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8" w:rsidRDefault="006007D4" w:rsidP="006C7739">
      <w:pPr>
        <w:wordWrap w:val="0"/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</w:p>
    <w:p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6007D4" w:rsidRDefault="006007D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毎月勤労統計調査地方調査結果速報</w:t>
      </w:r>
    </w:p>
    <w:p w:rsidR="00266778" w:rsidRDefault="00FE418F" w:rsidP="0088154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平成３０</w:t>
      </w:r>
      <w:r w:rsidR="00D12E31" w:rsidRPr="00C67F57">
        <w:rPr>
          <w:rFonts w:ascii="ＭＳ Ｐゴシック" w:eastAsia="ＭＳ Ｐゴシック" w:hAnsi="ＭＳ Ｐゴシック" w:hint="eastAsia"/>
          <w:sz w:val="44"/>
          <w:szCs w:val="44"/>
        </w:rPr>
        <w:t>年平均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12E31" w:rsidP="0026677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FE418F">
        <w:rPr>
          <w:rFonts w:ascii="ＭＳ Ｐゴシック" w:eastAsia="ＭＳ Ｐゴシック" w:hAnsi="ＭＳ Ｐゴシック" w:hint="eastAsia"/>
          <w:sz w:val="40"/>
          <w:szCs w:val="40"/>
        </w:rPr>
        <w:t>３１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E2E42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266778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FE418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平成３０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07065">
        <w:rPr>
          <w:rFonts w:ascii="ＭＳ Ｐゴシック" w:eastAsia="ＭＳ Ｐゴシック" w:hAnsi="ＭＳ Ｐゴシック" w:hint="eastAsia"/>
          <w:sz w:val="40"/>
          <w:szCs w:val="40"/>
        </w:rPr>
        <w:t>平均</w:t>
      </w:r>
      <w:r w:rsidR="006E1E15">
        <w:rPr>
          <w:rFonts w:ascii="ＭＳ Ｐゴシック" w:eastAsia="ＭＳ Ｐゴシック" w:hAnsi="ＭＳ Ｐゴシック" w:hint="eastAsia"/>
          <w:sz w:val="40"/>
          <w:szCs w:val="40"/>
        </w:rPr>
        <w:t>調査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結果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概要</w:t>
      </w:r>
    </w:p>
    <w:p w:rsidR="007C2929" w:rsidRPr="00695B93" w:rsidRDefault="00C10DD6" w:rsidP="007C148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4620EA" w:rsidRPr="00695B93" w:rsidRDefault="004620E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695B93" w:rsidRDefault="00734379">
      <w:pPr>
        <w:numPr>
          <w:ilvl w:val="0"/>
          <w:numId w:val="7"/>
        </w:num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給与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の動き</w:t>
      </w:r>
    </w:p>
    <w:p w:rsidR="001F0FBD" w:rsidRPr="00695B93" w:rsidRDefault="00207065" w:rsidP="00695B93">
      <w:pPr>
        <w:pStyle w:val="a3"/>
        <w:ind w:leftChars="200" w:left="528" w:firstLineChars="100" w:firstLine="244"/>
        <w:rPr>
          <w:rFonts w:ascii="ＭＳ Ｐゴシック" w:eastAsia="ＭＳ Ｐゴシック" w:hAnsi="ＭＳ Ｐゴシック"/>
          <w:szCs w:val="22"/>
        </w:rPr>
      </w:pPr>
      <w:r w:rsidRPr="00695B93">
        <w:rPr>
          <w:rFonts w:ascii="ＭＳ Ｐゴシック" w:eastAsia="ＭＳ Ｐゴシック" w:hAnsi="ＭＳ Ｐゴシック" w:hint="eastAsia"/>
          <w:szCs w:val="22"/>
        </w:rPr>
        <w:t>一人平均月間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現金給与総額は</w:t>
      </w:r>
      <w:r w:rsidRPr="00695B93">
        <w:rPr>
          <w:rFonts w:ascii="ＭＳ Ｐゴシック" w:eastAsia="ＭＳ Ｐゴシック" w:hAnsi="ＭＳ Ｐゴシック" w:hint="eastAsia"/>
          <w:szCs w:val="22"/>
        </w:rPr>
        <w:t>、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規模5人以上で</w:t>
      </w:r>
      <w:r w:rsidR="00FE418F">
        <w:rPr>
          <w:rFonts w:ascii="ＭＳ Ｐゴシック" w:eastAsia="ＭＳ Ｐゴシック" w:hAnsi="ＭＳ Ｐゴシック" w:hint="eastAsia"/>
          <w:szCs w:val="22"/>
        </w:rPr>
        <w:t>258</w:t>
      </w:r>
      <w:r w:rsidR="00CF36EB" w:rsidRPr="00695B93">
        <w:rPr>
          <w:rFonts w:ascii="ＭＳ Ｐゴシック" w:eastAsia="ＭＳ Ｐゴシック" w:hAnsi="ＭＳ Ｐゴシック" w:hint="eastAsia"/>
          <w:szCs w:val="22"/>
        </w:rPr>
        <w:t>,</w:t>
      </w:r>
      <w:r w:rsidR="00ED0235">
        <w:rPr>
          <w:rFonts w:ascii="ＭＳ Ｐゴシック" w:eastAsia="ＭＳ Ｐゴシック" w:hAnsi="ＭＳ Ｐゴシック" w:hint="eastAsia"/>
          <w:szCs w:val="22"/>
        </w:rPr>
        <w:t>198</w:t>
      </w:r>
      <w:r w:rsidRPr="00695B93">
        <w:rPr>
          <w:rFonts w:ascii="ＭＳ Ｐゴシック" w:eastAsia="ＭＳ Ｐゴシック" w:hAnsi="ＭＳ Ｐゴシック" w:hint="eastAsia"/>
          <w:szCs w:val="22"/>
        </w:rPr>
        <w:t>円、前年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比</w:t>
      </w:r>
      <w:r w:rsidR="00FE418F">
        <w:rPr>
          <w:rFonts w:ascii="ＭＳ Ｐゴシック" w:eastAsia="ＭＳ Ｐゴシック" w:hAnsi="ＭＳ Ｐゴシック" w:hint="eastAsia"/>
          <w:szCs w:val="22"/>
        </w:rPr>
        <w:t>1.6</w:t>
      </w:r>
      <w:r w:rsidR="00E1496C" w:rsidRPr="00695B93">
        <w:rPr>
          <w:rFonts w:ascii="ＭＳ Ｐゴシック" w:eastAsia="ＭＳ Ｐゴシック" w:hAnsi="ＭＳ Ｐゴシック" w:hint="eastAsia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Cs w:val="22"/>
        </w:rPr>
        <w:t>減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Cs w:val="22"/>
        </w:rPr>
        <w:t>267</w:t>
      </w:r>
      <w:r w:rsidR="007C148E">
        <w:rPr>
          <w:rFonts w:ascii="ＭＳ Ｐゴシック" w:eastAsia="ＭＳ Ｐゴシック" w:hAnsi="ＭＳ Ｐゴシック"/>
          <w:szCs w:val="22"/>
        </w:rPr>
        <w:t>,</w:t>
      </w:r>
      <w:r w:rsidR="00ED0235">
        <w:rPr>
          <w:rFonts w:ascii="ＭＳ Ｐゴシック" w:eastAsia="ＭＳ Ｐゴシック" w:hAnsi="ＭＳ Ｐゴシック" w:hint="eastAsia"/>
          <w:szCs w:val="22"/>
        </w:rPr>
        <w:t>976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円、前年比</w:t>
      </w:r>
      <w:r w:rsidR="00FE418F">
        <w:rPr>
          <w:rFonts w:ascii="ＭＳ Ｐゴシック" w:eastAsia="ＭＳ Ｐゴシック" w:hAnsi="ＭＳ Ｐゴシック" w:hint="eastAsia"/>
          <w:szCs w:val="22"/>
        </w:rPr>
        <w:t>4.7</w:t>
      </w:r>
      <w:r w:rsidR="00E1496C" w:rsidRPr="00695B93">
        <w:rPr>
          <w:rFonts w:ascii="ＭＳ Ｐゴシック" w:eastAsia="ＭＳ Ｐゴシック" w:hAnsi="ＭＳ Ｐゴシック" w:hint="eastAsia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Cs w:val="22"/>
        </w:rPr>
        <w:t>）となった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。</w:t>
      </w:r>
    </w:p>
    <w:p w:rsidR="001F0FBD" w:rsidRPr="00695B93" w:rsidRDefault="001F0FBD" w:rsidP="00695B93">
      <w:pPr>
        <w:pStyle w:val="3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このうち、きまって支給する給与は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219</w:t>
      </w:r>
      <w:r w:rsidR="007C148E">
        <w:rPr>
          <w:rFonts w:ascii="ＭＳ Ｐゴシック" w:eastAsia="ＭＳ Ｐゴシック" w:hAnsi="ＭＳ Ｐゴシック"/>
          <w:sz w:val="22"/>
          <w:szCs w:val="22"/>
        </w:rPr>
        <w:t>,</w:t>
      </w:r>
      <w:r w:rsidR="00ED0235">
        <w:rPr>
          <w:rFonts w:ascii="ＭＳ Ｐゴシック" w:eastAsia="ＭＳ Ｐゴシック" w:hAnsi="ＭＳ Ｐゴシック" w:hint="eastAsia"/>
          <w:sz w:val="22"/>
          <w:szCs w:val="22"/>
        </w:rPr>
        <w:t>852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円、前年</w:t>
      </w:r>
      <w:r w:rsidR="007C05C5"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1.6</w:t>
      </w:r>
      <w:r w:rsidR="007C05C5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224</w:t>
      </w:r>
      <w:r w:rsidR="00D36992">
        <w:rPr>
          <w:rFonts w:ascii="ＭＳ Ｐゴシック" w:eastAsia="ＭＳ Ｐゴシック" w:hAnsi="ＭＳ Ｐゴシック"/>
          <w:sz w:val="22"/>
          <w:szCs w:val="22"/>
        </w:rPr>
        <w:t>,</w:t>
      </w:r>
      <w:r w:rsidR="00ED0235">
        <w:rPr>
          <w:rFonts w:ascii="ＭＳ Ｐゴシック" w:eastAsia="ＭＳ Ｐゴシック" w:hAnsi="ＭＳ Ｐゴシック" w:hint="eastAsia"/>
          <w:sz w:val="22"/>
          <w:szCs w:val="22"/>
        </w:rPr>
        <w:t>896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円、前年比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5.3</w:t>
      </w:r>
      <w:r w:rsidR="00D86F8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6E6385" w:rsidRPr="00695B9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となった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F0FBD" w:rsidRPr="00695B93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また、特別に支払われた給与は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38</w:t>
      </w:r>
      <w:r w:rsidR="007C148E">
        <w:rPr>
          <w:rFonts w:ascii="ＭＳ Ｐゴシック" w:eastAsia="ＭＳ Ｐゴシック" w:hAnsi="ＭＳ Ｐゴシック"/>
          <w:sz w:val="22"/>
          <w:szCs w:val="22"/>
        </w:rPr>
        <w:t>,</w:t>
      </w:r>
      <w:r w:rsidR="00ED0235">
        <w:rPr>
          <w:rFonts w:ascii="ＭＳ Ｐゴシック" w:eastAsia="ＭＳ Ｐゴシック" w:hAnsi="ＭＳ Ｐゴシック" w:hint="eastAsia"/>
          <w:sz w:val="22"/>
          <w:szCs w:val="22"/>
        </w:rPr>
        <w:t>346</w:t>
      </w:r>
      <w:r w:rsidR="00277527"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、前年差</w:t>
      </w:r>
      <w:r w:rsidR="00ED0235">
        <w:rPr>
          <w:rFonts w:ascii="ＭＳ Ｐゴシック" w:eastAsia="ＭＳ Ｐゴシック" w:hAnsi="ＭＳ Ｐゴシック" w:hint="eastAsia"/>
          <w:sz w:val="22"/>
          <w:szCs w:val="22"/>
        </w:rPr>
        <w:t>679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43</w:t>
      </w:r>
      <w:r w:rsidR="00D36992">
        <w:rPr>
          <w:rFonts w:ascii="ＭＳ Ｐゴシック" w:eastAsia="ＭＳ Ｐゴシック" w:hAnsi="ＭＳ Ｐゴシック"/>
          <w:sz w:val="22"/>
          <w:szCs w:val="22"/>
        </w:rPr>
        <w:t>,</w:t>
      </w:r>
      <w:r w:rsidR="00ED0235">
        <w:rPr>
          <w:rFonts w:ascii="ＭＳ Ｐゴシック" w:eastAsia="ＭＳ Ｐゴシック" w:hAnsi="ＭＳ Ｐゴシック" w:hint="eastAsia"/>
          <w:sz w:val="22"/>
          <w:szCs w:val="22"/>
        </w:rPr>
        <w:t>080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、前年差</w:t>
      </w:r>
      <w:r w:rsidR="00ED0235">
        <w:rPr>
          <w:rFonts w:ascii="ＭＳ Ｐゴシック" w:eastAsia="ＭＳ Ｐゴシック" w:hAnsi="ＭＳ Ｐゴシック" w:hint="eastAsia"/>
          <w:sz w:val="22"/>
          <w:szCs w:val="22"/>
        </w:rPr>
        <w:t>599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1F5B9C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F0FBD" w:rsidRPr="007C148E" w:rsidRDefault="001F0FBD">
      <w:pPr>
        <w:ind w:left="792"/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695B93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労働時間の動き</w:t>
      </w:r>
    </w:p>
    <w:p w:rsidR="001F0FBD" w:rsidRPr="00695B93" w:rsidRDefault="00207065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一人平均月間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総実労働時間は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153.9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時間、前年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1.0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156.7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時間、前年比</w:t>
      </w:r>
      <w:r w:rsidR="00D61DF1">
        <w:rPr>
          <w:rFonts w:ascii="ＭＳ Ｐゴシック" w:eastAsia="ＭＳ Ｐゴシック" w:hAnsi="ＭＳ Ｐゴシック" w:hint="eastAsia"/>
          <w:sz w:val="22"/>
          <w:szCs w:val="22"/>
        </w:rPr>
        <w:t>1.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="00E1496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）となった。</w:t>
      </w:r>
    </w:p>
    <w:p w:rsidR="0033780C" w:rsidRPr="00695B93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このうち、所定内労働時間は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143.2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0.1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144.1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時間、前年比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0.3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D61DF1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）となった。</w:t>
      </w:r>
    </w:p>
    <w:p w:rsidR="001F0FBD" w:rsidRPr="00695B93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また、所定外労働時間は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10.7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F10072"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11.7</w:t>
      </w:r>
      <w:r w:rsidR="003C0B13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12.6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</w:t>
      </w:r>
      <w:r w:rsidR="00CF20C3" w:rsidRPr="00695B93">
        <w:rPr>
          <w:rFonts w:ascii="ＭＳ Ｐゴシック" w:eastAsia="ＭＳ Ｐゴシック" w:hAnsi="ＭＳ Ｐゴシック" w:hint="eastAsia"/>
          <w:sz w:val="22"/>
          <w:szCs w:val="22"/>
        </w:rPr>
        <w:t>前年比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21.3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となった。</w:t>
      </w:r>
    </w:p>
    <w:p w:rsidR="001F0FBD" w:rsidRPr="00D36992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695B93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雇用の動き</w:t>
      </w:r>
    </w:p>
    <w:p w:rsidR="001F0FBD" w:rsidRPr="00695B93" w:rsidRDefault="00207065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月間平均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入職率は、規模5人以上で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1.87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7B77A5" w:rsidRPr="00695B9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0.08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1.54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％、前年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0.</w:t>
      </w:r>
      <w:r w:rsidR="00D36992">
        <w:rPr>
          <w:rFonts w:ascii="ＭＳ Ｐゴシック" w:eastAsia="ＭＳ Ｐゴシック" w:hAnsi="ＭＳ Ｐゴシック"/>
          <w:sz w:val="22"/>
          <w:szCs w:val="22"/>
        </w:rPr>
        <w:t>1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3D42F8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36992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）、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月間平均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離職率は、規模5人以上で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1.82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％、前年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差0.</w:t>
      </w:r>
      <w:r w:rsidR="00C27F67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1.51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％、前年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0.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61DF1">
        <w:rPr>
          <w:rFonts w:ascii="ＭＳ Ｐゴシック" w:eastAsia="ＭＳ Ｐゴシック" w:hAnsi="ＭＳ Ｐゴシック"/>
          <w:sz w:val="22"/>
          <w:szCs w:val="22"/>
        </w:rPr>
        <w:t>8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61DF1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</w:t>
      </w:r>
      <w:r w:rsidR="00D82780" w:rsidRPr="00695B9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622B61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また、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月間平均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常用労働者中のパートタイム労働者の比率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、規模5人以上で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36992">
        <w:rPr>
          <w:rFonts w:ascii="ＭＳ Ｐゴシック" w:eastAsia="ＭＳ Ｐゴシック" w:hAnsi="ＭＳ Ｐゴシック"/>
          <w:sz w:val="22"/>
          <w:szCs w:val="22"/>
        </w:rPr>
        <w:t>6</w:t>
      </w:r>
      <w:r w:rsidR="007C148E">
        <w:rPr>
          <w:rFonts w:ascii="ＭＳ Ｐゴシック" w:eastAsia="ＭＳ Ｐゴシック" w:hAnsi="ＭＳ Ｐゴシック" w:hint="eastAsia"/>
          <w:sz w:val="22"/>
          <w:szCs w:val="22"/>
        </w:rPr>
        <w:t>.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3C55C1" w:rsidRPr="00695B93">
        <w:rPr>
          <w:rFonts w:ascii="ＭＳ Ｐゴシック" w:eastAsia="ＭＳ Ｐゴシック" w:hAnsi="ＭＳ Ｐゴシック" w:hint="eastAsia"/>
          <w:sz w:val="22"/>
          <w:szCs w:val="22"/>
        </w:rPr>
        <w:t>％、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4D3ED8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0.4</w:t>
      </w:r>
      <w:r w:rsidR="000A75DE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61DF1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26.2</w:t>
      </w:r>
      <w:r w:rsidR="000752D1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276D6C" w:rsidRPr="00695B9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902B40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4D3ED8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D36992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7C148E">
        <w:rPr>
          <w:rFonts w:ascii="ＭＳ Ｐゴシック" w:eastAsia="ＭＳ Ｐゴシック" w:hAnsi="ＭＳ Ｐゴシック" w:hint="eastAsia"/>
          <w:sz w:val="22"/>
          <w:szCs w:val="22"/>
        </w:rPr>
        <w:t>.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="00B91987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36992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）となった。</w:t>
      </w:r>
    </w:p>
    <w:p w:rsidR="006007D4" w:rsidRDefault="006007D4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9D36C2" w:rsidRDefault="001F0FBD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207065" w:rsidRPr="00F26836" w:rsidRDefault="001F0FBD" w:rsidP="00695B93">
      <w:pPr>
        <w:pStyle w:val="2"/>
        <w:ind w:leftChars="0" w:left="0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〈利用上の注意〉</w:t>
      </w:r>
    </w:p>
    <w:p w:rsidR="00626D5F" w:rsidRPr="00F26836" w:rsidRDefault="00207065" w:rsidP="006E1E15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産業分類については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、日本標準産業分類（平成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年1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月改</w:t>
      </w:r>
      <w:r w:rsidR="00D61DF1">
        <w:rPr>
          <w:rFonts w:ascii="ＭＳ Ｐゴシック" w:eastAsia="ＭＳ Ｐゴシック" w:hAnsi="ＭＳ Ｐゴシック" w:hint="eastAsia"/>
          <w:sz w:val="20"/>
          <w:szCs w:val="20"/>
        </w:rPr>
        <w:t>定）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に基づき表章している。</w:t>
      </w:r>
      <w:r w:rsidR="001F0FBD" w:rsidRPr="00F2683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:rsidR="000858D7" w:rsidRDefault="00221A15" w:rsidP="00695B93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「前年比」は対前年比（％）を掲載しており、「前年差」は前年との差（ポイント）を掲載している</w:t>
      </w:r>
      <w:r w:rsidR="009754DC" w:rsidRPr="00F2683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622B61" w:rsidRPr="00F26836" w:rsidRDefault="000858D7" w:rsidP="00695B93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6F10F0" w:rsidRPr="00F26836">
        <w:rPr>
          <w:rFonts w:ascii="ＭＳ Ｐゴシック" w:eastAsia="ＭＳ Ｐゴシック" w:hAnsi="ＭＳ Ｐゴシック" w:hint="eastAsia"/>
          <w:sz w:val="20"/>
          <w:szCs w:val="20"/>
        </w:rPr>
        <w:t>調査対象事業所数が少ない産業については</w:t>
      </w:r>
      <w:r w:rsidR="00D239CB" w:rsidRPr="00F26836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F22ED" w:rsidRPr="00F26836">
        <w:rPr>
          <w:rFonts w:ascii="ＭＳ Ｐゴシック" w:eastAsia="ＭＳ Ｐゴシック" w:hAnsi="ＭＳ Ｐゴシック" w:hint="eastAsia"/>
          <w:sz w:val="20"/>
          <w:szCs w:val="20"/>
        </w:rPr>
        <w:t>産業別に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表章</w:t>
      </w:r>
      <w:r w:rsidR="001F0FBD" w:rsidRPr="00F26836">
        <w:rPr>
          <w:rFonts w:ascii="ＭＳ Ｐゴシック" w:eastAsia="ＭＳ Ｐゴシック" w:hAnsi="ＭＳ Ｐゴシック" w:hint="eastAsia"/>
          <w:sz w:val="20"/>
          <w:szCs w:val="20"/>
        </w:rPr>
        <w:t>していないが、調査産業計にはこれらを含めて算定している</w:t>
      </w:r>
      <w:bookmarkEnd w:id="0"/>
      <w:bookmarkEnd w:id="1"/>
      <w:r w:rsidR="003C55C1" w:rsidRPr="00F2683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A53C21" w:rsidRDefault="00FD513E" w:rsidP="00695B93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3D4ECA" w:rsidRPr="00F26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53C21" w:rsidRPr="00F26836">
        <w:rPr>
          <w:rFonts w:ascii="ＭＳ Ｐゴシック" w:eastAsia="ＭＳ Ｐゴシック" w:hAnsi="ＭＳ Ｐゴシック" w:hint="eastAsia"/>
          <w:sz w:val="20"/>
          <w:szCs w:val="20"/>
        </w:rPr>
        <w:t>各産業</w:t>
      </w:r>
      <w:r w:rsidR="00D51549" w:rsidRPr="00F26836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A53C21" w:rsidRPr="00F26836">
        <w:rPr>
          <w:rFonts w:ascii="ＭＳ Ｐゴシック" w:eastAsia="ＭＳ Ｐゴシック" w:hAnsi="ＭＳ Ｐゴシック" w:hint="eastAsia"/>
          <w:sz w:val="20"/>
          <w:szCs w:val="20"/>
        </w:rPr>
        <w:t>の調査結果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については、標本規模が</w:t>
      </w:r>
      <w:r w:rsidR="00A53C21" w:rsidRPr="00F26836">
        <w:rPr>
          <w:rFonts w:ascii="ＭＳ Ｐゴシック" w:eastAsia="ＭＳ Ｐゴシック" w:hAnsi="ＭＳ Ｐゴシック" w:hint="eastAsia"/>
          <w:sz w:val="20"/>
          <w:szCs w:val="20"/>
        </w:rPr>
        <w:t>小さいことなどにより、全国結果に</w:t>
      </w:r>
      <w:r w:rsidR="007973A4" w:rsidRPr="00F26836">
        <w:rPr>
          <w:rFonts w:ascii="ＭＳ Ｐゴシック" w:eastAsia="ＭＳ Ｐゴシック" w:hAnsi="ＭＳ Ｐゴシック" w:hint="eastAsia"/>
          <w:sz w:val="20"/>
          <w:szCs w:val="20"/>
        </w:rPr>
        <w:t>比べ結果精度が十分に確保できないとみられることから、結果の利用に当たっては注意を要する。</w:t>
      </w:r>
    </w:p>
    <w:p w:rsidR="00876BB2" w:rsidRDefault="00876BB2" w:rsidP="00876BB2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（５）</w:t>
      </w:r>
      <w:r w:rsidRPr="00876BB2">
        <w:rPr>
          <w:rFonts w:ascii="ＭＳ Ｐゴシック" w:eastAsia="ＭＳ Ｐゴシック" w:hAnsi="ＭＳ Ｐゴシック" w:hint="eastAsia"/>
          <w:sz w:val="20"/>
          <w:szCs w:val="20"/>
        </w:rPr>
        <w:t xml:space="preserve"> 常用雇用指数は、労働者数推計のベンチマークを平成30年1月分確報で更新したことに伴い、過去に遡って改訂した。詳細は、厚生労働省のWebページに掲載している。</w:t>
      </w:r>
    </w:p>
    <w:p w:rsidR="00876BB2" w:rsidRPr="00876BB2" w:rsidRDefault="00876BB2" w:rsidP="00876BB2">
      <w:pPr>
        <w:ind w:leftChars="100" w:left="264"/>
        <w:rPr>
          <w:rFonts w:ascii="ＭＳ Ｐゴシック" w:eastAsia="ＭＳ Ｐゴシック" w:hAnsi="ＭＳ Ｐゴシック"/>
          <w:sz w:val="20"/>
          <w:szCs w:val="20"/>
        </w:rPr>
      </w:pPr>
      <w:r w:rsidRPr="00876BB2">
        <w:rPr>
          <w:rFonts w:ascii="ＭＳ Ｐゴシック" w:eastAsia="ＭＳ Ｐゴシック" w:hAnsi="ＭＳ Ｐゴシック" w:hint="eastAsia"/>
          <w:sz w:val="20"/>
          <w:szCs w:val="20"/>
        </w:rPr>
        <w:t>(http://www.mhlw.go.jp/toukei/itiran/roudou/monthly/sisuu/sisuu.html)</w:t>
      </w:r>
    </w:p>
    <w:p w:rsidR="00876BB2" w:rsidRDefault="00876BB2" w:rsidP="00876BB2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（６）</w:t>
      </w:r>
      <w:r w:rsidRPr="00876BB2">
        <w:rPr>
          <w:rFonts w:ascii="ＭＳ Ｐゴシック" w:eastAsia="ＭＳ Ｐゴシック" w:hAnsi="ＭＳ Ｐゴシック" w:hint="eastAsia"/>
          <w:sz w:val="20"/>
          <w:szCs w:val="20"/>
        </w:rPr>
        <w:t xml:space="preserve">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876BB2" w:rsidRPr="00695B93" w:rsidRDefault="00876BB2" w:rsidP="00695B93">
      <w:pPr>
        <w:ind w:left="201" w:hangingChars="150" w:hanging="201"/>
        <w:rPr>
          <w:rFonts w:ascii="ＭＳ Ｐゴシック" w:eastAsia="ＭＳ Ｐゴシック" w:hAnsi="ＭＳ Ｐゴシック"/>
          <w:sz w:val="11"/>
          <w:szCs w:val="11"/>
        </w:rPr>
      </w:pPr>
    </w:p>
    <w:p w:rsidR="002041F1" w:rsidRDefault="001F0FBD" w:rsidP="00FD513E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</w:t>
      </w:r>
      <w:r w:rsidR="00FD513E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</w:t>
      </w:r>
    </w:p>
    <w:p w:rsidR="006E1E15" w:rsidRDefault="006E1E15" w:rsidP="00FD513E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</w:p>
    <w:p w:rsidR="00F14346" w:rsidRDefault="00F14346" w:rsidP="00FD513E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F14346">
        <w:rPr>
          <w:rFonts w:ascii="ＭＳ Ｐゴシック" w:eastAsia="ＭＳ Ｐゴシック" w:hAnsi="ＭＳ Ｐゴシック" w:hint="eastAsia"/>
          <w:sz w:val="21"/>
        </w:rPr>
        <w:lastRenderedPageBreak/>
        <w:t>【参考図表】（指数：平成2</w:t>
      </w:r>
      <w:r w:rsidR="009E2E42">
        <w:rPr>
          <w:rFonts w:ascii="ＭＳ Ｐゴシック" w:eastAsia="ＭＳ Ｐゴシック" w:hAnsi="ＭＳ Ｐゴシック" w:hint="eastAsia"/>
          <w:sz w:val="21"/>
        </w:rPr>
        <w:t>7</w:t>
      </w:r>
      <w:r w:rsidRPr="00F14346">
        <w:rPr>
          <w:rFonts w:ascii="ＭＳ Ｐゴシック" w:eastAsia="ＭＳ Ｐゴシック" w:hAnsi="ＭＳ Ｐゴシック" w:hint="eastAsia"/>
          <w:sz w:val="21"/>
        </w:rPr>
        <w:t>年＝100）</w:t>
      </w:r>
    </w:p>
    <w:p w:rsidR="00D3618C" w:rsidRDefault="001D3DA1" w:rsidP="00FD513E">
      <w:pPr>
        <w:ind w:left="396" w:hangingChars="150" w:hanging="396"/>
        <w:rPr>
          <w:rFonts w:ascii="ＭＳ Ｐゴシック" w:eastAsia="ＭＳ Ｐゴシック" w:hAnsi="ＭＳ Ｐゴシック"/>
          <w:sz w:val="21"/>
        </w:rPr>
      </w:pPr>
      <w:r w:rsidRPr="001D3DA1">
        <w:drawing>
          <wp:inline distT="0" distB="0" distL="0" distR="0">
            <wp:extent cx="6120130" cy="295662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43" w:rsidRDefault="00D10143" w:rsidP="00056DAC">
      <w:pPr>
        <w:ind w:left="396" w:hangingChars="150" w:hanging="396"/>
        <w:jc w:val="center"/>
      </w:pPr>
    </w:p>
    <w:p w:rsidR="006E1E15" w:rsidRDefault="001D3DA1" w:rsidP="00056DAC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1D3DA1">
        <w:drawing>
          <wp:inline distT="0" distB="0" distL="0" distR="0">
            <wp:extent cx="4743450" cy="2628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6A" w:rsidRDefault="0050346A" w:rsidP="00056DAC">
      <w:pPr>
        <w:ind w:left="351" w:hangingChars="150" w:hanging="351"/>
        <w:jc w:val="center"/>
        <w:rPr>
          <w:rFonts w:ascii="ＭＳ Ｐゴシック" w:eastAsia="ＭＳ Ｐゴシック" w:hAnsi="ＭＳ Ｐゴシック"/>
          <w:sz w:val="21"/>
          <w:u w:val="double"/>
        </w:rPr>
      </w:pPr>
    </w:p>
    <w:p w:rsidR="00D3618C" w:rsidRDefault="001D3DA1" w:rsidP="0050346A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1D3DA1">
        <w:rPr>
          <w:rFonts w:hint="eastAsia"/>
        </w:rPr>
        <w:drawing>
          <wp:inline distT="0" distB="0" distL="0" distR="0">
            <wp:extent cx="4495800" cy="2571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56DAC" w:rsidRDefault="00056DAC" w:rsidP="00056DAC">
      <w:pPr>
        <w:ind w:left="351" w:hangingChars="150" w:hanging="351"/>
        <w:jc w:val="center"/>
        <w:rPr>
          <w:rFonts w:ascii="ＭＳ Ｐゴシック" w:eastAsia="ＭＳ Ｐゴシック" w:hAnsi="ＭＳ Ｐゴシック"/>
          <w:sz w:val="21"/>
          <w:u w:val="double"/>
        </w:rPr>
      </w:pPr>
    </w:p>
    <w:sectPr w:rsidR="00056DAC" w:rsidSect="002041F1">
      <w:footerReference w:type="even" r:id="rId10"/>
      <w:footerReference w:type="default" r:id="rId11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FF" w:rsidRDefault="00830DFF">
      <w:r>
        <w:separator/>
      </w:r>
    </w:p>
  </w:endnote>
  <w:endnote w:type="continuationSeparator" w:id="0">
    <w:p w:rsidR="00830DFF" w:rsidRDefault="008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5D" w:rsidRPr="002041F1" w:rsidRDefault="00095E5D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095E5D" w:rsidRDefault="00095E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5D" w:rsidRPr="00F577CF" w:rsidRDefault="00095E5D">
    <w:pPr>
      <w:pStyle w:val="a4"/>
      <w:jc w:val="center"/>
      <w:rPr>
        <w:sz w:val="20"/>
        <w:szCs w:val="20"/>
      </w:rPr>
    </w:pPr>
    <w:r w:rsidRPr="00F577CF">
      <w:rPr>
        <w:rFonts w:hint="eastAsia"/>
        <w:sz w:val="20"/>
        <w:szCs w:val="20"/>
      </w:rPr>
      <w:t>－</w:t>
    </w:r>
    <w:r w:rsidRPr="00F577CF">
      <w:rPr>
        <w:rFonts w:hint="eastAsia"/>
        <w:sz w:val="20"/>
        <w:szCs w:val="20"/>
      </w:rPr>
      <w:t>1</w:t>
    </w:r>
    <w:r w:rsidRPr="00F577CF">
      <w:rPr>
        <w:rFonts w:hint="eastAsia"/>
        <w:sz w:val="20"/>
        <w:szCs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FF" w:rsidRDefault="00830DFF">
      <w:r>
        <w:separator/>
      </w:r>
    </w:p>
  </w:footnote>
  <w:footnote w:type="continuationSeparator" w:id="0">
    <w:p w:rsidR="00830DFF" w:rsidRDefault="008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8B7466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B007C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FCF9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697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C8B1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01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6C3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B4D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C4E5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012093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AC99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ACD4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461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8D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7CF4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CE8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308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CADF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1EE230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F018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46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AC1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872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0A1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76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B685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EA6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38AC82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2EC5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E0DB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3E01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7476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A0A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3A96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E60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082D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460C97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1E9A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EF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2C0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C6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B201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FEF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DD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702F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3B64FC0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41F8549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DD016B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A0A0839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D4D45F1C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20F2481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26003B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B244A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5C838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8A2AF1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461F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E4ED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C21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5AD8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CAB4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EECB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C4E2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B42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15068"/>
    <w:rsid w:val="00016DC5"/>
    <w:rsid w:val="00022048"/>
    <w:rsid w:val="000228AA"/>
    <w:rsid w:val="00042EA7"/>
    <w:rsid w:val="00056D07"/>
    <w:rsid w:val="00056DAC"/>
    <w:rsid w:val="00066699"/>
    <w:rsid w:val="00067722"/>
    <w:rsid w:val="000752D1"/>
    <w:rsid w:val="00082BC7"/>
    <w:rsid w:val="00083B1D"/>
    <w:rsid w:val="000840C8"/>
    <w:rsid w:val="000858D7"/>
    <w:rsid w:val="0009431F"/>
    <w:rsid w:val="000951A7"/>
    <w:rsid w:val="00095E5D"/>
    <w:rsid w:val="000A36F4"/>
    <w:rsid w:val="000A47B4"/>
    <w:rsid w:val="000A75DE"/>
    <w:rsid w:val="000D6988"/>
    <w:rsid w:val="000E00B2"/>
    <w:rsid w:val="000F42EC"/>
    <w:rsid w:val="000F5117"/>
    <w:rsid w:val="000F5490"/>
    <w:rsid w:val="001018E1"/>
    <w:rsid w:val="00102A4C"/>
    <w:rsid w:val="00103F42"/>
    <w:rsid w:val="0010543A"/>
    <w:rsid w:val="00106204"/>
    <w:rsid w:val="00110A49"/>
    <w:rsid w:val="00111141"/>
    <w:rsid w:val="001153B8"/>
    <w:rsid w:val="00117CB1"/>
    <w:rsid w:val="001234E5"/>
    <w:rsid w:val="0012368E"/>
    <w:rsid w:val="0012732F"/>
    <w:rsid w:val="0013151C"/>
    <w:rsid w:val="00140FA1"/>
    <w:rsid w:val="001626D5"/>
    <w:rsid w:val="00184CF9"/>
    <w:rsid w:val="001A578B"/>
    <w:rsid w:val="001B1C1C"/>
    <w:rsid w:val="001B3904"/>
    <w:rsid w:val="001B7230"/>
    <w:rsid w:val="001C34EC"/>
    <w:rsid w:val="001C3AF8"/>
    <w:rsid w:val="001C67B3"/>
    <w:rsid w:val="001D23F8"/>
    <w:rsid w:val="001D29FF"/>
    <w:rsid w:val="001D3DA1"/>
    <w:rsid w:val="001D6856"/>
    <w:rsid w:val="001D7CBC"/>
    <w:rsid w:val="001E332B"/>
    <w:rsid w:val="001E3477"/>
    <w:rsid w:val="001F0FBD"/>
    <w:rsid w:val="001F1A54"/>
    <w:rsid w:val="001F213F"/>
    <w:rsid w:val="001F3309"/>
    <w:rsid w:val="001F4515"/>
    <w:rsid w:val="001F4A46"/>
    <w:rsid w:val="001F5B9C"/>
    <w:rsid w:val="002041F1"/>
    <w:rsid w:val="00204E60"/>
    <w:rsid w:val="0020500A"/>
    <w:rsid w:val="00207065"/>
    <w:rsid w:val="002124DB"/>
    <w:rsid w:val="00215BDE"/>
    <w:rsid w:val="00216302"/>
    <w:rsid w:val="00221A15"/>
    <w:rsid w:val="002338B9"/>
    <w:rsid w:val="00234DEA"/>
    <w:rsid w:val="00235B89"/>
    <w:rsid w:val="00242885"/>
    <w:rsid w:val="00255C47"/>
    <w:rsid w:val="00261D3A"/>
    <w:rsid w:val="00266778"/>
    <w:rsid w:val="00267D39"/>
    <w:rsid w:val="00276D16"/>
    <w:rsid w:val="00276D6C"/>
    <w:rsid w:val="00277527"/>
    <w:rsid w:val="0028184A"/>
    <w:rsid w:val="002837FE"/>
    <w:rsid w:val="00283B09"/>
    <w:rsid w:val="002865CA"/>
    <w:rsid w:val="002A45B4"/>
    <w:rsid w:val="002A501C"/>
    <w:rsid w:val="002B1317"/>
    <w:rsid w:val="002B6A14"/>
    <w:rsid w:val="002C300C"/>
    <w:rsid w:val="002D349F"/>
    <w:rsid w:val="002D7EB7"/>
    <w:rsid w:val="002E1FED"/>
    <w:rsid w:val="002E65A7"/>
    <w:rsid w:val="002F218E"/>
    <w:rsid w:val="002F541C"/>
    <w:rsid w:val="002F5DF4"/>
    <w:rsid w:val="0030163D"/>
    <w:rsid w:val="0030236B"/>
    <w:rsid w:val="0030295C"/>
    <w:rsid w:val="0031013A"/>
    <w:rsid w:val="0031350A"/>
    <w:rsid w:val="00325B65"/>
    <w:rsid w:val="0033780C"/>
    <w:rsid w:val="00351AC8"/>
    <w:rsid w:val="00353A3F"/>
    <w:rsid w:val="00362376"/>
    <w:rsid w:val="00374A51"/>
    <w:rsid w:val="00380A14"/>
    <w:rsid w:val="003841E8"/>
    <w:rsid w:val="00397BA9"/>
    <w:rsid w:val="003C06A1"/>
    <w:rsid w:val="003C0B13"/>
    <w:rsid w:val="003C16E2"/>
    <w:rsid w:val="003C55C1"/>
    <w:rsid w:val="003C63DD"/>
    <w:rsid w:val="003D42F8"/>
    <w:rsid w:val="003D4ECA"/>
    <w:rsid w:val="003D5937"/>
    <w:rsid w:val="003F1849"/>
    <w:rsid w:val="003F4A53"/>
    <w:rsid w:val="003F5CC0"/>
    <w:rsid w:val="003F6F20"/>
    <w:rsid w:val="004032EF"/>
    <w:rsid w:val="00410A13"/>
    <w:rsid w:val="004149FE"/>
    <w:rsid w:val="00414E8E"/>
    <w:rsid w:val="00423787"/>
    <w:rsid w:val="00430290"/>
    <w:rsid w:val="00440266"/>
    <w:rsid w:val="00441FF6"/>
    <w:rsid w:val="00442056"/>
    <w:rsid w:val="00450E8C"/>
    <w:rsid w:val="00451C49"/>
    <w:rsid w:val="004620EA"/>
    <w:rsid w:val="00466C12"/>
    <w:rsid w:val="00470745"/>
    <w:rsid w:val="00471815"/>
    <w:rsid w:val="00475BF4"/>
    <w:rsid w:val="00476519"/>
    <w:rsid w:val="00477CFE"/>
    <w:rsid w:val="00481CCB"/>
    <w:rsid w:val="00486779"/>
    <w:rsid w:val="004961C5"/>
    <w:rsid w:val="004A2BDE"/>
    <w:rsid w:val="004A36B3"/>
    <w:rsid w:val="004B0523"/>
    <w:rsid w:val="004C7431"/>
    <w:rsid w:val="004C7AC8"/>
    <w:rsid w:val="004D0FB1"/>
    <w:rsid w:val="004D1E7D"/>
    <w:rsid w:val="004D3ED8"/>
    <w:rsid w:val="004E1E21"/>
    <w:rsid w:val="004E5F61"/>
    <w:rsid w:val="004E6590"/>
    <w:rsid w:val="004F29F6"/>
    <w:rsid w:val="0050346A"/>
    <w:rsid w:val="005111C7"/>
    <w:rsid w:val="00517A4A"/>
    <w:rsid w:val="005201D4"/>
    <w:rsid w:val="005278C9"/>
    <w:rsid w:val="005547E8"/>
    <w:rsid w:val="005600C3"/>
    <w:rsid w:val="00563A4F"/>
    <w:rsid w:val="00564702"/>
    <w:rsid w:val="0056493F"/>
    <w:rsid w:val="00567DE2"/>
    <w:rsid w:val="00582A65"/>
    <w:rsid w:val="00584875"/>
    <w:rsid w:val="00585621"/>
    <w:rsid w:val="005873F0"/>
    <w:rsid w:val="005926F6"/>
    <w:rsid w:val="00593D59"/>
    <w:rsid w:val="005942AC"/>
    <w:rsid w:val="00595E58"/>
    <w:rsid w:val="005A0460"/>
    <w:rsid w:val="005A6CBC"/>
    <w:rsid w:val="005C2402"/>
    <w:rsid w:val="005C2910"/>
    <w:rsid w:val="005C3670"/>
    <w:rsid w:val="005D1AF9"/>
    <w:rsid w:val="005D78CF"/>
    <w:rsid w:val="005E283E"/>
    <w:rsid w:val="005E57A4"/>
    <w:rsid w:val="005F29F6"/>
    <w:rsid w:val="005F321F"/>
    <w:rsid w:val="005F53F8"/>
    <w:rsid w:val="006007D4"/>
    <w:rsid w:val="0060705E"/>
    <w:rsid w:val="0061575B"/>
    <w:rsid w:val="00622B61"/>
    <w:rsid w:val="00625424"/>
    <w:rsid w:val="00626D5F"/>
    <w:rsid w:val="006315FD"/>
    <w:rsid w:val="00634EC9"/>
    <w:rsid w:val="00640A78"/>
    <w:rsid w:val="00647ADC"/>
    <w:rsid w:val="006508E5"/>
    <w:rsid w:val="0066037A"/>
    <w:rsid w:val="0066157C"/>
    <w:rsid w:val="00666B7E"/>
    <w:rsid w:val="00670FF8"/>
    <w:rsid w:val="006741E8"/>
    <w:rsid w:val="00677A91"/>
    <w:rsid w:val="00681F80"/>
    <w:rsid w:val="00682669"/>
    <w:rsid w:val="00695B93"/>
    <w:rsid w:val="006A03CD"/>
    <w:rsid w:val="006A710A"/>
    <w:rsid w:val="006A7E24"/>
    <w:rsid w:val="006C0E76"/>
    <w:rsid w:val="006C24C9"/>
    <w:rsid w:val="006C605C"/>
    <w:rsid w:val="006C7739"/>
    <w:rsid w:val="006D0273"/>
    <w:rsid w:val="006D3E84"/>
    <w:rsid w:val="006E0062"/>
    <w:rsid w:val="006E1E15"/>
    <w:rsid w:val="006E2BE1"/>
    <w:rsid w:val="006E6385"/>
    <w:rsid w:val="006F10F0"/>
    <w:rsid w:val="00702B86"/>
    <w:rsid w:val="0071245D"/>
    <w:rsid w:val="0073073D"/>
    <w:rsid w:val="0073106D"/>
    <w:rsid w:val="00733B54"/>
    <w:rsid w:val="00734379"/>
    <w:rsid w:val="00736710"/>
    <w:rsid w:val="007409B6"/>
    <w:rsid w:val="00750FEC"/>
    <w:rsid w:val="0076167F"/>
    <w:rsid w:val="007624EF"/>
    <w:rsid w:val="00767F86"/>
    <w:rsid w:val="007764F8"/>
    <w:rsid w:val="0077655C"/>
    <w:rsid w:val="007809D0"/>
    <w:rsid w:val="00783476"/>
    <w:rsid w:val="00786D5A"/>
    <w:rsid w:val="007915C2"/>
    <w:rsid w:val="007973A4"/>
    <w:rsid w:val="007A12C8"/>
    <w:rsid w:val="007A6EA3"/>
    <w:rsid w:val="007B0163"/>
    <w:rsid w:val="007B77A5"/>
    <w:rsid w:val="007B7931"/>
    <w:rsid w:val="007C05C5"/>
    <w:rsid w:val="007C148E"/>
    <w:rsid w:val="007C2929"/>
    <w:rsid w:val="007C33A0"/>
    <w:rsid w:val="007C6FDD"/>
    <w:rsid w:val="007C709F"/>
    <w:rsid w:val="007D741B"/>
    <w:rsid w:val="007E076F"/>
    <w:rsid w:val="007E10B7"/>
    <w:rsid w:val="007E254E"/>
    <w:rsid w:val="007E627B"/>
    <w:rsid w:val="007F0D40"/>
    <w:rsid w:val="007F2DEF"/>
    <w:rsid w:val="007F426D"/>
    <w:rsid w:val="007F63D4"/>
    <w:rsid w:val="00806B81"/>
    <w:rsid w:val="0081328A"/>
    <w:rsid w:val="00825FB4"/>
    <w:rsid w:val="008265CD"/>
    <w:rsid w:val="00830DFF"/>
    <w:rsid w:val="008316BB"/>
    <w:rsid w:val="00835BDE"/>
    <w:rsid w:val="00840266"/>
    <w:rsid w:val="00840AC2"/>
    <w:rsid w:val="00843BF8"/>
    <w:rsid w:val="00851A39"/>
    <w:rsid w:val="00857EE5"/>
    <w:rsid w:val="0086383F"/>
    <w:rsid w:val="00876BB2"/>
    <w:rsid w:val="00877A67"/>
    <w:rsid w:val="00880A0F"/>
    <w:rsid w:val="00881544"/>
    <w:rsid w:val="00882F3C"/>
    <w:rsid w:val="008844B9"/>
    <w:rsid w:val="008944AC"/>
    <w:rsid w:val="008A01F5"/>
    <w:rsid w:val="008A0286"/>
    <w:rsid w:val="008A0A86"/>
    <w:rsid w:val="008A423C"/>
    <w:rsid w:val="008B0A39"/>
    <w:rsid w:val="008B73EB"/>
    <w:rsid w:val="008B79FC"/>
    <w:rsid w:val="008C493D"/>
    <w:rsid w:val="008C78BD"/>
    <w:rsid w:val="008D3130"/>
    <w:rsid w:val="008D5DE8"/>
    <w:rsid w:val="008E2287"/>
    <w:rsid w:val="008E516E"/>
    <w:rsid w:val="008F306E"/>
    <w:rsid w:val="008F7623"/>
    <w:rsid w:val="00901FEC"/>
    <w:rsid w:val="00902B40"/>
    <w:rsid w:val="009031C0"/>
    <w:rsid w:val="009239A1"/>
    <w:rsid w:val="00933162"/>
    <w:rsid w:val="009503D5"/>
    <w:rsid w:val="0095076F"/>
    <w:rsid w:val="00950CC2"/>
    <w:rsid w:val="009526A6"/>
    <w:rsid w:val="00962021"/>
    <w:rsid w:val="00965D59"/>
    <w:rsid w:val="009724A2"/>
    <w:rsid w:val="00973164"/>
    <w:rsid w:val="009754DC"/>
    <w:rsid w:val="009808EA"/>
    <w:rsid w:val="0098418C"/>
    <w:rsid w:val="00991127"/>
    <w:rsid w:val="0099296B"/>
    <w:rsid w:val="009A1856"/>
    <w:rsid w:val="009A1F48"/>
    <w:rsid w:val="009B050D"/>
    <w:rsid w:val="009B238F"/>
    <w:rsid w:val="009B5B76"/>
    <w:rsid w:val="009B7E1C"/>
    <w:rsid w:val="009C684B"/>
    <w:rsid w:val="009C6E96"/>
    <w:rsid w:val="009D36C2"/>
    <w:rsid w:val="009D4451"/>
    <w:rsid w:val="009E0C1D"/>
    <w:rsid w:val="009E2E42"/>
    <w:rsid w:val="009F0E20"/>
    <w:rsid w:val="009F2955"/>
    <w:rsid w:val="009F2AA9"/>
    <w:rsid w:val="009F35BA"/>
    <w:rsid w:val="00A0195D"/>
    <w:rsid w:val="00A073B9"/>
    <w:rsid w:val="00A11887"/>
    <w:rsid w:val="00A149A2"/>
    <w:rsid w:val="00A17A1C"/>
    <w:rsid w:val="00A21CED"/>
    <w:rsid w:val="00A32059"/>
    <w:rsid w:val="00A34E9B"/>
    <w:rsid w:val="00A42AF3"/>
    <w:rsid w:val="00A50856"/>
    <w:rsid w:val="00A53C21"/>
    <w:rsid w:val="00A545FA"/>
    <w:rsid w:val="00A57984"/>
    <w:rsid w:val="00A6505C"/>
    <w:rsid w:val="00A72978"/>
    <w:rsid w:val="00A72F73"/>
    <w:rsid w:val="00A7634D"/>
    <w:rsid w:val="00A76B4A"/>
    <w:rsid w:val="00A91AF0"/>
    <w:rsid w:val="00A95A4E"/>
    <w:rsid w:val="00AA507C"/>
    <w:rsid w:val="00AB7BBF"/>
    <w:rsid w:val="00AC1F95"/>
    <w:rsid w:val="00AC3FE5"/>
    <w:rsid w:val="00AC4AD0"/>
    <w:rsid w:val="00AD6B33"/>
    <w:rsid w:val="00AE2A4A"/>
    <w:rsid w:val="00AF4687"/>
    <w:rsid w:val="00B05122"/>
    <w:rsid w:val="00B055A4"/>
    <w:rsid w:val="00B11CA6"/>
    <w:rsid w:val="00B23DEA"/>
    <w:rsid w:val="00B27AC8"/>
    <w:rsid w:val="00B30F1C"/>
    <w:rsid w:val="00B3691C"/>
    <w:rsid w:val="00B37CAE"/>
    <w:rsid w:val="00B45A5B"/>
    <w:rsid w:val="00B5325B"/>
    <w:rsid w:val="00B53D07"/>
    <w:rsid w:val="00B65A83"/>
    <w:rsid w:val="00B83DDF"/>
    <w:rsid w:val="00B9158E"/>
    <w:rsid w:val="00B91987"/>
    <w:rsid w:val="00B9503B"/>
    <w:rsid w:val="00B9679D"/>
    <w:rsid w:val="00B97A73"/>
    <w:rsid w:val="00BA5F22"/>
    <w:rsid w:val="00BA723C"/>
    <w:rsid w:val="00BB3850"/>
    <w:rsid w:val="00BB3C4B"/>
    <w:rsid w:val="00BB4211"/>
    <w:rsid w:val="00BC4714"/>
    <w:rsid w:val="00BC5DA3"/>
    <w:rsid w:val="00BC7DAB"/>
    <w:rsid w:val="00BD1DD9"/>
    <w:rsid w:val="00BD4CBD"/>
    <w:rsid w:val="00BD56A7"/>
    <w:rsid w:val="00BE1528"/>
    <w:rsid w:val="00BE3BC4"/>
    <w:rsid w:val="00BE6E9E"/>
    <w:rsid w:val="00BF02E0"/>
    <w:rsid w:val="00BF4898"/>
    <w:rsid w:val="00BF6251"/>
    <w:rsid w:val="00BF6E98"/>
    <w:rsid w:val="00C02B00"/>
    <w:rsid w:val="00C10DD6"/>
    <w:rsid w:val="00C17743"/>
    <w:rsid w:val="00C21DF3"/>
    <w:rsid w:val="00C27F67"/>
    <w:rsid w:val="00C31C29"/>
    <w:rsid w:val="00C40EF1"/>
    <w:rsid w:val="00C42206"/>
    <w:rsid w:val="00C4597A"/>
    <w:rsid w:val="00C470DB"/>
    <w:rsid w:val="00C51703"/>
    <w:rsid w:val="00C6374B"/>
    <w:rsid w:val="00C67F57"/>
    <w:rsid w:val="00C74389"/>
    <w:rsid w:val="00C7532B"/>
    <w:rsid w:val="00C84BD9"/>
    <w:rsid w:val="00C8792D"/>
    <w:rsid w:val="00C920EC"/>
    <w:rsid w:val="00C942FA"/>
    <w:rsid w:val="00C958FE"/>
    <w:rsid w:val="00C961F6"/>
    <w:rsid w:val="00CA18C4"/>
    <w:rsid w:val="00CB0A11"/>
    <w:rsid w:val="00CC09FD"/>
    <w:rsid w:val="00CC4A70"/>
    <w:rsid w:val="00CD129C"/>
    <w:rsid w:val="00CD255C"/>
    <w:rsid w:val="00CD6880"/>
    <w:rsid w:val="00CE2769"/>
    <w:rsid w:val="00CF0EAB"/>
    <w:rsid w:val="00CF1673"/>
    <w:rsid w:val="00CF20C3"/>
    <w:rsid w:val="00CF36EB"/>
    <w:rsid w:val="00D00241"/>
    <w:rsid w:val="00D04F52"/>
    <w:rsid w:val="00D10143"/>
    <w:rsid w:val="00D10EB0"/>
    <w:rsid w:val="00D11D70"/>
    <w:rsid w:val="00D12E31"/>
    <w:rsid w:val="00D1376A"/>
    <w:rsid w:val="00D14118"/>
    <w:rsid w:val="00D239CB"/>
    <w:rsid w:val="00D273DC"/>
    <w:rsid w:val="00D35940"/>
    <w:rsid w:val="00D3618C"/>
    <w:rsid w:val="00D36992"/>
    <w:rsid w:val="00D45258"/>
    <w:rsid w:val="00D51549"/>
    <w:rsid w:val="00D543CC"/>
    <w:rsid w:val="00D556CE"/>
    <w:rsid w:val="00D60C41"/>
    <w:rsid w:val="00D61DF1"/>
    <w:rsid w:val="00D62BE8"/>
    <w:rsid w:val="00D638EF"/>
    <w:rsid w:val="00D76B62"/>
    <w:rsid w:val="00D8247D"/>
    <w:rsid w:val="00D82780"/>
    <w:rsid w:val="00D8364C"/>
    <w:rsid w:val="00D83AC7"/>
    <w:rsid w:val="00D854AB"/>
    <w:rsid w:val="00D86386"/>
    <w:rsid w:val="00D86F8C"/>
    <w:rsid w:val="00D95C3C"/>
    <w:rsid w:val="00DB49A9"/>
    <w:rsid w:val="00DB72B9"/>
    <w:rsid w:val="00DC46D2"/>
    <w:rsid w:val="00DC7D00"/>
    <w:rsid w:val="00DD06A0"/>
    <w:rsid w:val="00DD5269"/>
    <w:rsid w:val="00DD66A8"/>
    <w:rsid w:val="00DE438C"/>
    <w:rsid w:val="00DF22ED"/>
    <w:rsid w:val="00DF463C"/>
    <w:rsid w:val="00DF4768"/>
    <w:rsid w:val="00DF4CE9"/>
    <w:rsid w:val="00DF678C"/>
    <w:rsid w:val="00E00362"/>
    <w:rsid w:val="00E010B1"/>
    <w:rsid w:val="00E120A5"/>
    <w:rsid w:val="00E1496C"/>
    <w:rsid w:val="00E1638A"/>
    <w:rsid w:val="00E17FD7"/>
    <w:rsid w:val="00E26B4B"/>
    <w:rsid w:val="00E31385"/>
    <w:rsid w:val="00E32E65"/>
    <w:rsid w:val="00E4055F"/>
    <w:rsid w:val="00E40896"/>
    <w:rsid w:val="00E41431"/>
    <w:rsid w:val="00E45491"/>
    <w:rsid w:val="00E469F9"/>
    <w:rsid w:val="00E54E65"/>
    <w:rsid w:val="00E552C9"/>
    <w:rsid w:val="00E6172B"/>
    <w:rsid w:val="00E659FA"/>
    <w:rsid w:val="00E65A9E"/>
    <w:rsid w:val="00E65EAB"/>
    <w:rsid w:val="00E7061E"/>
    <w:rsid w:val="00E87EB6"/>
    <w:rsid w:val="00EB1423"/>
    <w:rsid w:val="00EB3EB3"/>
    <w:rsid w:val="00EB45F2"/>
    <w:rsid w:val="00EB7413"/>
    <w:rsid w:val="00EC2977"/>
    <w:rsid w:val="00ED0235"/>
    <w:rsid w:val="00EE0C3C"/>
    <w:rsid w:val="00EE234B"/>
    <w:rsid w:val="00EE42ED"/>
    <w:rsid w:val="00F05203"/>
    <w:rsid w:val="00F069E2"/>
    <w:rsid w:val="00F10072"/>
    <w:rsid w:val="00F14346"/>
    <w:rsid w:val="00F17617"/>
    <w:rsid w:val="00F23B02"/>
    <w:rsid w:val="00F240CC"/>
    <w:rsid w:val="00F26836"/>
    <w:rsid w:val="00F2760D"/>
    <w:rsid w:val="00F40CD4"/>
    <w:rsid w:val="00F5045E"/>
    <w:rsid w:val="00F513C2"/>
    <w:rsid w:val="00F577CF"/>
    <w:rsid w:val="00F60D9B"/>
    <w:rsid w:val="00F62BD5"/>
    <w:rsid w:val="00F650F4"/>
    <w:rsid w:val="00F712E6"/>
    <w:rsid w:val="00F71965"/>
    <w:rsid w:val="00F72093"/>
    <w:rsid w:val="00F817F6"/>
    <w:rsid w:val="00F90A98"/>
    <w:rsid w:val="00FA098D"/>
    <w:rsid w:val="00FA22D1"/>
    <w:rsid w:val="00FA688A"/>
    <w:rsid w:val="00FD513E"/>
    <w:rsid w:val="00FD640A"/>
    <w:rsid w:val="00FE2DCD"/>
    <w:rsid w:val="00FE418F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E2E366"/>
  <w15:chartTrackingRefBased/>
  <w15:docId w15:val="{FA8F5C2A-2190-4B49-A8D1-C2362C2C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character" w:styleId="a9">
    <w:name w:val="annotation reference"/>
    <w:basedOn w:val="a0"/>
    <w:rsid w:val="00D10143"/>
    <w:rPr>
      <w:sz w:val="18"/>
      <w:szCs w:val="18"/>
    </w:rPr>
  </w:style>
  <w:style w:type="paragraph" w:styleId="aa">
    <w:name w:val="annotation text"/>
    <w:basedOn w:val="a"/>
    <w:link w:val="ab"/>
    <w:rsid w:val="00D10143"/>
    <w:pPr>
      <w:jc w:val="left"/>
    </w:pPr>
  </w:style>
  <w:style w:type="character" w:customStyle="1" w:styleId="ab">
    <w:name w:val="コメント文字列 (文字)"/>
    <w:basedOn w:val="a0"/>
    <w:link w:val="aa"/>
    <w:rsid w:val="00D1014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10143"/>
    <w:rPr>
      <w:b/>
      <w:bCs/>
    </w:rPr>
  </w:style>
  <w:style w:type="character" w:customStyle="1" w:styleId="ad">
    <w:name w:val="コメント内容 (文字)"/>
    <w:basedOn w:val="ab"/>
    <w:link w:val="ac"/>
    <w:rsid w:val="00D10143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D101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1010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Windows ユーザー</cp:lastModifiedBy>
  <cp:revision>32</cp:revision>
  <cp:lastPrinted>2019-03-01T08:49:00Z</cp:lastPrinted>
  <dcterms:created xsi:type="dcterms:W3CDTF">2017-01-24T02:35:00Z</dcterms:created>
  <dcterms:modified xsi:type="dcterms:W3CDTF">2019-03-01T09:02:00Z</dcterms:modified>
</cp:coreProperties>
</file>