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4653E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4653E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34653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ED7DFA" w:rsidRDefault="0034653E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ED7DFA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/>
          <w:sz w:val="24"/>
        </w:rPr>
        <w:t>235,36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0.2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（規模30人以上</w:t>
      </w:r>
      <w:r w:rsidRPr="0034653E">
        <w:rPr>
          <w:rFonts w:ascii="ＭＳ Ｐゴシック" w:eastAsia="ＭＳ Ｐゴシック" w:hAnsi="ＭＳ Ｐゴシック"/>
          <w:sz w:val="24"/>
        </w:rPr>
        <w:t>249,111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4.1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 w:rsidR="00F76DA2"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ED7DFA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ED7DFA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A81D7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34653E" w:rsidRPr="0034653E">
        <w:rPr>
          <w:rFonts w:ascii="ＭＳ Ｐゴシック" w:eastAsia="ＭＳ Ｐゴシック" w:hAnsi="ＭＳ Ｐゴシック"/>
        </w:rPr>
        <w:t>224,452</w:t>
      </w:r>
      <w:r w:rsidR="00911FC6" w:rsidRPr="00ED7DFA">
        <w:rPr>
          <w:rFonts w:ascii="ＭＳ Ｐゴシック" w:eastAsia="ＭＳ Ｐゴシック" w:hAnsi="ＭＳ Ｐゴシック" w:hint="eastAsia"/>
        </w:rPr>
        <w:t>円、前年同月</w:t>
      </w:r>
      <w:r w:rsidR="00E3509A" w:rsidRPr="00ED7DFA">
        <w:rPr>
          <w:rFonts w:ascii="ＭＳ Ｐゴシック" w:eastAsia="ＭＳ Ｐゴシック" w:hAnsi="ＭＳ Ｐゴシック" w:hint="eastAsia"/>
        </w:rPr>
        <w:t>比</w:t>
      </w:r>
      <w:r w:rsidR="0034653E">
        <w:rPr>
          <w:rFonts w:ascii="ＭＳ Ｐゴシック" w:eastAsia="ＭＳ Ｐゴシック" w:hAnsi="ＭＳ Ｐゴシック" w:hint="eastAsia"/>
        </w:rPr>
        <w:t>2.0</w:t>
      </w:r>
      <w:r w:rsidR="00874FEA" w:rsidRPr="00ED7DFA">
        <w:rPr>
          <w:rFonts w:ascii="ＭＳ Ｐゴシック" w:eastAsia="ＭＳ Ｐゴシック" w:hAnsi="ＭＳ Ｐゴシック" w:hint="eastAsia"/>
        </w:rPr>
        <w:t>％増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34653E" w:rsidRPr="0034653E">
        <w:rPr>
          <w:rFonts w:ascii="ＭＳ Ｐゴシック" w:eastAsia="ＭＳ Ｐゴシック" w:hAnsi="ＭＳ Ｐゴシック"/>
        </w:rPr>
        <w:t>234,937</w:t>
      </w:r>
      <w:r w:rsidRPr="00ED7DFA">
        <w:rPr>
          <w:rFonts w:ascii="ＭＳ Ｐゴシック" w:eastAsia="ＭＳ Ｐゴシック" w:hAnsi="ＭＳ Ｐゴシック" w:hint="eastAsia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34653E">
        <w:rPr>
          <w:rFonts w:ascii="ＭＳ Ｐゴシック" w:eastAsia="ＭＳ Ｐゴシック" w:hAnsi="ＭＳ Ｐゴシック" w:hint="eastAsia"/>
        </w:rPr>
        <w:t>0.6</w:t>
      </w:r>
      <w:r w:rsidR="00FE7564" w:rsidRPr="00ED7DFA">
        <w:rPr>
          <w:rFonts w:ascii="ＭＳ Ｐゴシック" w:eastAsia="ＭＳ Ｐゴシック" w:hAnsi="ＭＳ Ｐゴシック" w:hint="eastAsia"/>
        </w:rPr>
        <w:t>％</w:t>
      </w:r>
      <w:r w:rsidR="00F76DA2">
        <w:rPr>
          <w:rFonts w:ascii="ＭＳ Ｐゴシック" w:eastAsia="ＭＳ Ｐゴシック" w:hAnsi="ＭＳ Ｐゴシック" w:hint="eastAsia"/>
        </w:rPr>
        <w:t>増</w:t>
      </w:r>
      <w:r w:rsidR="007548F2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ED7DFA">
        <w:rPr>
          <w:rFonts w:ascii="ＭＳ Ｐゴシック" w:eastAsia="ＭＳ Ｐゴシック" w:hAnsi="ＭＳ Ｐゴシック" w:hint="eastAsia"/>
        </w:rPr>
        <w:t>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34653E" w:rsidRPr="0034653E">
        <w:rPr>
          <w:rFonts w:ascii="ＭＳ Ｐゴシック" w:eastAsia="ＭＳ Ｐゴシック" w:hAnsi="ＭＳ Ｐゴシック"/>
        </w:rPr>
        <w:t>10,908</w:t>
      </w:r>
      <w:r w:rsidR="00277527" w:rsidRPr="00ED7DFA">
        <w:rPr>
          <w:rFonts w:ascii="ＭＳ Ｐゴシック" w:eastAsia="ＭＳ Ｐゴシック" w:hAnsi="ＭＳ Ｐゴシック" w:hint="eastAsia"/>
        </w:rPr>
        <w:t>円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34653E" w:rsidRPr="0034653E">
        <w:rPr>
          <w:rFonts w:ascii="ＭＳ Ｐゴシック" w:eastAsia="ＭＳ Ｐゴシック" w:hAnsi="ＭＳ Ｐゴシック"/>
        </w:rPr>
        <w:t>14,174</w:t>
      </w:r>
      <w:r w:rsidR="00537572" w:rsidRPr="00ED7DFA">
        <w:rPr>
          <w:rFonts w:ascii="ＭＳ Ｐゴシック" w:eastAsia="ＭＳ Ｐゴシック" w:hAnsi="ＭＳ Ｐゴシック" w:hint="eastAsia"/>
        </w:rPr>
        <w:t>円）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5D5441" w:rsidRDefault="0034653E" w:rsidP="00874FEA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</w:rPr>
        <w:t>5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1F0FBD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140.1</w:t>
      </w:r>
      <w:r w:rsidR="00D43D87" w:rsidRPr="00ED7DFA">
        <w:rPr>
          <w:rFonts w:ascii="ＭＳ Ｐゴシック" w:eastAsia="ＭＳ Ｐゴシック" w:hAnsi="ＭＳ Ｐゴシック" w:hint="eastAsia"/>
        </w:rPr>
        <w:t>時間、前年同月</w:t>
      </w:r>
      <w:r w:rsidR="005E6F94" w:rsidRPr="00ED7DFA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0.7</w:t>
      </w:r>
      <w:r w:rsidR="008B79FC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142.6</w:t>
      </w:r>
      <w:r w:rsidR="001F0FBD"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1F0FBD" w:rsidRPr="00ED7DFA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0.1</w:t>
      </w:r>
      <w:r w:rsidR="00A6694B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EA56A5" w:rsidRPr="00ED7DFA">
        <w:rPr>
          <w:rFonts w:ascii="ＭＳ Ｐゴシック" w:eastAsia="ＭＳ Ｐゴシック" w:hAnsi="ＭＳ Ｐゴシック" w:hint="eastAsia"/>
        </w:rPr>
        <w:t>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33780C" w:rsidRPr="005D5441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ED7DFA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34653E">
        <w:rPr>
          <w:rFonts w:ascii="ＭＳ Ｐゴシック" w:eastAsia="ＭＳ Ｐゴシック" w:hAnsi="ＭＳ Ｐゴシック" w:hint="eastAsia"/>
        </w:rPr>
        <w:t>131.6</w:t>
      </w:r>
      <w:r w:rsidR="00486779" w:rsidRPr="00ED7DFA">
        <w:rPr>
          <w:rFonts w:ascii="ＭＳ Ｐゴシック" w:eastAsia="ＭＳ Ｐゴシック" w:hAnsi="ＭＳ Ｐゴシック" w:hint="eastAsia"/>
        </w:rPr>
        <w:t>時間、</w:t>
      </w:r>
      <w:r w:rsidR="00985E1D" w:rsidRPr="00ED7DFA">
        <w:rPr>
          <w:rFonts w:ascii="ＭＳ Ｐゴシック" w:eastAsia="ＭＳ Ｐゴシック" w:hAnsi="ＭＳ Ｐゴシック" w:hint="eastAsia"/>
        </w:rPr>
        <w:t>前年同月比</w:t>
      </w:r>
      <w:r w:rsidR="0034653E">
        <w:rPr>
          <w:rFonts w:ascii="ＭＳ Ｐゴシック" w:eastAsia="ＭＳ Ｐゴシック" w:hAnsi="ＭＳ Ｐゴシック" w:hint="eastAsia"/>
        </w:rPr>
        <w:t>1.0</w:t>
      </w:r>
      <w:r w:rsidR="00EE7CBC" w:rsidRPr="00ED7DFA">
        <w:rPr>
          <w:rFonts w:ascii="ＭＳ Ｐゴシック" w:eastAsia="ＭＳ Ｐゴシック" w:hAnsi="ＭＳ Ｐゴシック" w:hint="eastAsia"/>
        </w:rPr>
        <w:t>％減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34653E">
        <w:rPr>
          <w:rFonts w:ascii="ＭＳ Ｐゴシック" w:eastAsia="ＭＳ Ｐゴシック" w:hAnsi="ＭＳ Ｐゴシック" w:hint="eastAsia"/>
        </w:rPr>
        <w:t>132.3</w:t>
      </w:r>
      <w:r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34653E">
        <w:rPr>
          <w:rFonts w:ascii="ＭＳ Ｐゴシック" w:eastAsia="ＭＳ Ｐゴシック" w:hAnsi="ＭＳ Ｐゴシック" w:hint="eastAsia"/>
        </w:rPr>
        <w:t>0.4</w:t>
      </w:r>
      <w:r w:rsidR="005F6980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Pr="00ED7DFA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F472D7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34653E">
        <w:rPr>
          <w:rFonts w:ascii="ＭＳ Ｐゴシック" w:eastAsia="ＭＳ Ｐゴシック" w:hAnsi="ＭＳ Ｐゴシック" w:hint="eastAsia"/>
        </w:rPr>
        <w:t>8.5</w:t>
      </w:r>
      <w:r w:rsidR="00AC7533" w:rsidRPr="00ED7DFA">
        <w:rPr>
          <w:rFonts w:ascii="ＭＳ Ｐゴシック" w:eastAsia="ＭＳ Ｐゴシック" w:hAnsi="ＭＳ Ｐゴシック" w:hint="eastAsia"/>
        </w:rPr>
        <w:t>時</w:t>
      </w:r>
      <w:r w:rsidR="00486779" w:rsidRPr="00ED7DFA">
        <w:rPr>
          <w:rFonts w:ascii="ＭＳ Ｐゴシック" w:eastAsia="ＭＳ Ｐゴシック" w:hAnsi="ＭＳ Ｐゴシック" w:hint="eastAsia"/>
        </w:rPr>
        <w:t>間、</w:t>
      </w:r>
      <w:r w:rsidRPr="00ED7DFA">
        <w:rPr>
          <w:rFonts w:ascii="ＭＳ Ｐゴシック" w:eastAsia="ＭＳ Ｐゴシック" w:hAnsi="ＭＳ Ｐゴシック" w:hint="eastAsia"/>
        </w:rPr>
        <w:t>前年同</w:t>
      </w:r>
      <w:r w:rsidR="008D6B72" w:rsidRPr="00ED7DFA">
        <w:rPr>
          <w:rFonts w:ascii="ＭＳ Ｐゴシック" w:eastAsia="ＭＳ Ｐゴシック" w:hAnsi="ＭＳ Ｐゴシック" w:hint="eastAsia"/>
        </w:rPr>
        <w:t>月比</w:t>
      </w:r>
      <w:r w:rsidR="0034653E">
        <w:rPr>
          <w:rFonts w:ascii="ＭＳ Ｐゴシック" w:eastAsia="ＭＳ Ｐゴシック" w:hAnsi="ＭＳ Ｐゴシック" w:hint="eastAsia"/>
        </w:rPr>
        <w:t>3.3％増</w:t>
      </w:r>
      <w:r w:rsidRPr="00ED7DFA">
        <w:rPr>
          <w:rFonts w:ascii="ＭＳ Ｐゴシック" w:eastAsia="ＭＳ Ｐゴシック" w:hAnsi="ＭＳ Ｐゴシック" w:hint="eastAsia"/>
        </w:rPr>
        <w:t>（規模30</w:t>
      </w:r>
      <w:r w:rsidR="00700BB2" w:rsidRPr="00ED7DFA">
        <w:rPr>
          <w:rFonts w:ascii="ＭＳ Ｐゴシック" w:eastAsia="ＭＳ Ｐゴシック" w:hAnsi="ＭＳ Ｐゴシック" w:hint="eastAsia"/>
        </w:rPr>
        <w:t>人</w:t>
      </w:r>
      <w:r w:rsidRPr="00ED7DFA">
        <w:rPr>
          <w:rFonts w:ascii="ＭＳ Ｐゴシック" w:eastAsia="ＭＳ Ｐゴシック" w:hAnsi="ＭＳ Ｐゴシック" w:hint="eastAsia"/>
        </w:rPr>
        <w:t>以上</w:t>
      </w:r>
      <w:r w:rsidR="0034653E">
        <w:rPr>
          <w:rFonts w:ascii="ＭＳ Ｐゴシック" w:eastAsia="ＭＳ Ｐゴシック" w:hAnsi="ＭＳ Ｐゴシック" w:hint="eastAsia"/>
        </w:rPr>
        <w:t>10.3</w:t>
      </w:r>
      <w:r w:rsidRPr="00ED7DFA">
        <w:rPr>
          <w:rFonts w:ascii="ＭＳ Ｐゴシック" w:eastAsia="ＭＳ Ｐゴシック" w:hAnsi="ＭＳ Ｐゴシック" w:hint="eastAsia"/>
        </w:rPr>
        <w:t>時間、</w:t>
      </w:r>
      <w:r w:rsidR="00CF20C3" w:rsidRPr="00ED7DFA">
        <w:rPr>
          <w:rFonts w:ascii="ＭＳ Ｐゴシック" w:eastAsia="ＭＳ Ｐゴシック" w:hAnsi="ＭＳ Ｐゴシック" w:hint="eastAsia"/>
        </w:rPr>
        <w:t>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CF20C3" w:rsidRPr="00ED7DFA">
        <w:rPr>
          <w:rFonts w:ascii="ＭＳ Ｐゴシック" w:eastAsia="ＭＳ Ｐゴシック" w:hAnsi="ＭＳ Ｐゴシック" w:hint="eastAsia"/>
        </w:rPr>
        <w:t>比</w:t>
      </w:r>
      <w:r w:rsidR="0034653E">
        <w:rPr>
          <w:rFonts w:ascii="ＭＳ Ｐゴシック" w:eastAsia="ＭＳ Ｐゴシック" w:hAnsi="ＭＳ Ｐゴシック" w:hint="eastAsia"/>
        </w:rPr>
        <w:t>5.6</w:t>
      </w:r>
      <w:r w:rsidR="003D42F8" w:rsidRPr="00ED7DFA">
        <w:rPr>
          <w:rFonts w:ascii="ＭＳ Ｐゴシック" w:eastAsia="ＭＳ Ｐゴシック" w:hAnsi="ＭＳ Ｐゴシック" w:hint="eastAsia"/>
        </w:rPr>
        <w:t>％</w:t>
      </w:r>
      <w:r w:rsidR="0034653E">
        <w:rPr>
          <w:rFonts w:ascii="ＭＳ Ｐゴシック" w:eastAsia="ＭＳ Ｐゴシック" w:hAnsi="ＭＳ Ｐゴシック" w:hint="eastAsia"/>
        </w:rPr>
        <w:t>増</w:t>
      </w:r>
      <w:r w:rsidR="00571A0A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5D5441" w:rsidRDefault="0034653E" w:rsidP="0038116C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5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2.22</w:t>
      </w:r>
      <w:r w:rsidR="00CD255C" w:rsidRPr="00ED7DFA">
        <w:rPr>
          <w:rFonts w:ascii="ＭＳ Ｐゴシック" w:eastAsia="ＭＳ Ｐゴシック" w:hAnsi="ＭＳ Ｐゴシック" w:hint="eastAsia"/>
        </w:rPr>
        <w:t>％</w:t>
      </w:r>
      <w:r w:rsidR="007B77A5" w:rsidRPr="00ED7DFA">
        <w:rPr>
          <w:rFonts w:ascii="ＭＳ Ｐゴシック" w:eastAsia="ＭＳ Ｐゴシック" w:hAnsi="ＭＳ Ｐゴシック" w:hint="eastAsia"/>
        </w:rPr>
        <w:t>、</w:t>
      </w:r>
      <w:r w:rsidR="00CD255C" w:rsidRPr="00ED7DFA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0.41</w:t>
      </w:r>
      <w:r w:rsidR="003C0B13" w:rsidRPr="00ED7DFA">
        <w:rPr>
          <w:rFonts w:ascii="ＭＳ Ｐゴシック" w:eastAsia="ＭＳ Ｐゴシック" w:hAnsi="ＭＳ Ｐゴシック" w:hint="eastAsia"/>
        </w:rPr>
        <w:t>ポイント</w:t>
      </w:r>
      <w:r w:rsidR="007F50B2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2.38</w:t>
      </w:r>
      <w:r w:rsidR="00CD255C" w:rsidRPr="00ED7DFA">
        <w:rPr>
          <w:rFonts w:ascii="ＭＳ Ｐゴシック" w:eastAsia="ＭＳ Ｐゴシック" w:hAnsi="ＭＳ Ｐゴシック" w:hint="eastAsia"/>
        </w:rPr>
        <w:t>％、前年同月</w:t>
      </w:r>
      <w:r w:rsidR="00AB6231" w:rsidRPr="00ED7DFA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0.73</w:t>
      </w:r>
      <w:r w:rsidR="00AB6231" w:rsidRPr="00ED7DFA">
        <w:rPr>
          <w:rFonts w:ascii="ＭＳ Ｐゴシック" w:eastAsia="ＭＳ Ｐゴシック" w:hAnsi="ＭＳ Ｐゴシック" w:hint="eastAsia"/>
        </w:rPr>
        <w:t>ポイント</w:t>
      </w:r>
      <w:r w:rsidR="007F50B2">
        <w:rPr>
          <w:rFonts w:ascii="ＭＳ Ｐゴシック" w:eastAsia="ＭＳ Ｐゴシック" w:hAnsi="ＭＳ Ｐゴシック" w:hint="eastAsia"/>
        </w:rPr>
        <w:t>増</w:t>
      </w:r>
      <w:r w:rsidR="00E73CA4" w:rsidRPr="00ED7DFA">
        <w:rPr>
          <w:rFonts w:ascii="ＭＳ Ｐゴシック" w:eastAsia="ＭＳ Ｐゴシック" w:hAnsi="ＭＳ Ｐゴシック" w:hint="eastAsia"/>
        </w:rPr>
        <w:t>）</w:t>
      </w:r>
      <w:r w:rsidR="00CD255C" w:rsidRPr="00ED7DFA">
        <w:rPr>
          <w:rFonts w:ascii="ＭＳ Ｐゴシック" w:eastAsia="ＭＳ Ｐゴシック" w:hAnsi="ＭＳ Ｐゴシック" w:hint="eastAsia"/>
        </w:rPr>
        <w:t>、離職率は、規模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1.89</w:t>
      </w:r>
      <w:r w:rsidR="00E73CA4" w:rsidRPr="00ED7DFA">
        <w:rPr>
          <w:rFonts w:ascii="ＭＳ Ｐゴシック" w:eastAsia="ＭＳ Ｐゴシック" w:hAnsi="ＭＳ Ｐゴシック" w:hint="eastAsia"/>
        </w:rPr>
        <w:t>％、</w:t>
      </w:r>
      <w:r w:rsidR="00615FF6" w:rsidRPr="00ED7DFA">
        <w:rPr>
          <w:rFonts w:ascii="ＭＳ Ｐゴシック" w:eastAsia="ＭＳ Ｐゴシック" w:hAnsi="ＭＳ Ｐゴシック" w:hint="eastAsia"/>
        </w:rPr>
        <w:t>前年</w:t>
      </w:r>
      <w:r w:rsidR="00B12610" w:rsidRPr="00ED7DFA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42ポイント増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2.76</w:t>
      </w:r>
      <w:r w:rsidR="00CD255C" w:rsidRPr="00ED7DFA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1.18</w:t>
      </w:r>
      <w:r w:rsidR="006D6DE9" w:rsidRPr="00ED7DFA">
        <w:rPr>
          <w:rFonts w:ascii="ＭＳ Ｐゴシック" w:eastAsia="ＭＳ Ｐゴシック" w:hAnsi="ＭＳ Ｐゴシック" w:hint="eastAsia"/>
        </w:rPr>
        <w:t>ポイント</w:t>
      </w:r>
      <w:r w:rsidR="0038116C" w:rsidRPr="00ED7DFA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）となった</w:t>
      </w:r>
      <w:r w:rsidR="00D82780" w:rsidRPr="00ED7DFA">
        <w:rPr>
          <w:rFonts w:ascii="ＭＳ Ｐゴシック" w:eastAsia="ＭＳ Ｐゴシック" w:hAnsi="ＭＳ Ｐゴシック" w:hint="eastAsia"/>
        </w:rPr>
        <w:t>。</w:t>
      </w:r>
    </w:p>
    <w:p w:rsidR="003021AE" w:rsidRPr="00ED7DF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ED7DFA">
        <w:rPr>
          <w:rFonts w:ascii="ＭＳ Ｐゴシック" w:eastAsia="ＭＳ Ｐゴシック" w:hAnsi="ＭＳ Ｐゴシック" w:hint="eastAsia"/>
        </w:rPr>
        <w:t>は</w:t>
      </w:r>
      <w:r w:rsidRPr="00ED7DFA">
        <w:rPr>
          <w:rFonts w:ascii="ＭＳ Ｐゴシック" w:eastAsia="ＭＳ Ｐゴシック" w:hAnsi="ＭＳ Ｐゴシック" w:hint="eastAsia"/>
        </w:rPr>
        <w:t>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Pr="00ED7DFA">
        <w:rPr>
          <w:rFonts w:ascii="ＭＳ Ｐゴシック" w:eastAsia="ＭＳ Ｐゴシック" w:hAnsi="ＭＳ Ｐゴシック" w:hint="eastAsia"/>
        </w:rPr>
        <w:t>人以上で</w:t>
      </w:r>
      <w:r w:rsidR="0034653E">
        <w:rPr>
          <w:rFonts w:ascii="ＭＳ Ｐゴシック" w:eastAsia="ＭＳ Ｐゴシック" w:hAnsi="ＭＳ Ｐゴシック" w:hint="eastAsia"/>
        </w:rPr>
        <w:t>26.5</w:t>
      </w:r>
      <w:r w:rsidR="003C55C1" w:rsidRPr="00ED7DFA">
        <w:rPr>
          <w:rFonts w:ascii="ＭＳ Ｐゴシック" w:eastAsia="ＭＳ Ｐゴシック" w:hAnsi="ＭＳ Ｐゴシック" w:hint="eastAsia"/>
        </w:rPr>
        <w:t>％、</w:t>
      </w:r>
      <w:r w:rsidR="00EF0E89" w:rsidRPr="00ED7DFA">
        <w:rPr>
          <w:rFonts w:ascii="ＭＳ Ｐゴシック" w:eastAsia="ＭＳ Ｐゴシック" w:hAnsi="ＭＳ Ｐゴシック" w:hint="eastAsia"/>
        </w:rPr>
        <w:t>前年同月差</w:t>
      </w:r>
      <w:r w:rsidR="007F50B2">
        <w:rPr>
          <w:rFonts w:ascii="ＭＳ Ｐゴシック" w:eastAsia="ＭＳ Ｐゴシック" w:hAnsi="ＭＳ Ｐゴシック" w:hint="eastAsia"/>
        </w:rPr>
        <w:t>0.4</w:t>
      </w:r>
      <w:r w:rsidR="0034653E">
        <w:rPr>
          <w:rFonts w:ascii="ＭＳ Ｐゴシック" w:eastAsia="ＭＳ Ｐゴシック" w:hAnsi="ＭＳ Ｐゴシック" w:hint="eastAsia"/>
        </w:rPr>
        <w:t>ポイント増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34653E">
        <w:rPr>
          <w:rFonts w:ascii="ＭＳ Ｐゴシック" w:eastAsia="ＭＳ Ｐゴシック" w:hAnsi="ＭＳ Ｐゴシック" w:hint="eastAsia"/>
        </w:rPr>
        <w:t>25.5</w:t>
      </w:r>
      <w:r w:rsidR="000752D1" w:rsidRPr="00ED7DFA">
        <w:rPr>
          <w:rFonts w:ascii="ＭＳ Ｐゴシック" w:eastAsia="ＭＳ Ｐゴシック" w:hAnsi="ＭＳ Ｐゴシック" w:hint="eastAsia"/>
        </w:rPr>
        <w:t>％</w:t>
      </w:r>
      <w:r w:rsidR="004C6489" w:rsidRPr="00ED7DFA">
        <w:rPr>
          <w:rFonts w:ascii="ＭＳ Ｐゴシック" w:eastAsia="ＭＳ Ｐゴシック" w:hAnsi="ＭＳ Ｐゴシック" w:hint="eastAsia"/>
        </w:rPr>
        <w:t>、</w:t>
      </w:r>
      <w:r w:rsidR="00902B40" w:rsidRPr="00ED7DFA">
        <w:rPr>
          <w:rFonts w:ascii="ＭＳ Ｐゴシック" w:eastAsia="ＭＳ Ｐゴシック" w:hAnsi="ＭＳ Ｐゴシック" w:hint="eastAsia"/>
        </w:rPr>
        <w:t>前年</w:t>
      </w:r>
      <w:r w:rsidR="00351AC8" w:rsidRPr="00ED7DFA">
        <w:rPr>
          <w:rFonts w:ascii="ＭＳ Ｐゴシック" w:eastAsia="ＭＳ Ｐゴシック" w:hAnsi="ＭＳ Ｐゴシック" w:hint="eastAsia"/>
        </w:rPr>
        <w:t>同</w:t>
      </w:r>
      <w:r w:rsidR="004D3ED8" w:rsidRPr="00ED7DFA">
        <w:rPr>
          <w:rFonts w:ascii="ＭＳ Ｐゴシック" w:eastAsia="ＭＳ Ｐゴシック" w:hAnsi="ＭＳ Ｐゴシック" w:hint="eastAsia"/>
        </w:rPr>
        <w:t>月差</w:t>
      </w:r>
      <w:r w:rsidR="0034653E">
        <w:rPr>
          <w:rFonts w:ascii="ＭＳ Ｐゴシック" w:eastAsia="ＭＳ Ｐゴシック" w:hAnsi="ＭＳ Ｐゴシック" w:hint="eastAsia"/>
        </w:rPr>
        <w:t>0.7</w:t>
      </w:r>
      <w:r w:rsidR="00BD5D2E" w:rsidRPr="00ED7DFA">
        <w:rPr>
          <w:rFonts w:ascii="ＭＳ Ｐゴシック" w:eastAsia="ＭＳ Ｐゴシック" w:hAnsi="ＭＳ Ｐゴシック" w:hint="eastAsia"/>
        </w:rPr>
        <w:t>ポイント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6B6B87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154EE9">
        <w:rPr>
          <w:rFonts w:ascii="ＭＳ Ｐゴシック" w:eastAsia="ＭＳ Ｐゴシック" w:hAnsi="ＭＳ Ｐゴシック" w:hint="eastAsia"/>
          <w:sz w:val="21"/>
        </w:rPr>
        <w:t>５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154EE9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154EE9">
        <w:rPr>
          <w:noProof/>
        </w:rPr>
        <w:drawing>
          <wp:inline distT="0" distB="0" distL="0" distR="0">
            <wp:extent cx="5214406" cy="381600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0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154EE9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154EE9">
        <w:rPr>
          <w:noProof/>
        </w:rPr>
        <w:drawing>
          <wp:inline distT="0" distB="0" distL="0" distR="0">
            <wp:extent cx="4482061" cy="2304000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6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154EE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154EE9">
        <w:rPr>
          <w:noProof/>
        </w:rPr>
        <w:drawing>
          <wp:inline distT="0" distB="0" distL="0" distR="0">
            <wp:extent cx="4547762" cy="2304000"/>
            <wp:effectExtent l="0" t="0" r="5715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62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22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2049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923594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359D-F9F6-4949-829E-E0915629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1174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192</cp:revision>
  <cp:lastPrinted>2022-06-24T00:37:00Z</cp:lastPrinted>
  <dcterms:created xsi:type="dcterms:W3CDTF">2019-12-19T01:14:00Z</dcterms:created>
  <dcterms:modified xsi:type="dcterms:W3CDTF">2022-07-25T02:13:00Z</dcterms:modified>
</cp:coreProperties>
</file>