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088" w:val="left" w:leader="none"/>
          <w:tab w:pos="2176" w:val="left" w:leader="none"/>
          <w:tab w:pos="3265" w:val="left" w:leader="none"/>
          <w:tab w:pos="4353" w:val="left" w:leader="none"/>
        </w:tabs>
        <w:spacing w:before="0"/>
        <w:ind w:left="0" w:right="226" w:firstLine="0"/>
        <w:jc w:val="center"/>
        <w:rPr>
          <w:sz w:val="36"/>
        </w:rPr>
      </w:pPr>
      <w:r>
        <w:rPr>
          <w:sz w:val="36"/>
        </w:rPr>
        <w:t>調</w:t>
        <w:tab/>
        <w:t>査</w:t>
        <w:tab/>
        <w:t>の</w:t>
        <w:tab/>
        <w:t>概</w:t>
        <w:tab/>
        <w:t>要</w:t>
      </w:r>
    </w:p>
    <w:p>
      <w:pPr>
        <w:pStyle w:val="Heading1"/>
        <w:spacing w:before="77"/>
      </w:pPr>
      <w:r>
        <w:rPr/>
        <w:t>１．調査の目的</w:t>
      </w:r>
    </w:p>
    <w:p>
      <w:pPr>
        <w:pStyle w:val="BodyText"/>
        <w:spacing w:line="283" w:lineRule="auto" w:before="31"/>
        <w:ind w:left="526" w:right="356" w:firstLine="213"/>
      </w:pPr>
      <w:r>
        <w:rPr/>
        <w:t>この調査は、学校教育行政に必要な学校に関する基本的事項を明らかにすることを目的とする。</w:t>
      </w:r>
    </w:p>
    <w:p>
      <w:pPr>
        <w:pStyle w:val="Heading1"/>
      </w:pPr>
      <w:r>
        <w:rPr/>
        <w:t>２．調査の周期</w:t>
      </w:r>
    </w:p>
    <w:p>
      <w:pPr>
        <w:pStyle w:val="BodyText"/>
        <w:spacing w:before="29"/>
        <w:ind w:left="740"/>
      </w:pPr>
      <w:r>
        <w:rPr/>
        <w:t>昭和２３年度から毎年実施</w:t>
      </w:r>
    </w:p>
    <w:p>
      <w:pPr>
        <w:pStyle w:val="Heading1"/>
        <w:spacing w:before="119"/>
      </w:pPr>
      <w:r>
        <w:rPr/>
        <w:t>３．調査の期日</w:t>
      </w:r>
    </w:p>
    <w:p>
      <w:pPr>
        <w:pStyle w:val="BodyText"/>
        <w:spacing w:before="29"/>
        <w:ind w:left="740"/>
      </w:pPr>
      <w:r>
        <w:rPr/>
        <w:t>平成２２年５月１日現在。</w:t>
      </w:r>
    </w:p>
    <w:p>
      <w:pPr>
        <w:pStyle w:val="BodyText"/>
        <w:spacing w:line="283" w:lineRule="auto" w:before="51"/>
        <w:ind w:left="948" w:right="343" w:hanging="208"/>
        <w:jc w:val="both"/>
      </w:pPr>
      <w:r>
        <w:rPr/>
        <w:t>※「理由別長期欠席者数」は、平成２１年度間の長期欠席者について、平成２２年５ 月１日現在。</w:t>
      </w:r>
    </w:p>
    <w:p>
      <w:pPr>
        <w:pStyle w:val="BodyText"/>
        <w:spacing w:line="283" w:lineRule="auto"/>
        <w:ind w:left="944" w:right="342" w:hanging="202"/>
        <w:jc w:val="both"/>
      </w:pPr>
      <w:r>
        <w:rPr/>
        <w:t>※「卒業後の状況調査」は、平成２１年度間の卒業者（高等学校及び特別支援学校の高等部にあっては、平成２０年度以前の卒業者で上級の学校に入学を志願した者を含む。）について、平成２２年５月１日現在。</w:t>
      </w:r>
    </w:p>
    <w:p>
      <w:pPr>
        <w:pStyle w:val="Heading1"/>
      </w:pPr>
      <w:r>
        <w:rPr/>
        <w:t>４．調査の範囲</w:t>
      </w:r>
    </w:p>
    <w:p>
      <w:pPr>
        <w:pStyle w:val="BodyText"/>
        <w:tabs>
          <w:tab w:pos="2866" w:val="left" w:leader="none"/>
        </w:tabs>
        <w:spacing w:before="30"/>
        <w:ind w:left="314"/>
      </w:pPr>
      <w:r>
        <w:rPr>
          <w:spacing w:val="3"/>
        </w:rPr>
        <w:t>①</w:t>
      </w:r>
      <w:r>
        <w:rPr/>
        <w:t>学校調査</w:t>
        <w:tab/>
        <w:t>・・・</w:t>
      </w:r>
      <w:r>
        <w:rPr>
          <w:spacing w:val="3"/>
        </w:rPr>
        <w:t>幼</w:t>
      </w:r>
      <w:r>
        <w:rPr/>
        <w:t>稚園</w:t>
      </w:r>
      <w:r>
        <w:rPr>
          <w:spacing w:val="3"/>
        </w:rPr>
        <w:t>、</w:t>
      </w:r>
      <w:r>
        <w:rPr/>
        <w:t>小</w:t>
      </w:r>
      <w:r>
        <w:rPr>
          <w:spacing w:val="3"/>
        </w:rPr>
        <w:t>学</w:t>
      </w:r>
      <w:r>
        <w:rPr/>
        <w:t>校、中学</w:t>
      </w:r>
      <w:r>
        <w:rPr>
          <w:spacing w:val="3"/>
        </w:rPr>
        <w:t>校</w:t>
      </w:r>
      <w:r>
        <w:rPr/>
        <w:t>、高等学</w:t>
      </w:r>
      <w:r>
        <w:rPr>
          <w:spacing w:val="3"/>
        </w:rPr>
        <w:t>校</w:t>
      </w:r>
      <w:r>
        <w:rPr>
          <w:spacing w:val="5"/>
        </w:rPr>
        <w:t>、</w:t>
      </w:r>
      <w:r>
        <w:rPr/>
        <w:t>特別支</w:t>
      </w:r>
      <w:r>
        <w:rPr>
          <w:spacing w:val="3"/>
        </w:rPr>
        <w:t>援</w:t>
      </w:r>
      <w:r>
        <w:rPr/>
        <w:t>学校、専</w:t>
      </w:r>
    </w:p>
    <w:p>
      <w:pPr>
        <w:pStyle w:val="BodyText"/>
        <w:spacing w:before="50"/>
        <w:ind w:right="358"/>
        <w:jc w:val="center"/>
      </w:pPr>
      <w:r>
        <w:rPr/>
        <w:t>修学校及び各種学校</w:t>
      </w:r>
    </w:p>
    <w:p>
      <w:pPr>
        <w:pStyle w:val="BodyText"/>
        <w:tabs>
          <w:tab w:pos="2866" w:val="left" w:leader="none"/>
        </w:tabs>
        <w:spacing w:before="51"/>
        <w:ind w:left="314"/>
      </w:pPr>
      <w:r>
        <w:rPr>
          <w:spacing w:val="3"/>
        </w:rPr>
        <w:t>②</w:t>
      </w:r>
      <w:r>
        <w:rPr/>
        <w:t>学校通信</w:t>
      </w:r>
      <w:r>
        <w:rPr>
          <w:spacing w:val="3"/>
        </w:rPr>
        <w:t>教</w:t>
      </w:r>
      <w:r>
        <w:rPr/>
        <w:t>育調査</w:t>
        <w:tab/>
        <w:t>・・・</w:t>
      </w:r>
      <w:r>
        <w:rPr>
          <w:spacing w:val="3"/>
        </w:rPr>
        <w:t>通</w:t>
      </w:r>
      <w:r>
        <w:rPr/>
        <w:t>信制課程</w:t>
      </w:r>
      <w:r>
        <w:rPr>
          <w:spacing w:val="3"/>
        </w:rPr>
        <w:t>を</w:t>
      </w:r>
      <w:r>
        <w:rPr/>
        <w:t>置く高等</w:t>
      </w:r>
      <w:r>
        <w:rPr>
          <w:spacing w:val="3"/>
        </w:rPr>
        <w:t>学</w:t>
      </w:r>
      <w:r>
        <w:rPr/>
        <w:t>校</w:t>
      </w:r>
    </w:p>
    <w:p>
      <w:pPr>
        <w:pStyle w:val="BodyText"/>
        <w:spacing w:before="51"/>
        <w:ind w:left="314"/>
      </w:pPr>
      <w:r>
        <w:rPr/>
        <w:t>③不就学学齢児童生徒調査・・・不就学の学齢児童及び学齢生徒</w:t>
      </w:r>
    </w:p>
    <w:p>
      <w:pPr>
        <w:pStyle w:val="BodyText"/>
        <w:tabs>
          <w:tab w:pos="2866" w:val="left" w:leader="none"/>
        </w:tabs>
        <w:spacing w:before="50"/>
        <w:ind w:left="314"/>
      </w:pPr>
      <w:r>
        <w:rPr>
          <w:spacing w:val="3"/>
        </w:rPr>
        <w:t>④</w:t>
      </w:r>
      <w:r>
        <w:rPr/>
        <w:t>学校施設</w:t>
      </w:r>
      <w:r>
        <w:rPr>
          <w:spacing w:val="3"/>
        </w:rPr>
        <w:t>調</w:t>
      </w:r>
      <w:r>
        <w:rPr/>
        <w:t>査</w:t>
        <w:tab/>
        <w:t>・・・</w:t>
      </w:r>
      <w:r>
        <w:rPr>
          <w:spacing w:val="3"/>
        </w:rPr>
        <w:t>私</w:t>
      </w:r>
      <w:r>
        <w:rPr/>
        <w:t>立</w:t>
      </w:r>
      <w:r>
        <w:rPr>
          <w:spacing w:val="3"/>
        </w:rPr>
        <w:t>の</w:t>
      </w:r>
      <w:r>
        <w:rPr/>
        <w:t>幼稚</w:t>
      </w:r>
      <w:r>
        <w:rPr>
          <w:spacing w:val="3"/>
        </w:rPr>
        <w:t>園、</w:t>
      </w:r>
      <w:r>
        <w:rPr/>
        <w:t>小学校</w:t>
      </w:r>
      <w:r>
        <w:rPr>
          <w:spacing w:val="3"/>
        </w:rPr>
        <w:t>、</w:t>
      </w:r>
      <w:r>
        <w:rPr/>
        <w:t>中学校、</w:t>
      </w:r>
      <w:r>
        <w:rPr>
          <w:spacing w:val="3"/>
        </w:rPr>
        <w:t>高</w:t>
      </w:r>
      <w:r>
        <w:rPr/>
        <w:t>等学校、</w:t>
      </w:r>
      <w:r>
        <w:rPr>
          <w:spacing w:val="3"/>
        </w:rPr>
        <w:t>専</w:t>
      </w:r>
      <w:r>
        <w:rPr/>
        <w:t>修学校及</w:t>
      </w:r>
    </w:p>
    <w:p>
      <w:pPr>
        <w:pStyle w:val="BodyText"/>
        <w:spacing w:before="51"/>
        <w:ind w:left="3447"/>
      </w:pPr>
      <w:r>
        <w:rPr/>
        <w:t>び各種学校、公立の専修学校</w:t>
      </w:r>
    </w:p>
    <w:p>
      <w:pPr>
        <w:pStyle w:val="BodyText"/>
        <w:tabs>
          <w:tab w:pos="2867" w:val="left" w:leader="none"/>
        </w:tabs>
        <w:spacing w:before="51"/>
        <w:ind w:left="315"/>
      </w:pPr>
      <w:r>
        <w:rPr/>
        <w:t>⑤</w:t>
      </w:r>
      <w:r>
        <w:rPr>
          <w:spacing w:val="3"/>
        </w:rPr>
        <w:t>卒</w:t>
      </w:r>
      <w:r>
        <w:rPr/>
        <w:t>業後の状</w:t>
      </w:r>
      <w:r>
        <w:rPr>
          <w:spacing w:val="3"/>
        </w:rPr>
        <w:t>況</w:t>
      </w:r>
      <w:r>
        <w:rPr/>
        <w:t>調査</w:t>
        <w:tab/>
        <w:t>・・・中</w:t>
      </w:r>
      <w:r>
        <w:rPr>
          <w:spacing w:val="3"/>
        </w:rPr>
        <w:t>学</w:t>
      </w:r>
      <w:r>
        <w:rPr/>
        <w:t>校、高等</w:t>
      </w:r>
      <w:r>
        <w:rPr>
          <w:spacing w:val="3"/>
        </w:rPr>
        <w:t>学</w:t>
      </w:r>
      <w:r>
        <w:rPr>
          <w:spacing w:val="5"/>
        </w:rPr>
        <w:t>校</w:t>
      </w:r>
      <w:r>
        <w:rPr/>
        <w:t>及び特</w:t>
      </w:r>
      <w:r>
        <w:rPr>
          <w:spacing w:val="3"/>
        </w:rPr>
        <w:t>別</w:t>
      </w:r>
      <w:r>
        <w:rPr/>
        <w:t>支</w:t>
      </w:r>
      <w:r>
        <w:rPr>
          <w:spacing w:val="3"/>
        </w:rPr>
        <w:t>援</w:t>
      </w:r>
      <w:r>
        <w:rPr/>
        <w:t>学校</w:t>
      </w:r>
      <w:r>
        <w:rPr>
          <w:spacing w:val="3"/>
        </w:rPr>
        <w:t>の</w:t>
      </w:r>
      <w:r>
        <w:rPr/>
        <w:t>中学</w:t>
      </w:r>
      <w:r>
        <w:rPr>
          <w:spacing w:val="3"/>
        </w:rPr>
        <w:t>部</w:t>
      </w:r>
      <w:r>
        <w:rPr/>
        <w:t>・</w:t>
      </w:r>
      <w:r>
        <w:rPr>
          <w:spacing w:val="3"/>
        </w:rPr>
        <w:t>高</w:t>
      </w:r>
      <w:r>
        <w:rPr/>
        <w:t>等部の</w:t>
      </w:r>
    </w:p>
    <w:p>
      <w:pPr>
        <w:pStyle w:val="BodyText"/>
        <w:spacing w:before="50"/>
        <w:ind w:right="1619"/>
        <w:jc w:val="center"/>
      </w:pPr>
      <w:r>
        <w:rPr/>
        <w:t>卒業者</w:t>
      </w:r>
    </w:p>
    <w:p>
      <w:pPr>
        <w:pStyle w:val="Heading1"/>
        <w:spacing w:before="119"/>
      </w:pPr>
      <w:r>
        <w:rPr/>
        <w:t>５．主な調査事項</w:t>
      </w:r>
    </w:p>
    <w:p>
      <w:pPr>
        <w:pStyle w:val="BodyText"/>
        <w:spacing w:before="14"/>
        <w:rPr>
          <w:rFonts w:ascii="ヒラギノ角ゴ StdN W8"/>
          <w:b/>
          <w:sz w:val="13"/>
        </w:rPr>
      </w:pPr>
    </w:p>
    <w:tbl>
      <w:tblPr>
        <w:tblW w:w="0" w:type="auto"/>
        <w:jc w:val="left"/>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90"/>
        <w:gridCol w:w="2130"/>
      </w:tblGrid>
      <w:tr>
        <w:trPr>
          <w:trHeight w:val="332" w:hRule="atLeast"/>
        </w:trPr>
        <w:tc>
          <w:tcPr>
            <w:tcW w:w="6390" w:type="dxa"/>
          </w:tcPr>
          <w:p>
            <w:pPr>
              <w:pStyle w:val="TableParagraph"/>
              <w:spacing w:line="271" w:lineRule="exact"/>
              <w:ind w:left="2753" w:right="2747"/>
              <w:jc w:val="center"/>
              <w:rPr>
                <w:sz w:val="21"/>
              </w:rPr>
            </w:pPr>
            <w:r>
              <w:rPr>
                <w:sz w:val="21"/>
              </w:rPr>
              <w:t>調査事項</w:t>
            </w:r>
          </w:p>
        </w:tc>
        <w:tc>
          <w:tcPr>
            <w:tcW w:w="2130" w:type="dxa"/>
          </w:tcPr>
          <w:p>
            <w:pPr>
              <w:pStyle w:val="TableParagraph"/>
              <w:spacing w:line="271" w:lineRule="exact"/>
              <w:ind w:left="728" w:right="722"/>
              <w:jc w:val="center"/>
              <w:rPr>
                <w:sz w:val="21"/>
              </w:rPr>
            </w:pPr>
            <w:r>
              <w:rPr>
                <w:sz w:val="21"/>
              </w:rPr>
              <w:t>申告者</w:t>
            </w:r>
          </w:p>
        </w:tc>
      </w:tr>
      <w:tr>
        <w:trPr>
          <w:trHeight w:val="664" w:hRule="atLeast"/>
        </w:trPr>
        <w:tc>
          <w:tcPr>
            <w:tcW w:w="6390" w:type="dxa"/>
          </w:tcPr>
          <w:p>
            <w:pPr>
              <w:pStyle w:val="TableParagraph"/>
              <w:ind w:left="107"/>
              <w:rPr>
                <w:sz w:val="21"/>
              </w:rPr>
            </w:pPr>
            <w:r>
              <w:rPr>
                <w:sz w:val="21"/>
              </w:rPr>
              <w:t>学校調査</w:t>
            </w:r>
          </w:p>
          <w:p>
            <w:pPr>
              <w:pStyle w:val="TableParagraph"/>
              <w:spacing w:line="271" w:lineRule="exact" w:before="51"/>
              <w:ind w:left="320"/>
              <w:rPr>
                <w:sz w:val="21"/>
              </w:rPr>
            </w:pPr>
            <w:r>
              <w:rPr>
                <w:sz w:val="21"/>
              </w:rPr>
              <w:t>学校数、学級数、在籍者数、教職員数、入学者数及び卒業者数</w:t>
            </w:r>
          </w:p>
        </w:tc>
        <w:tc>
          <w:tcPr>
            <w:tcW w:w="2130" w:type="dxa"/>
          </w:tcPr>
          <w:p>
            <w:pPr>
              <w:pStyle w:val="TableParagraph"/>
              <w:rPr>
                <w:sz w:val="21"/>
              </w:rPr>
            </w:pPr>
            <w:r>
              <w:rPr>
                <w:sz w:val="21"/>
              </w:rPr>
              <w:t>学校等の長</w:t>
            </w:r>
          </w:p>
        </w:tc>
      </w:tr>
      <w:tr>
        <w:trPr>
          <w:trHeight w:val="663" w:hRule="atLeast"/>
        </w:trPr>
        <w:tc>
          <w:tcPr>
            <w:tcW w:w="6390" w:type="dxa"/>
          </w:tcPr>
          <w:p>
            <w:pPr>
              <w:pStyle w:val="TableParagraph"/>
              <w:ind w:left="107"/>
              <w:rPr>
                <w:sz w:val="21"/>
              </w:rPr>
            </w:pPr>
            <w:r>
              <w:rPr>
                <w:sz w:val="21"/>
              </w:rPr>
              <w:t>学校通信教育調査</w:t>
            </w:r>
          </w:p>
          <w:p>
            <w:pPr>
              <w:pStyle w:val="TableParagraph"/>
              <w:spacing w:line="270" w:lineRule="exact" w:before="51"/>
              <w:ind w:left="320"/>
              <w:rPr>
                <w:sz w:val="21"/>
              </w:rPr>
            </w:pPr>
            <w:r>
              <w:rPr>
                <w:sz w:val="21"/>
              </w:rPr>
              <w:t>生徒数・単位修得者数、入学・退学者数、教職員数</w:t>
            </w:r>
          </w:p>
        </w:tc>
        <w:tc>
          <w:tcPr>
            <w:tcW w:w="2130" w:type="dxa"/>
          </w:tcPr>
          <w:p>
            <w:pPr>
              <w:pStyle w:val="TableParagraph"/>
              <w:rPr>
                <w:sz w:val="21"/>
              </w:rPr>
            </w:pPr>
            <w:r>
              <w:rPr>
                <w:sz w:val="21"/>
              </w:rPr>
              <w:t>通信制課程を置く高</w:t>
            </w:r>
          </w:p>
          <w:p>
            <w:pPr>
              <w:pStyle w:val="TableParagraph"/>
              <w:spacing w:line="270" w:lineRule="exact" w:before="51"/>
              <w:rPr>
                <w:sz w:val="21"/>
              </w:rPr>
            </w:pPr>
            <w:r>
              <w:rPr>
                <w:sz w:val="21"/>
              </w:rPr>
              <w:t>等学校の長</w:t>
            </w:r>
          </w:p>
        </w:tc>
      </w:tr>
      <w:tr>
        <w:trPr>
          <w:trHeight w:val="664" w:hRule="atLeast"/>
        </w:trPr>
        <w:tc>
          <w:tcPr>
            <w:tcW w:w="6390" w:type="dxa"/>
          </w:tcPr>
          <w:p>
            <w:pPr>
              <w:pStyle w:val="TableParagraph"/>
              <w:spacing w:before="41"/>
              <w:ind w:left="107"/>
              <w:rPr>
                <w:sz w:val="21"/>
              </w:rPr>
            </w:pPr>
            <w:r>
              <w:rPr>
                <w:sz w:val="21"/>
              </w:rPr>
              <w:t>不就学学齢児童生徒調査</w:t>
            </w:r>
          </w:p>
          <w:p>
            <w:pPr>
              <w:pStyle w:val="TableParagraph"/>
              <w:spacing w:line="271" w:lineRule="exact" w:before="50"/>
              <w:ind w:left="320"/>
              <w:rPr>
                <w:sz w:val="21"/>
              </w:rPr>
            </w:pPr>
            <w:r>
              <w:rPr>
                <w:sz w:val="21"/>
              </w:rPr>
              <w:t>就学免除者数、就学猶予者数、居所不明者数、死亡者数</w:t>
            </w:r>
          </w:p>
        </w:tc>
        <w:tc>
          <w:tcPr>
            <w:tcW w:w="2130" w:type="dxa"/>
          </w:tcPr>
          <w:p>
            <w:pPr>
              <w:pStyle w:val="TableParagraph"/>
              <w:spacing w:before="41"/>
              <w:rPr>
                <w:sz w:val="21"/>
              </w:rPr>
            </w:pPr>
            <w:r>
              <w:rPr>
                <w:sz w:val="21"/>
              </w:rPr>
              <w:t>市町村教育委員会</w:t>
            </w:r>
          </w:p>
        </w:tc>
      </w:tr>
      <w:tr>
        <w:trPr>
          <w:trHeight w:val="995" w:hRule="atLeast"/>
        </w:trPr>
        <w:tc>
          <w:tcPr>
            <w:tcW w:w="6390" w:type="dxa"/>
          </w:tcPr>
          <w:p>
            <w:pPr>
              <w:pStyle w:val="TableParagraph"/>
              <w:ind w:left="107"/>
              <w:rPr>
                <w:sz w:val="21"/>
              </w:rPr>
            </w:pPr>
            <w:r>
              <w:rPr>
                <w:sz w:val="21"/>
              </w:rPr>
              <w:t>学校施設調査</w:t>
            </w:r>
          </w:p>
          <w:p>
            <w:pPr>
              <w:pStyle w:val="TableParagraph"/>
              <w:spacing w:before="51"/>
              <w:ind w:left="320"/>
              <w:rPr>
                <w:sz w:val="21"/>
              </w:rPr>
            </w:pPr>
            <w:r>
              <w:rPr>
                <w:sz w:val="21"/>
              </w:rPr>
              <w:t>構造建物面積、用途別土地面積</w:t>
            </w:r>
          </w:p>
          <w:p>
            <w:pPr>
              <w:pStyle w:val="TableParagraph"/>
              <w:spacing w:line="270" w:lineRule="exact" w:before="52"/>
              <w:ind w:left="320"/>
              <w:rPr>
                <w:sz w:val="21"/>
              </w:rPr>
            </w:pPr>
            <w:r>
              <w:rPr>
                <w:sz w:val="21"/>
              </w:rPr>
              <w:t>（学校施設調査結果については掲載を省略。）</w:t>
            </w:r>
          </w:p>
        </w:tc>
        <w:tc>
          <w:tcPr>
            <w:tcW w:w="2130" w:type="dxa"/>
          </w:tcPr>
          <w:p>
            <w:pPr>
              <w:pStyle w:val="TableParagraph"/>
              <w:rPr>
                <w:sz w:val="21"/>
              </w:rPr>
            </w:pPr>
            <w:r>
              <w:rPr>
                <w:sz w:val="21"/>
              </w:rPr>
              <w:t>私立学校の設置者</w:t>
            </w:r>
          </w:p>
        </w:tc>
      </w:tr>
      <w:tr>
        <w:trPr>
          <w:trHeight w:val="664" w:hRule="atLeast"/>
        </w:trPr>
        <w:tc>
          <w:tcPr>
            <w:tcW w:w="6390" w:type="dxa"/>
          </w:tcPr>
          <w:p>
            <w:pPr>
              <w:pStyle w:val="TableParagraph"/>
              <w:spacing w:before="41"/>
              <w:ind w:left="107"/>
              <w:rPr>
                <w:sz w:val="21"/>
              </w:rPr>
            </w:pPr>
            <w:r>
              <w:rPr>
                <w:sz w:val="21"/>
              </w:rPr>
              <w:t>卒業後の状況調査</w:t>
            </w:r>
          </w:p>
          <w:p>
            <w:pPr>
              <w:pStyle w:val="TableParagraph"/>
              <w:spacing w:line="271" w:lineRule="exact" w:before="50"/>
              <w:ind w:left="320"/>
              <w:rPr>
                <w:sz w:val="21"/>
              </w:rPr>
            </w:pPr>
            <w:r>
              <w:rPr>
                <w:sz w:val="21"/>
              </w:rPr>
              <w:t>卒業者の進学及び就職等の状況</w:t>
            </w:r>
          </w:p>
        </w:tc>
        <w:tc>
          <w:tcPr>
            <w:tcW w:w="2130" w:type="dxa"/>
          </w:tcPr>
          <w:p>
            <w:pPr>
              <w:pStyle w:val="TableParagraph"/>
              <w:spacing w:line="332" w:lineRule="exact" w:before="0"/>
              <w:ind w:right="98"/>
              <w:rPr>
                <w:sz w:val="21"/>
              </w:rPr>
            </w:pPr>
            <w:r>
              <w:rPr>
                <w:sz w:val="21"/>
              </w:rPr>
              <w:t>中・高等学校（中学部・高等部）の長</w:t>
            </w:r>
          </w:p>
        </w:tc>
      </w:tr>
    </w:tbl>
    <w:p>
      <w:pPr>
        <w:spacing w:after="0" w:line="332" w:lineRule="exact"/>
        <w:rPr>
          <w:sz w:val="21"/>
        </w:rPr>
        <w:sectPr>
          <w:footerReference w:type="default" r:id="rId5"/>
          <w:type w:val="continuous"/>
          <w:pgSz w:w="11910" w:h="16840"/>
          <w:pgMar w:footer="796" w:top="1280" w:bottom="980" w:left="1600" w:right="1140"/>
          <w:pgNumType w:start="1"/>
        </w:sectPr>
      </w:pPr>
    </w:p>
    <w:p>
      <w:pPr>
        <w:spacing w:line="363" w:lineRule="exact" w:before="0"/>
        <w:ind w:left="101" w:right="0" w:firstLine="0"/>
        <w:jc w:val="left"/>
        <w:rPr>
          <w:rFonts w:ascii="ヒラギノ角ゴ StdN W8" w:eastAsia="ヒラギノ角ゴ StdN W8" w:hint="eastAsia"/>
          <w:b/>
          <w:sz w:val="24"/>
        </w:rPr>
      </w:pPr>
      <w:r>
        <w:rPr/>
        <w:pict>
          <v:group style="position:absolute;margin-left:129.327377pt;margin-top:48.059547pt;width:.75pt;height:34.5pt;mso-position-horizontal-relative:page;mso-position-vertical-relative:paragraph;z-index:1120" coordorigin="2587,961" coordsize="15,690">
            <v:line style="position:absolute" from="2594,969" to="2594,1644" stroked="true" strokeweight=".748687pt" strokecolor="#000000">
              <v:stroke dashstyle="solid"/>
            </v:line>
            <v:line style="position:absolute" from="2594,961" to="2594,1651" stroked="true" strokeweight=".748687pt" strokecolor="#000000">
              <v:stroke dashstyle="solid"/>
            </v:line>
            <w10:wrap type="none"/>
          </v:group>
        </w:pict>
      </w:r>
      <w:r>
        <w:rPr/>
        <w:pict>
          <v:group style="position:absolute;margin-left:174.323441pt;margin-top:81.790543pt;width:344.3pt;height:101.3pt;mso-position-horizontal-relative:page;mso-position-vertical-relative:paragraph;z-index:1192" coordorigin="3486,1636" coordsize="6886,2026">
            <v:line style="position:absolute" from="3854,1779" to="3854,3519" stroked="true" strokeweight=".748687pt" strokecolor="#000000">
              <v:stroke dashstyle="solid"/>
            </v:line>
            <v:line style="position:absolute" from="3854,1771" to="3854,3526" stroked="true" strokeweight=".748687pt" strokecolor="#000000">
              <v:stroke dashstyle="solid"/>
            </v:line>
            <v:line style="position:absolute" from="3494,1764" to="4229,1764" stroked="true" strokeweight=".747215pt" strokecolor="#000000">
              <v:stroke dashstyle="solid"/>
            </v:line>
            <v:line style="position:absolute" from="3486,1764" to="4237,1764" stroked="true" strokeweight=".747215pt" strokecolor="#000000">
              <v:stroke dashstyle="solid"/>
            </v:line>
            <v:line style="position:absolute" from="3869,3519" to="4229,3519" stroked="true" strokeweight=".747215pt" strokecolor="#000000">
              <v:stroke dashstyle="solid"/>
            </v:line>
            <v:line style="position:absolute" from="3861,3519" to="4237,3519" stroked="true" strokeweight=".747215pt" strokecolor="#000000">
              <v:stroke dashstyle="solid"/>
            </v:line>
            <v:shape style="position:absolute;left:4229;top:3383;width:6135;height:270" type="#_x0000_t202" filled="false" stroked="true" strokeweight=".778624pt" strokecolor="#000000">
              <v:textbox inset="0,0,0,0">
                <w:txbxContent>
                  <w:p>
                    <w:pPr>
                      <w:spacing w:line="254" w:lineRule="exact" w:before="0"/>
                      <w:ind w:left="29" w:right="0" w:firstLine="0"/>
                      <w:jc w:val="left"/>
                      <w:rPr>
                        <w:sz w:val="21"/>
                      </w:rPr>
                    </w:pPr>
                    <w:r>
                      <w:rPr>
                        <w:sz w:val="21"/>
                      </w:rPr>
                      <w:t>・通信制の課程を置く高等学校及び中等教育学校の長</w:t>
                    </w:r>
                  </w:p>
                </w:txbxContent>
              </v:textbox>
              <v:stroke dashstyle="solid"/>
              <w10:wrap type="none"/>
            </v:shape>
            <v:shape style="position:absolute;left:4229;top:1643;width:6135;height:1591" type="#_x0000_t202" filled="false" stroked="true" strokeweight=".778624pt" strokecolor="#000000">
              <v:textbox inset="0,0,0,0">
                <w:txbxContent>
                  <w:p>
                    <w:pPr>
                      <w:spacing w:line="216" w:lineRule="auto" w:before="0"/>
                      <w:ind w:left="239" w:right="203" w:hanging="210"/>
                      <w:jc w:val="left"/>
                      <w:rPr>
                        <w:sz w:val="21"/>
                      </w:rPr>
                    </w:pPr>
                    <w:r>
                      <w:rPr>
                        <w:sz w:val="21"/>
                      </w:rPr>
                      <w:t>・公立及び私立の高等学校（通信制課程のみを置く高等学校を除く。）及び中等教育学校の長。</w:t>
                    </w:r>
                  </w:p>
                  <w:p>
                    <w:pPr>
                      <w:spacing w:line="230" w:lineRule="auto" w:before="0"/>
                      <w:ind w:left="239" w:right="623" w:hanging="210"/>
                      <w:jc w:val="left"/>
                      <w:rPr>
                        <w:sz w:val="21"/>
                      </w:rPr>
                    </w:pPr>
                    <w:r>
                      <w:rPr>
                        <w:sz w:val="21"/>
                      </w:rPr>
                      <w:t>・都道府県立の幼稚園、小学校、中学校、特別支援学校、専修学校及び各種学校の長</w:t>
                    </w:r>
                  </w:p>
                  <w:p>
                    <w:pPr>
                      <w:spacing w:line="230" w:lineRule="auto" w:before="0"/>
                      <w:ind w:left="239" w:right="413" w:hanging="211"/>
                      <w:jc w:val="left"/>
                      <w:rPr>
                        <w:sz w:val="21"/>
                      </w:rPr>
                    </w:pPr>
                    <w:r>
                      <w:rPr>
                        <w:sz w:val="21"/>
                      </w:rPr>
                      <w:t>・私立の幼稚園、小学校、中学校、特別支援学校、専修学校及び各種学校の長（※）</w:t>
                    </w:r>
                  </w:p>
                </w:txbxContent>
              </v:textbox>
              <v:stroke dashstyle="solid"/>
              <w10:wrap type="none"/>
            </v:shape>
            <w10:wrap type="none"/>
          </v:group>
        </w:pict>
      </w:r>
      <w:r>
        <w:rPr/>
        <w:pict>
          <v:group style="position:absolute;margin-left:129.327377pt;margin-top:94.560204pt;width:.75pt;height:96pt;mso-position-horizontal-relative:page;mso-position-vertical-relative:paragraph;z-index:1216" coordorigin="2587,1891" coordsize="15,1920">
            <v:line style="position:absolute" from="2594,1899" to="2594,3804" stroked="true" strokeweight=".748687pt" strokecolor="#000000">
              <v:stroke dashstyle="solid"/>
            </v:line>
            <v:line style="position:absolute" from="2594,1891" to="2594,3811" stroked="true" strokeweight=".748687pt" strokecolor="#000000">
              <v:stroke dashstyle="solid"/>
            </v:line>
            <w10:wrap type="none"/>
          </v:group>
        </w:pict>
      </w:r>
      <w:r>
        <w:rPr/>
        <w:pict>
          <v:group style="position:absolute;margin-left:174.323441pt;margin-top:40.55751pt;width:37.550pt;height:.8pt;mso-position-horizontal-relative:page;mso-position-vertical-relative:paragraph;z-index:1312" coordorigin="3486,811" coordsize="751,16">
            <v:line style="position:absolute" from="3494,819" to="4229,819" stroked="true" strokeweight=".747215pt" strokecolor="#000000">
              <v:stroke dashstyle="solid"/>
            </v:line>
            <v:line style="position:absolute" from="3486,819" to="4237,819" stroked="true" strokeweight=".747215pt" strokecolor="#000000">
              <v:stroke dashstyle="solid"/>
            </v:line>
            <w10:wrap type="none"/>
          </v:group>
        </w:pict>
      </w:r>
      <w:r>
        <w:rPr>
          <w:rFonts w:ascii="ヒラギノ角ゴ StdN W8" w:eastAsia="ヒラギノ角ゴ StdN W8" w:hint="eastAsia"/>
          <w:b/>
          <w:sz w:val="24"/>
        </w:rPr>
        <w:t>６．調査系統</w:t>
      </w:r>
    </w:p>
    <w:p>
      <w:pPr>
        <w:pStyle w:val="BodyText"/>
        <w:spacing w:before="14"/>
        <w:rPr>
          <w:rFonts w:ascii="ヒラギノ角ゴ StdN W8"/>
          <w:b/>
          <w:sz w:val="11"/>
        </w:rPr>
      </w:pPr>
      <w:r>
        <w:rPr/>
        <w:pict>
          <v:shape style="position:absolute;margin-left:85.454346pt;margin-top:16.035763pt;width:88.5pt;height:13.5pt;mso-position-horizontal-relative:page;mso-position-vertical-relative:paragraph;z-index:-1024;mso-wrap-distance-left:0;mso-wrap-distance-right:0" type="#_x0000_t202" filled="false" stroked="true" strokeweight=".748687pt" strokecolor="#000000">
            <v:textbox inset="0,0,0,0">
              <w:txbxContent>
                <w:p>
                  <w:pPr>
                    <w:pStyle w:val="BodyText"/>
                    <w:spacing w:line="255" w:lineRule="exact"/>
                    <w:ind w:left="255"/>
                  </w:pPr>
                  <w:r>
                    <w:rPr/>
                    <w:t>文部科学大臣</w:t>
                  </w:r>
                </w:p>
              </w:txbxContent>
            </v:textbox>
            <v:stroke dashstyle="solid"/>
            <w10:wrap type="topAndBottom"/>
          </v:shape>
        </w:pict>
      </w:r>
      <w:r>
        <w:rPr/>
        <w:pict>
          <v:shape style="position:absolute;margin-left:211.455795pt;margin-top:16.035763pt;width:306.75pt;height:40.5pt;mso-position-horizontal-relative:page;mso-position-vertical-relative:paragraph;z-index:-1000;mso-wrap-distance-left:0;mso-wrap-distance-right:0" type="#_x0000_t202" filled="false" stroked="true" strokeweight=".778624pt" strokecolor="#000000">
            <v:textbox inset="0,0,0,0">
              <w:txbxContent>
                <w:p>
                  <w:pPr>
                    <w:pStyle w:val="BodyText"/>
                    <w:spacing w:line="261" w:lineRule="exact"/>
                    <w:ind w:left="29"/>
                  </w:pPr>
                  <w:r>
                    <w:rPr/>
                    <w:t>・大学及び高等専門学校の長</w:t>
                  </w:r>
                </w:p>
                <w:p>
                  <w:pPr>
                    <w:pStyle w:val="BodyText"/>
                    <w:spacing w:line="230" w:lineRule="auto" w:before="3"/>
                    <w:ind w:left="239" w:right="203" w:hanging="210"/>
                  </w:pPr>
                  <w:r>
                    <w:rPr/>
                    <w:t>・国立の幼稚園、小学校、中学校、高等学校、中等教育学校、特別支援学校、専修学校及び各種学校の長</w:t>
                  </w:r>
                </w:p>
              </w:txbxContent>
            </v:textbox>
            <v:stroke dashstyle="solid"/>
            <w10:wrap type="topAndBottom"/>
          </v:shape>
        </w:pict>
      </w:r>
      <w:r>
        <w:rPr/>
        <w:pict>
          <v:shape style="position:absolute;margin-left:85.454346pt;margin-top:64.031845pt;width:88.5pt;height:12.05pt;mso-position-horizontal-relative:page;mso-position-vertical-relative:paragraph;z-index:-976;mso-wrap-distance-left:0;mso-wrap-distance-right:0" type="#_x0000_t202" filled="false" stroked="true" strokeweight=".748687pt" strokecolor="#000000">
            <v:textbox inset="0,0,0,0">
              <w:txbxContent>
                <w:p>
                  <w:pPr>
                    <w:pStyle w:val="BodyText"/>
                    <w:spacing w:line="225" w:lineRule="exact"/>
                    <w:ind w:left="255"/>
                  </w:pPr>
                  <w:r>
                    <w:rPr/>
                    <w:t>都道府県知事</w:t>
                  </w:r>
                </w:p>
              </w:txbxContent>
            </v:textbox>
            <v:stroke dashstyle="solid"/>
            <w10:wrap type="topAndBottom"/>
          </v:shape>
        </w:pict>
      </w:r>
    </w:p>
    <w:p>
      <w:pPr>
        <w:pStyle w:val="BodyText"/>
        <w:spacing w:before="18"/>
        <w:rPr>
          <w:rFonts w:ascii="ヒラギノ角ゴ StdN W8"/>
          <w:b/>
          <w:sz w:val="2"/>
        </w:rPr>
      </w:pPr>
    </w:p>
    <w:p>
      <w:pPr>
        <w:pStyle w:val="BodyText"/>
        <w:rPr>
          <w:rFonts w:ascii="ヒラギノ角ゴ StdN W8"/>
          <w:b/>
          <w:sz w:val="20"/>
        </w:rPr>
      </w:pPr>
    </w:p>
    <w:p>
      <w:pPr>
        <w:pStyle w:val="BodyText"/>
        <w:rPr>
          <w:rFonts w:ascii="ヒラギノ角ゴ StdN W8"/>
          <w:b/>
          <w:sz w:val="20"/>
        </w:rPr>
      </w:pPr>
    </w:p>
    <w:p>
      <w:pPr>
        <w:pStyle w:val="BodyText"/>
        <w:rPr>
          <w:rFonts w:ascii="ヒラギノ角ゴ StdN W8"/>
          <w:b/>
          <w:sz w:val="20"/>
        </w:rPr>
      </w:pPr>
    </w:p>
    <w:p>
      <w:pPr>
        <w:pStyle w:val="BodyText"/>
        <w:spacing w:before="18"/>
        <w:rPr>
          <w:rFonts w:ascii="ヒラギノ角ゴ StdN W8"/>
          <w:b/>
          <w:sz w:val="17"/>
        </w:rPr>
      </w:pPr>
      <w:r>
        <w:rPr/>
        <w:pict>
          <v:shape style="position:absolute;margin-left:85.454346pt;margin-top:23.340107pt;width:88.5pt;height:12.05pt;mso-position-horizontal-relative:page;mso-position-vertical-relative:paragraph;z-index:-952;mso-wrap-distance-left:0;mso-wrap-distance-right:0" type="#_x0000_t202" filled="false" stroked="true" strokeweight=".748687pt" strokecolor="#000000">
            <v:textbox inset="0,0,0,0">
              <w:txbxContent>
                <w:p>
                  <w:pPr>
                    <w:pStyle w:val="BodyText"/>
                    <w:spacing w:line="225" w:lineRule="exact"/>
                    <w:ind w:left="465"/>
                  </w:pPr>
                  <w:r>
                    <w:rPr/>
                    <w:t>市町村長</w:t>
                  </w:r>
                </w:p>
              </w:txbxContent>
            </v:textbox>
            <v:stroke dashstyle="solid"/>
            <w10:wrap type="topAndBottom"/>
          </v:shape>
        </w:pict>
      </w:r>
    </w:p>
    <w:p>
      <w:pPr>
        <w:pStyle w:val="BodyText"/>
        <w:spacing w:before="10"/>
        <w:rPr>
          <w:rFonts w:ascii="ヒラギノ角ゴ StdN W8"/>
          <w:b/>
          <w:sz w:val="33"/>
        </w:rPr>
      </w:pPr>
    </w:p>
    <w:p>
      <w:pPr>
        <w:spacing w:line="232" w:lineRule="auto" w:before="0"/>
        <w:ind w:left="729" w:right="333" w:hanging="203"/>
        <w:jc w:val="both"/>
        <w:rPr>
          <w:sz w:val="20"/>
        </w:rPr>
      </w:pPr>
      <w:r>
        <w:rPr/>
        <w:pict>
          <v:group style="position:absolute;margin-left:174.323441pt;margin-top:-53.702713pt;width:344.3pt;height:47.3pt;mso-position-horizontal-relative:page;mso-position-vertical-relative:paragraph;z-index:1288" coordorigin="3486,-1074" coordsize="6886,946">
            <v:line style="position:absolute" from="3854,-931" to="3854,-271" stroked="true" strokeweight=".748687pt" strokecolor="#000000">
              <v:stroke dashstyle="solid"/>
            </v:line>
            <v:line style="position:absolute" from="3854,-939" to="3854,-264" stroked="true" strokeweight=".748687pt" strokecolor="#000000">
              <v:stroke dashstyle="solid"/>
            </v:line>
            <v:line style="position:absolute" from="3494,-946" to="4229,-946" stroked="true" strokeweight=".747215pt" strokecolor="#000000">
              <v:stroke dashstyle="solid"/>
            </v:line>
            <v:line style="position:absolute" from="3486,-946" to="4237,-946" stroked="true" strokeweight=".747215pt" strokecolor="#000000">
              <v:stroke dashstyle="solid"/>
            </v:line>
            <v:line style="position:absolute" from="3869,-271" to="4229,-271" stroked="true" strokeweight=".747215pt" strokecolor="#000000">
              <v:stroke dashstyle="solid"/>
            </v:line>
            <v:line style="position:absolute" from="3861,-271" to="4237,-271" stroked="true" strokeweight=".747215pt" strokecolor="#000000">
              <v:stroke dashstyle="solid"/>
            </v:line>
            <v:shape style="position:absolute;left:4229;top:-407;width:6135;height:270" type="#_x0000_t202" filled="false" stroked="true" strokeweight=".778624pt" strokecolor="#000000">
              <v:textbox inset="0,0,0,0">
                <w:txbxContent>
                  <w:p>
                    <w:pPr>
                      <w:spacing w:line="254" w:lineRule="exact" w:before="0"/>
                      <w:ind w:left="29" w:right="0" w:firstLine="0"/>
                      <w:jc w:val="left"/>
                      <w:rPr>
                        <w:sz w:val="21"/>
                      </w:rPr>
                    </w:pPr>
                    <w:r>
                      <w:rPr>
                        <w:sz w:val="21"/>
                      </w:rPr>
                      <w:t>・市町村教育委員会</w:t>
                    </w:r>
                  </w:p>
                </w:txbxContent>
              </v:textbox>
              <v:stroke dashstyle="solid"/>
              <w10:wrap type="none"/>
            </v:shape>
            <v:shape style="position:absolute;left:4229;top:-1067;width:6135;height:511" type="#_x0000_t202" filled="false" stroked="true" strokeweight=".778624pt" strokecolor="#000000">
              <v:textbox inset="0,0,0,0">
                <w:txbxContent>
                  <w:p>
                    <w:pPr>
                      <w:spacing w:line="218" w:lineRule="auto" w:before="0"/>
                      <w:ind w:left="239" w:right="413" w:hanging="211"/>
                      <w:jc w:val="left"/>
                      <w:rPr>
                        <w:sz w:val="21"/>
                      </w:rPr>
                    </w:pPr>
                    <w:r>
                      <w:rPr>
                        <w:sz w:val="21"/>
                      </w:rPr>
                      <w:t>・市町村立の幼稚園、小学校、中学校、特別支援学校、専修学校及び各種学校の長</w:t>
                    </w:r>
                  </w:p>
                </w:txbxContent>
              </v:textbox>
              <v:stroke dashstyle="solid"/>
              <w10:wrap type="none"/>
            </v:shape>
            <w10:wrap type="none"/>
          </v:group>
        </w:pict>
      </w:r>
      <w:r>
        <w:rPr>
          <w:sz w:val="20"/>
        </w:rPr>
        <w:t>※  文部科学省の調査要綱では、私立の幼稚園、小学校、中学校、特別支援学校、専修学校及び各種学校については、市町村長の調査系統に含まれているが、本県では、都道府県の取集系統として取り扱っている。</w:t>
      </w:r>
    </w:p>
    <w:p>
      <w:pPr>
        <w:pStyle w:val="Heading1"/>
        <w:spacing w:before="113"/>
      </w:pPr>
      <w:r>
        <w:rPr/>
        <w:t>７．調査方法と集計</w:t>
      </w:r>
    </w:p>
    <w:p>
      <w:pPr>
        <w:pStyle w:val="BodyText"/>
        <w:spacing w:line="283" w:lineRule="auto" w:before="30"/>
        <w:ind w:left="526" w:right="223" w:firstLine="213"/>
      </w:pPr>
      <w:r>
        <w:rPr/>
        <w:t>文部科学省が県を通じ、県下の学校及び市町村委員会を対象に悉皆調査（国立学校、</w:t>
      </w:r>
      <w:r>
        <w:rPr>
          <w:spacing w:val="-14"/>
        </w:rPr>
        <w:t>大学、短期大学、高等専門学校を除く。</w:t>
      </w:r>
      <w:r>
        <w:rPr>
          <w:spacing w:val="-36"/>
        </w:rPr>
        <w:t>）</w:t>
      </w:r>
      <w:r>
        <w:rPr>
          <w:spacing w:val="-8"/>
        </w:rPr>
        <w:t>を行い、文部科学省において機械</w:t>
      </w:r>
      <w:r>
        <w:rPr/>
        <w:t>（電子計算機） 集計をした。</w:t>
      </w:r>
    </w:p>
    <w:p>
      <w:pPr>
        <w:pStyle w:val="Heading1"/>
        <w:spacing w:before="67"/>
      </w:pPr>
      <w:r>
        <w:rPr/>
        <w:t>８．本年度の主な変更点</w:t>
      </w:r>
    </w:p>
    <w:p>
      <w:pPr>
        <w:pStyle w:val="BodyText"/>
        <w:spacing w:line="283" w:lineRule="auto" w:before="30"/>
        <w:ind w:left="589" w:right="336" w:firstLine="212"/>
      </w:pPr>
      <w:r>
        <w:rPr>
          <w:spacing w:val="-13"/>
        </w:rPr>
        <w:t>卒業後の状況調査において、「進路別卒業者数」を「状況別卒業者数」に、「死亡・不</w:t>
      </w:r>
      <w:r>
        <w:rPr>
          <w:spacing w:val="-3"/>
        </w:rPr>
        <w:t>詳の者」を「不詳・死亡の者」に変更した。</w:t>
      </w:r>
    </w:p>
    <w:p>
      <w:pPr>
        <w:pStyle w:val="Heading1"/>
      </w:pPr>
      <w:r>
        <w:rPr/>
        <w:t>９．利用上の注意</w:t>
      </w:r>
    </w:p>
    <w:p>
      <w:pPr>
        <w:pStyle w:val="BodyText"/>
        <w:spacing w:before="30"/>
        <w:ind w:left="314"/>
      </w:pPr>
      <w:r>
        <w:rPr/>
        <w:t>①学校数には休校中のものも含む。</w:t>
      </w:r>
    </w:p>
    <w:p>
      <w:pPr>
        <w:pStyle w:val="BodyText"/>
        <w:spacing w:before="50"/>
        <w:ind w:left="314"/>
      </w:pPr>
      <w:r>
        <w:rPr/>
        <w:t>②この報告書には国立の学校（国立大学法人の設置する学校）の数値も含む。</w:t>
      </w:r>
    </w:p>
    <w:p>
      <w:pPr>
        <w:pStyle w:val="BodyText"/>
        <w:spacing w:before="51"/>
        <w:ind w:left="314"/>
      </w:pPr>
      <w:r>
        <w:rPr/>
        <w:t>③高等学校の学級数は、公立の本科のみ集計されている。</w:t>
      </w:r>
    </w:p>
    <w:p>
      <w:pPr>
        <w:pStyle w:val="BodyText"/>
        <w:spacing w:line="283" w:lineRule="auto" w:before="51"/>
        <w:ind w:left="526" w:right="400" w:hanging="213"/>
      </w:pPr>
      <w:r>
        <w:rPr/>
        <w:t>④比率算出は、表示単位未満を四捨五入しているため、構成比の合計が 100％にならないものもある。</w:t>
      </w:r>
    </w:p>
    <w:p>
      <w:pPr>
        <w:pStyle w:val="BodyText"/>
        <w:spacing w:line="281" w:lineRule="exact"/>
        <w:ind w:left="314"/>
      </w:pPr>
      <w:r>
        <w:rPr/>
        <w:t>⑤統計表の符号は次のとおりである。</w:t>
      </w:r>
    </w:p>
    <w:p>
      <w:pPr>
        <w:pStyle w:val="BodyText"/>
        <w:tabs>
          <w:tab w:pos="2332" w:val="left" w:leader="none"/>
        </w:tabs>
        <w:spacing w:before="51"/>
        <w:ind w:left="738"/>
      </w:pPr>
      <w:r>
        <w:rPr/>
        <w:t>「</w:t>
      </w:r>
      <w:r>
        <w:rPr>
          <w:spacing w:val="3"/>
        </w:rPr>
        <w:t>－</w:t>
      </w:r>
      <w:r>
        <w:rPr/>
        <w:t>」</w:t>
        <w:tab/>
        <w:t>数</w:t>
      </w:r>
      <w:r>
        <w:rPr>
          <w:spacing w:val="3"/>
        </w:rPr>
        <w:t>値</w:t>
      </w:r>
      <w:r>
        <w:rPr/>
        <w:t>の該</w:t>
      </w:r>
      <w:r>
        <w:rPr>
          <w:spacing w:val="3"/>
        </w:rPr>
        <w:t>当</w:t>
      </w:r>
      <w:r>
        <w:rPr/>
        <w:t>がないもの</w:t>
      </w:r>
    </w:p>
    <w:p>
      <w:pPr>
        <w:pStyle w:val="BodyText"/>
        <w:tabs>
          <w:tab w:pos="2335" w:val="left" w:leader="none"/>
        </w:tabs>
        <w:spacing w:before="50"/>
        <w:ind w:left="740"/>
      </w:pPr>
      <w:r>
        <w:rPr/>
        <w:t>「0</w:t>
      </w:r>
      <w:r>
        <w:rPr>
          <w:spacing w:val="-104"/>
        </w:rPr>
        <w:t>」</w:t>
      </w:r>
      <w:r>
        <w:rPr>
          <w:spacing w:val="-105"/>
        </w:rPr>
        <w:t>、</w:t>
      </w:r>
      <w:r>
        <w:rPr>
          <w:spacing w:val="3"/>
        </w:rPr>
        <w:t>「</w:t>
      </w:r>
      <w:r>
        <w:rPr/>
        <w:t>0.0」</w:t>
        <w:tab/>
        <w:t>表</w:t>
      </w:r>
      <w:r>
        <w:rPr>
          <w:spacing w:val="3"/>
        </w:rPr>
        <w:t>章</w:t>
      </w:r>
      <w:r>
        <w:rPr/>
        <w:t>単位に満</w:t>
      </w:r>
      <w:r>
        <w:rPr>
          <w:spacing w:val="3"/>
        </w:rPr>
        <w:t>た</w:t>
      </w:r>
      <w:r>
        <w:rPr/>
        <w:t>ない数字</w:t>
      </w:r>
    </w:p>
    <w:p>
      <w:pPr>
        <w:pStyle w:val="BodyText"/>
        <w:tabs>
          <w:tab w:pos="2335" w:val="left" w:leader="none"/>
        </w:tabs>
        <w:spacing w:before="51"/>
        <w:ind w:left="740"/>
      </w:pPr>
      <w:r>
        <w:rPr>
          <w:w w:val="105"/>
        </w:rPr>
        <w:t>「△」</w:t>
        <w:tab/>
        <w:t>負</w:t>
      </w:r>
      <w:r>
        <w:rPr>
          <w:spacing w:val="3"/>
          <w:w w:val="105"/>
        </w:rPr>
        <w:t>数</w:t>
      </w:r>
      <w:r>
        <w:rPr>
          <w:w w:val="105"/>
        </w:rPr>
        <w:t>の数字</w:t>
      </w:r>
    </w:p>
    <w:sectPr>
      <w:pgSz w:w="11910" w:h="16840"/>
      <w:pgMar w:header="0" w:footer="796" w:top="1380" w:bottom="980" w:left="160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ヒラギノ角ゴ StdN W8">
    <w:altName w:val="ヒラギノ角ゴ StdN W8"/>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679993pt;margin-top:791.127502pt;width:32.0500pt;height:14pt;mso-position-horizontal-relative:page;mso-position-vertical-relative:page;z-index:-5272" type="#_x0000_t202" filled="false" stroked="false">
          <v:textbox inset="0,0,0,0">
            <w:txbxContent>
              <w:p>
                <w:pPr>
                  <w:spacing w:line="280" w:lineRule="exact" w:before="0"/>
                  <w:ind w:left="20" w:right="0" w:firstLine="0"/>
                  <w:jc w:val="left"/>
                  <w:rPr>
                    <w:sz w:val="24"/>
                  </w:rPr>
                </w:pPr>
                <w:r>
                  <w:rPr>
                    <w:w w:val="140"/>
                    <w:sz w:val="24"/>
                  </w:rPr>
                  <w:t>- </w:t>
                </w:r>
                <w:r>
                  <w:rPr/>
                  <w:fldChar w:fldCharType="begin"/>
                </w:r>
                <w:r>
                  <w:rPr>
                    <w:w w:val="110"/>
                    <w:sz w:val="24"/>
                  </w:rPr>
                  <w:instrText> PAGE </w:instrText>
                </w:r>
                <w:r>
                  <w:rPr/>
                  <w:fldChar w:fldCharType="separate"/>
                </w:r>
                <w:r>
                  <w:rPr/>
                  <w:t>1</w:t>
                </w:r>
                <w:r>
                  <w:rPr/>
                  <w:fldChar w:fldCharType="end"/>
                </w:r>
                <w:r>
                  <w:rPr>
                    <w:spacing w:val="63"/>
                    <w:w w:val="110"/>
                    <w:sz w:val="24"/>
                  </w:rPr>
                  <w:t> </w:t>
                </w:r>
                <w:r>
                  <w:rPr>
                    <w:w w:val="140"/>
                    <w:sz w:val="24"/>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ja-JP" w:eastAsia="ja-JP" w:bidi="ja-JP"/>
    </w:rPr>
  </w:style>
  <w:style w:styleId="BodyText" w:type="paragraph">
    <w:name w:val="Body Text"/>
    <w:basedOn w:val="Normal"/>
    <w:uiPriority w:val="1"/>
    <w:qFormat/>
    <w:pPr/>
    <w:rPr>
      <w:rFonts w:ascii="Arial Unicode MS" w:hAnsi="Arial Unicode MS" w:eastAsia="Arial Unicode MS" w:cs="Arial Unicode MS"/>
      <w:sz w:val="21"/>
      <w:szCs w:val="21"/>
      <w:lang w:val="ja-JP" w:eastAsia="ja-JP" w:bidi="ja-JP"/>
    </w:rPr>
  </w:style>
  <w:style w:styleId="Heading1" w:type="paragraph">
    <w:name w:val="Heading 1"/>
    <w:basedOn w:val="Normal"/>
    <w:uiPriority w:val="1"/>
    <w:qFormat/>
    <w:pPr>
      <w:spacing w:before="68"/>
      <w:ind w:left="101"/>
      <w:outlineLvl w:val="1"/>
    </w:pPr>
    <w:rPr>
      <w:rFonts w:ascii="ヒラギノ角ゴ StdN W8" w:hAnsi="ヒラギノ角ゴ StdN W8" w:eastAsia="ヒラギノ角ゴ StdN W8" w:cs="ヒラギノ角ゴ StdN W8"/>
      <w:b/>
      <w:bCs/>
      <w:sz w:val="24"/>
      <w:szCs w:val="24"/>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spacing w:before="40"/>
      <w:ind w:left="108"/>
    </w:pPr>
    <w:rPr>
      <w:rFonts w:ascii="Arial Unicode MS" w:hAnsi="Arial Unicode MS" w:eastAsia="Arial Unicode MS" w:cs="Arial Unicode MS"/>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統計課</dc:creator>
  <dc:title>調　　査　　の　　概　　要</dc:title>
  <dcterms:created xsi:type="dcterms:W3CDTF">2019-02-21T00:34:29Z</dcterms:created>
  <dcterms:modified xsi:type="dcterms:W3CDTF">2019-02-21T00:34:29Z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2011-02-24T00:00:00Z</vt:filetime>
  </property>
  <property fmtid="{D5CDD505-2E9C-101B-9397-08002B2CF9AE}" pid="3" name="Creator">
    <vt:lpwstr>Microsoft® Office Word 2007</vt:lpwstr>
  </property>
  <property fmtid="{D5CDD505-2E9C-101B-9397-08002B2CF9AE}" pid="4" name="LastSaved">
    <vt:filetime>2019-02-21T00:00:00Z</vt:filetime>
  </property>
</Properties>
</file>