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33.75pt;margin-top:33.5pt;width:524.25pt;height:70.5pt;mso-position-horizontal-relative:page;mso-position-vertical-relative:page;z-index:-140416" coordorigin="675,670" coordsize="10485,1410">
            <v:shape style="position:absolute;left:675;top:670;width:2355;height:675" type="#_x0000_t75" stroked="false">
              <v:imagedata r:id="rId5" o:title=""/>
            </v:shape>
            <v:shape style="position:absolute;left:2340;top:1435;width:585;height:270" type="#_x0000_t75" stroked="false">
              <v:imagedata r:id="rId6" o:title=""/>
            </v:shape>
            <v:shape style="position:absolute;left:2445;top:1735;width:375;height:345" type="#_x0000_t75" stroked="false">
              <v:imagedata r:id="rId7" o:title=""/>
            </v:shape>
            <v:shape style="position:absolute;left:2985;top:1450;width:600;height:630" type="#_x0000_t75" stroked="false">
              <v:imagedata r:id="rId8" o:title=""/>
            </v:shape>
            <v:shape style="position:absolute;left:3660;top:1465;width:555;height:615" type="#_x0000_t75" stroked="false">
              <v:imagedata r:id="rId9" o:title=""/>
            </v:shape>
            <v:shape style="position:absolute;left:4275;top:1450;width:600;height:285" type="#_x0000_t75" stroked="false">
              <v:imagedata r:id="rId10" o:title=""/>
            </v:shape>
            <v:shape style="position:absolute;left:4305;top:1780;width:555;height:300" type="#_x0000_t75" stroked="false">
              <v:imagedata r:id="rId11" o:title=""/>
            </v:shape>
            <v:shape style="position:absolute;left:4950;top:1465;width:525;height:210" type="#_x0000_t75" stroked="false">
              <v:imagedata r:id="rId12" o:title=""/>
            </v:shape>
            <v:shape style="position:absolute;left:4965;top:1705;width:570;height:360" type="#_x0000_t75" stroked="false">
              <v:imagedata r:id="rId13" o:title=""/>
            </v:shape>
            <v:shape style="position:absolute;left:5610;top:1450;width:495;height:615" type="#_x0000_t75" stroked="false">
              <v:imagedata r:id="rId14" o:title=""/>
            </v:shape>
            <v:shape style="position:absolute;left:6195;top:1570;width:480;height:495" type="#_x0000_t75" stroked="false">
              <v:imagedata r:id="rId15" o:title=""/>
            </v:shape>
            <v:shape style="position:absolute;left:6720;top:1645;width:420;height:420" type="#_x0000_t75" stroked="false">
              <v:imagedata r:id="rId16" o:title=""/>
            </v:shape>
            <v:shape style="position:absolute;left:7200;top:1525;width:540;height:525" type="#_x0000_t75" stroked="false">
              <v:imagedata r:id="rId17" o:title=""/>
            </v:shape>
            <v:shape style="position:absolute;left:7785;top:1585;width:1110;height:480" type="#_x0000_t75" stroked="false">
              <v:imagedata r:id="rId18" o:title=""/>
            </v:shape>
            <v:shape style="position:absolute;left:8940;top:1465;width:585;height:615" type="#_x0000_t75" stroked="false">
              <v:imagedata r:id="rId19" o:title=""/>
            </v:shape>
            <v:shape style="position:absolute;left:9585;top:1450;width:600;height:600" type="#_x0000_t75" stroked="false">
              <v:imagedata r:id="rId20" o:title=""/>
            </v:shape>
            <v:shape style="position:absolute;left:2280;top:1405;width:7830;height:630" type="#_x0000_t75" stroked="false">
              <v:imagedata r:id="rId21" o:title=""/>
            </v:shape>
            <v:shape style="position:absolute;left:2265;top:1390;width:615;height:660" type="#_x0000_t75" stroked="false">
              <v:imagedata r:id="rId22" o:title=""/>
            </v:shape>
            <v:shape style="position:absolute;left:2910;top:1390;width:630;height:660" type="#_x0000_t75" stroked="false">
              <v:imagedata r:id="rId23" o:title=""/>
            </v:shape>
            <v:shape style="position:absolute;left:3585;top:1405;width:585;height:645" type="#_x0000_t75" stroked="false">
              <v:imagedata r:id="rId24" o:title=""/>
            </v:shape>
            <v:shape style="position:absolute;left:4200;top:1405;width:630;height:645" type="#_x0000_t75" stroked="false">
              <v:imagedata r:id="rId25" o:title=""/>
            </v:shape>
            <v:shape style="position:absolute;left:4875;top:1390;width:615;height:660" type="#_x0000_t75" stroked="false">
              <v:imagedata r:id="rId26" o:title=""/>
            </v:shape>
            <v:shape style="position:absolute;left:5535;top:1405;width:525;height:645" type="#_x0000_t75" stroked="false">
              <v:imagedata r:id="rId27" o:title=""/>
            </v:shape>
            <v:shape style="position:absolute;left:6120;top:1525;width:510;height:525" type="#_x0000_t75" stroked="false">
              <v:imagedata r:id="rId28" o:title=""/>
            </v:shape>
            <v:shape style="position:absolute;left:6645;top:1570;width:465;height:465" type="#_x0000_t75" stroked="false">
              <v:imagedata r:id="rId29" o:title=""/>
            </v:shape>
            <v:shape style="position:absolute;left:7125;top:1465;width:570;height:570" type="#_x0000_t75" stroked="false">
              <v:imagedata r:id="rId30" o:title=""/>
            </v:shape>
            <v:shape style="position:absolute;left:7710;top:1525;width:1140;height:510" type="#_x0000_t75" stroked="false">
              <v:imagedata r:id="rId31" o:title=""/>
            </v:shape>
            <v:shape style="position:absolute;left:8865;top:1405;width:615;height:645" type="#_x0000_t75" stroked="false">
              <v:imagedata r:id="rId32" o:title=""/>
            </v:shape>
            <v:shape style="position:absolute;left:9510;top:1390;width:630;height:645" type="#_x0000_t75" stroked="false">
              <v:imagedata r:id="rId33" o:title=""/>
            </v:shape>
            <v:shape style="position:absolute;left:9765;top:670;width:1395;height:735" type="#_x0000_t75" stroked="false">
              <v:imagedata r:id="rId34"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6"/>
        </w:rPr>
      </w:pPr>
    </w:p>
    <w:p>
      <w:pPr>
        <w:pStyle w:val="BodyText"/>
        <w:spacing w:before="106"/>
        <w:ind w:left="3069" w:right="3238"/>
        <w:jc w:val="center"/>
      </w:pPr>
      <w:r>
        <w:rPr/>
        <w:t>（平成１４年１月期）</w:t>
      </w:r>
    </w:p>
    <w:p>
      <w:pPr>
        <w:pStyle w:val="BodyText"/>
        <w:rPr>
          <w:sz w:val="21"/>
        </w:rPr>
      </w:pPr>
    </w:p>
    <w:p>
      <w:pPr>
        <w:pStyle w:val="BodyText"/>
        <w:tabs>
          <w:tab w:pos="3704" w:val="left" w:leader="none"/>
        </w:tabs>
        <w:spacing w:line="232" w:lineRule="auto" w:before="1"/>
        <w:ind w:left="2565" w:right="2763"/>
      </w:pPr>
      <w:r>
        <w:rPr/>
        <w:t>調査期間</w:t>
        <w:tab/>
      </w:r>
      <w:r>
        <w:rPr>
          <w:spacing w:val="-2"/>
        </w:rPr>
        <w:t>平</w:t>
      </w:r>
      <w:r>
        <w:rPr>
          <w:spacing w:val="-1"/>
        </w:rPr>
        <w:t>成１４年１月４日</w:t>
      </w:r>
      <w:r>
        <w:rPr>
          <w:spacing w:val="-2"/>
        </w:rPr>
        <w:t>～２１</w:t>
      </w:r>
      <w:r>
        <w:rPr>
          <w:spacing w:val="-1"/>
        </w:rPr>
        <w:t>日</w:t>
      </w:r>
      <w:r>
        <w:rPr/>
        <w:t>回 </w:t>
      </w:r>
      <w:r>
        <w:rPr>
          <w:spacing w:val="1"/>
        </w:rPr>
        <w:t> </w:t>
      </w:r>
      <w:r>
        <w:rPr/>
        <w:t>答 </w:t>
      </w:r>
      <w:r>
        <w:rPr>
          <w:spacing w:val="2"/>
        </w:rPr>
        <w:t> </w:t>
      </w:r>
      <w:r>
        <w:rPr/>
        <w:t>率</w:t>
        <w:tab/>
        <w:t>９７％</w:t>
      </w:r>
    </w:p>
    <w:p>
      <w:pPr>
        <w:pStyle w:val="BodyText"/>
        <w:spacing w:before="6"/>
      </w:pPr>
    </w:p>
    <w:tbl>
      <w:tblPr>
        <w:tblW w:w="0" w:type="auto"/>
        <w:jc w:val="left"/>
        <w:tblInd w:w="66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3315"/>
        <w:gridCol w:w="2130"/>
        <w:gridCol w:w="2895"/>
      </w:tblGrid>
      <w:tr>
        <w:trPr>
          <w:trHeight w:val="270" w:hRule="atLeast"/>
        </w:trPr>
        <w:tc>
          <w:tcPr>
            <w:tcW w:w="3315" w:type="dxa"/>
          </w:tcPr>
          <w:p>
            <w:pPr>
              <w:pStyle w:val="TableParagraph"/>
              <w:spacing w:line="240" w:lineRule="auto"/>
              <w:rPr>
                <w:rFonts w:ascii="Times New Roman"/>
                <w:sz w:val="20"/>
              </w:rPr>
            </w:pPr>
          </w:p>
        </w:tc>
        <w:tc>
          <w:tcPr>
            <w:tcW w:w="2130" w:type="dxa"/>
          </w:tcPr>
          <w:p>
            <w:pPr>
              <w:pStyle w:val="TableParagraph"/>
              <w:spacing w:line="250" w:lineRule="exact"/>
              <w:ind w:left="260" w:right="245"/>
              <w:jc w:val="center"/>
              <w:rPr>
                <w:sz w:val="22"/>
              </w:rPr>
            </w:pPr>
            <w:r>
              <w:rPr>
                <w:sz w:val="22"/>
              </w:rPr>
              <w:t>平成１４年１月</w:t>
            </w:r>
          </w:p>
        </w:tc>
        <w:tc>
          <w:tcPr>
            <w:tcW w:w="2895" w:type="dxa"/>
          </w:tcPr>
          <w:p>
            <w:pPr>
              <w:pStyle w:val="TableParagraph"/>
              <w:spacing w:line="250" w:lineRule="exact"/>
              <w:ind w:left="160" w:right="130"/>
              <w:jc w:val="center"/>
              <w:rPr>
                <w:sz w:val="22"/>
              </w:rPr>
            </w:pPr>
            <w:r>
              <w:rPr>
                <w:sz w:val="22"/>
              </w:rPr>
              <w:t>前期（H13.10）比</w:t>
            </w:r>
          </w:p>
        </w:tc>
      </w:tr>
      <w:tr>
        <w:trPr>
          <w:trHeight w:val="585" w:hRule="atLeast"/>
        </w:trPr>
        <w:tc>
          <w:tcPr>
            <w:tcW w:w="3315" w:type="dxa"/>
            <w:tcBorders>
              <w:bottom w:val="single" w:sz="6" w:space="0" w:color="000000"/>
            </w:tcBorders>
          </w:tcPr>
          <w:p>
            <w:pPr>
              <w:pStyle w:val="TableParagraph"/>
              <w:spacing w:line="240" w:lineRule="auto" w:before="90"/>
              <w:ind w:left="82"/>
              <w:rPr>
                <w:sz w:val="28"/>
              </w:rPr>
            </w:pPr>
            <w:r>
              <w:rPr>
                <w:sz w:val="28"/>
              </w:rPr>
              <w:t>景気の現状判断ＤＩ</w:t>
            </w:r>
          </w:p>
        </w:tc>
        <w:tc>
          <w:tcPr>
            <w:tcW w:w="2130" w:type="dxa"/>
            <w:tcBorders>
              <w:bottom w:val="single" w:sz="6" w:space="0" w:color="000000"/>
            </w:tcBorders>
          </w:tcPr>
          <w:p>
            <w:pPr>
              <w:pStyle w:val="TableParagraph"/>
              <w:spacing w:line="240" w:lineRule="auto" w:before="90"/>
              <w:ind w:left="245" w:right="245"/>
              <w:jc w:val="center"/>
              <w:rPr>
                <w:sz w:val="28"/>
              </w:rPr>
            </w:pPr>
            <w:r>
              <w:rPr>
                <w:sz w:val="28"/>
              </w:rPr>
              <w:t>２６．８</w:t>
            </w:r>
          </w:p>
        </w:tc>
        <w:tc>
          <w:tcPr>
            <w:tcW w:w="2895" w:type="dxa"/>
            <w:tcBorders>
              <w:bottom w:val="single" w:sz="6" w:space="0" w:color="000000"/>
            </w:tcBorders>
          </w:tcPr>
          <w:p>
            <w:pPr>
              <w:pStyle w:val="TableParagraph"/>
              <w:spacing w:line="240" w:lineRule="auto" w:before="90"/>
              <w:ind w:left="160" w:right="130"/>
              <w:jc w:val="center"/>
              <w:rPr>
                <w:sz w:val="28"/>
              </w:rPr>
            </w:pPr>
            <w:r>
              <w:rPr>
                <w:sz w:val="28"/>
              </w:rPr>
              <w:t>４．８ポイント上昇</w:t>
            </w:r>
          </w:p>
        </w:tc>
      </w:tr>
      <w:tr>
        <w:trPr>
          <w:trHeight w:val="585" w:hRule="atLeast"/>
        </w:trPr>
        <w:tc>
          <w:tcPr>
            <w:tcW w:w="3315" w:type="dxa"/>
            <w:tcBorders>
              <w:top w:val="single" w:sz="6" w:space="0" w:color="000000"/>
            </w:tcBorders>
          </w:tcPr>
          <w:p>
            <w:pPr>
              <w:pStyle w:val="TableParagraph"/>
              <w:spacing w:line="240" w:lineRule="auto" w:before="105"/>
              <w:ind w:left="82"/>
              <w:rPr>
                <w:sz w:val="28"/>
              </w:rPr>
            </w:pPr>
            <w:r>
              <w:rPr>
                <w:sz w:val="28"/>
              </w:rPr>
              <w:t>景気の先行き判断ＤＩ</w:t>
            </w:r>
          </w:p>
        </w:tc>
        <w:tc>
          <w:tcPr>
            <w:tcW w:w="2130" w:type="dxa"/>
            <w:tcBorders>
              <w:top w:val="single" w:sz="6" w:space="0" w:color="000000"/>
            </w:tcBorders>
          </w:tcPr>
          <w:p>
            <w:pPr>
              <w:pStyle w:val="TableParagraph"/>
              <w:spacing w:line="240" w:lineRule="auto" w:before="105"/>
              <w:ind w:left="245" w:right="245"/>
              <w:jc w:val="center"/>
              <w:rPr>
                <w:sz w:val="28"/>
              </w:rPr>
            </w:pPr>
            <w:r>
              <w:rPr>
                <w:sz w:val="28"/>
              </w:rPr>
              <w:t>３２．５</w:t>
            </w:r>
          </w:p>
        </w:tc>
        <w:tc>
          <w:tcPr>
            <w:tcW w:w="2895" w:type="dxa"/>
            <w:tcBorders>
              <w:top w:val="single" w:sz="6" w:space="0" w:color="000000"/>
            </w:tcBorders>
          </w:tcPr>
          <w:p>
            <w:pPr>
              <w:pStyle w:val="TableParagraph"/>
              <w:spacing w:line="240" w:lineRule="auto" w:before="105"/>
              <w:ind w:left="160" w:right="130"/>
              <w:jc w:val="center"/>
              <w:rPr>
                <w:sz w:val="28"/>
              </w:rPr>
            </w:pPr>
            <w:r>
              <w:rPr>
                <w:sz w:val="28"/>
              </w:rPr>
              <w:t>３．７ポイント上昇</w:t>
            </w:r>
          </w:p>
        </w:tc>
      </w:tr>
    </w:tbl>
    <w:p>
      <w:pPr>
        <w:pStyle w:val="Heading1"/>
        <w:spacing w:before="105"/>
        <w:ind w:left="105"/>
      </w:pPr>
      <w:r>
        <w:rPr/>
        <w:t>１．結果概要</w:t>
      </w:r>
    </w:p>
    <w:p>
      <w:pPr>
        <w:pStyle w:val="Heading2"/>
        <w:spacing w:before="223"/>
        <w:ind w:left="105"/>
      </w:pPr>
      <w:r>
        <w:rPr/>
        <w:t>（１）３か月前と比べた景気の現状判断ＤＩ</w:t>
      </w:r>
    </w:p>
    <w:p>
      <w:pPr>
        <w:pStyle w:val="BodyText"/>
        <w:spacing w:before="9"/>
        <w:rPr>
          <w:sz w:val="9"/>
        </w:rPr>
      </w:pPr>
    </w:p>
    <w:tbl>
      <w:tblPr>
        <w:tblW w:w="0" w:type="auto"/>
        <w:jc w:val="left"/>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955"/>
      </w:tblGrid>
      <w:tr>
        <w:trPr>
          <w:trHeight w:val="2280" w:hRule="atLeast"/>
        </w:trPr>
        <w:tc>
          <w:tcPr>
            <w:tcW w:w="8955" w:type="dxa"/>
          </w:tcPr>
          <w:p>
            <w:pPr>
              <w:pStyle w:val="TableParagraph"/>
              <w:spacing w:line="280" w:lineRule="exact"/>
              <w:ind w:left="112"/>
              <w:rPr>
                <w:sz w:val="22"/>
              </w:rPr>
            </w:pPr>
            <w:r>
              <w:rPr>
                <w:sz w:val="22"/>
              </w:rPr>
              <w:t>① 県全体の動向</w:t>
            </w:r>
          </w:p>
          <w:p>
            <w:pPr>
              <w:pStyle w:val="TableParagraph"/>
              <w:spacing w:line="285" w:lineRule="exact"/>
              <w:ind w:left="562"/>
              <w:rPr>
                <w:sz w:val="22"/>
              </w:rPr>
            </w:pPr>
            <w:r>
              <w:rPr>
                <w:sz w:val="22"/>
              </w:rPr>
              <w:t>前期調査に比べて、４．８ポイント上昇の２６．８となったものの、横ばいを示す</w:t>
            </w:r>
          </w:p>
          <w:p>
            <w:pPr>
              <w:pStyle w:val="TableParagraph"/>
              <w:spacing w:line="285" w:lineRule="exact"/>
              <w:ind w:left="322"/>
              <w:rPr>
                <w:sz w:val="22"/>
              </w:rPr>
            </w:pPr>
            <w:r>
              <w:rPr>
                <w:sz w:val="22"/>
              </w:rPr>
              <w:t>５０を引き続き下回った。</w:t>
            </w:r>
          </w:p>
          <w:p>
            <w:pPr>
              <w:pStyle w:val="TableParagraph"/>
              <w:spacing w:line="232" w:lineRule="auto" w:before="2"/>
              <w:ind w:left="322" w:right="9" w:firstLine="240"/>
              <w:rPr>
                <w:sz w:val="22"/>
              </w:rPr>
            </w:pPr>
            <w:r>
              <w:rPr>
                <w:sz w:val="22"/>
              </w:rPr>
              <w:t>これは、「やや悪くなっている」「悪くなっている」が前期に比べると幾分減少した一方、「やや良くなっている」「変わらない」がやや増加したことによる。</w:t>
            </w:r>
          </w:p>
          <w:p>
            <w:pPr>
              <w:pStyle w:val="TableParagraph"/>
              <w:spacing w:line="232" w:lineRule="auto"/>
              <w:ind w:left="322" w:right="9" w:firstLine="240"/>
              <w:rPr>
                <w:sz w:val="22"/>
              </w:rPr>
            </w:pPr>
            <w:r>
              <w:rPr>
                <w:sz w:val="22"/>
              </w:rPr>
              <w:t>判断理由をみると、年末年始の季節的要因により「３か月前よりは売上げが増加している」との声が一部でみられた一方、「県内大手スーパーの倒産による影響」、</w:t>
            </w:r>
          </w:p>
          <w:p>
            <w:pPr>
              <w:pStyle w:val="TableParagraph"/>
              <w:spacing w:line="266" w:lineRule="exact"/>
              <w:ind w:left="322"/>
              <w:rPr>
                <w:sz w:val="22"/>
              </w:rPr>
            </w:pPr>
            <w:r>
              <w:rPr>
                <w:sz w:val="22"/>
              </w:rPr>
              <w:t>「客単価の低下」、「消費者の購買意欲の低下」をあげる声が多かった。</w:t>
            </w:r>
          </w:p>
          <w:p>
            <w:pPr>
              <w:pStyle w:val="TableParagraph"/>
              <w:spacing w:line="20" w:lineRule="exact"/>
              <w:ind w:left="8932" w:right="-58"/>
              <w:rPr>
                <w:sz w:val="2"/>
              </w:rPr>
            </w:pPr>
            <w:r>
              <w:rPr>
                <w:sz w:val="2"/>
              </w:rPr>
              <w:drawing>
                <wp:inline distT="0" distB="0" distL="0" distR="0">
                  <wp:extent cx="9525" cy="9525"/>
                  <wp:effectExtent l="0" t="0" r="0" b="0"/>
                  <wp:docPr id="1" name="image31.png" descr=""/>
                  <wp:cNvGraphicFramePr>
                    <a:graphicFrameLocks noChangeAspect="1"/>
                  </wp:cNvGraphicFramePr>
                  <a:graphic>
                    <a:graphicData uri="http://schemas.openxmlformats.org/drawingml/2006/picture">
                      <pic:pic>
                        <pic:nvPicPr>
                          <pic:cNvPr id="2" name="image31.png"/>
                          <pic:cNvPicPr/>
                        </pic:nvPicPr>
                        <pic:blipFill>
                          <a:blip r:embed="rId35" cstate="print"/>
                          <a:stretch>
                            <a:fillRect/>
                          </a:stretch>
                        </pic:blipFill>
                        <pic:spPr>
                          <a:xfrm>
                            <a:off x="0" y="0"/>
                            <a:ext cx="9525" cy="9525"/>
                          </a:xfrm>
                          <a:prstGeom prst="rect">
                            <a:avLst/>
                          </a:prstGeom>
                        </pic:spPr>
                      </pic:pic>
                    </a:graphicData>
                  </a:graphic>
                </wp:inline>
              </w:drawing>
            </w:r>
            <w:r>
              <w:rPr>
                <w:sz w:val="2"/>
              </w:rPr>
            </w:r>
          </w:p>
        </w:tc>
      </w:tr>
      <w:tr>
        <w:trPr>
          <w:trHeight w:val="853" w:hRule="atLeast"/>
        </w:trPr>
        <w:tc>
          <w:tcPr>
            <w:tcW w:w="8955" w:type="dxa"/>
          </w:tcPr>
          <w:p>
            <w:pPr>
              <w:pStyle w:val="TableParagraph"/>
              <w:spacing w:line="278" w:lineRule="exact"/>
              <w:ind w:left="112"/>
              <w:rPr>
                <w:sz w:val="22"/>
              </w:rPr>
            </w:pPr>
            <w:r>
              <w:rPr>
                <w:sz w:val="22"/>
              </w:rPr>
              <w:t>② 分野別の動向</w:t>
            </w:r>
          </w:p>
          <w:p>
            <w:pPr>
              <w:pStyle w:val="TableParagraph"/>
              <w:spacing w:line="286" w:lineRule="exact" w:before="1"/>
              <w:ind w:left="322" w:right="9" w:firstLine="240"/>
              <w:rPr>
                <w:sz w:val="22"/>
              </w:rPr>
            </w:pPr>
            <w:r>
              <w:rPr>
                <w:sz w:val="22"/>
              </w:rPr>
              <w:t>前期調査に比べて、家計関連、企業関連において上昇した。家計関連の中では、特に飲食の上昇が目立っている。</w:t>
            </w:r>
          </w:p>
          <w:p>
            <w:pPr>
              <w:pStyle w:val="TableParagraph"/>
              <w:spacing w:line="20" w:lineRule="exact"/>
              <w:ind w:left="8932" w:right="-58"/>
              <w:rPr>
                <w:sz w:val="2"/>
              </w:rPr>
            </w:pPr>
            <w:r>
              <w:rPr>
                <w:sz w:val="2"/>
              </w:rPr>
              <w:drawing>
                <wp:inline distT="0" distB="0" distL="0" distR="0">
                  <wp:extent cx="9525" cy="9525"/>
                  <wp:effectExtent l="0" t="0" r="0" b="0"/>
                  <wp:docPr id="3" name="image31.png" descr=""/>
                  <wp:cNvGraphicFramePr>
                    <a:graphicFrameLocks noChangeAspect="1"/>
                  </wp:cNvGraphicFramePr>
                  <a:graphic>
                    <a:graphicData uri="http://schemas.openxmlformats.org/drawingml/2006/picture">
                      <pic:pic>
                        <pic:nvPicPr>
                          <pic:cNvPr id="4" name="image31.png"/>
                          <pic:cNvPicPr/>
                        </pic:nvPicPr>
                        <pic:blipFill>
                          <a:blip r:embed="rId35" cstate="print"/>
                          <a:stretch>
                            <a:fillRect/>
                          </a:stretch>
                        </pic:blipFill>
                        <pic:spPr>
                          <a:xfrm>
                            <a:off x="0" y="0"/>
                            <a:ext cx="9525" cy="9525"/>
                          </a:xfrm>
                          <a:prstGeom prst="rect">
                            <a:avLst/>
                          </a:prstGeom>
                        </pic:spPr>
                      </pic:pic>
                    </a:graphicData>
                  </a:graphic>
                </wp:inline>
              </w:drawing>
            </w:r>
            <w:r>
              <w:rPr>
                <w:sz w:val="2"/>
              </w:rPr>
            </w:r>
          </w:p>
        </w:tc>
      </w:tr>
      <w:tr>
        <w:trPr>
          <w:trHeight w:val="822" w:hRule="atLeast"/>
        </w:trPr>
        <w:tc>
          <w:tcPr>
            <w:tcW w:w="8955" w:type="dxa"/>
          </w:tcPr>
          <w:p>
            <w:pPr>
              <w:pStyle w:val="TableParagraph"/>
              <w:spacing w:line="262" w:lineRule="exact"/>
              <w:ind w:left="112"/>
              <w:rPr>
                <w:sz w:val="22"/>
              </w:rPr>
            </w:pPr>
            <w:r>
              <w:rPr>
                <w:sz w:val="22"/>
              </w:rPr>
              <w:t>③ 地区別の動向</w:t>
            </w:r>
          </w:p>
          <w:p>
            <w:pPr>
              <w:pStyle w:val="TableParagraph"/>
              <w:spacing w:line="286" w:lineRule="exact" w:before="1"/>
              <w:ind w:left="322" w:right="9" w:firstLine="240"/>
              <w:rPr>
                <w:sz w:val="22"/>
              </w:rPr>
            </w:pPr>
            <w:r>
              <w:rPr>
                <w:sz w:val="22"/>
              </w:rPr>
              <w:t>前期調査に比べて、津軽及び県南地区で上昇した。特に津軽地区が、年末年始の季節的要因により大きく上昇した。水準でみると引き続き県南地区が最も低かった。</w:t>
            </w:r>
          </w:p>
        </w:tc>
      </w:tr>
    </w:tbl>
    <w:p>
      <w:pPr>
        <w:pStyle w:val="BodyText"/>
        <w:spacing w:before="3"/>
        <w:rPr>
          <w:sz w:val="31"/>
        </w:rPr>
      </w:pPr>
    </w:p>
    <w:p>
      <w:pPr>
        <w:spacing w:before="0"/>
        <w:ind w:left="105" w:right="0" w:firstLine="0"/>
        <w:jc w:val="left"/>
        <w:rPr>
          <w:sz w:val="24"/>
        </w:rPr>
      </w:pPr>
      <w:r>
        <w:rPr>
          <w:sz w:val="24"/>
        </w:rPr>
        <w:t>（２）３か月後の景気の先行き判断ＤＩ</w:t>
      </w:r>
    </w:p>
    <w:p>
      <w:pPr>
        <w:pStyle w:val="BodyText"/>
        <w:spacing w:before="9"/>
        <w:rPr>
          <w:sz w:val="9"/>
        </w:rPr>
      </w:pPr>
    </w:p>
    <w:tbl>
      <w:tblPr>
        <w:tblW w:w="0" w:type="auto"/>
        <w:jc w:val="left"/>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955"/>
      </w:tblGrid>
      <w:tr>
        <w:trPr>
          <w:trHeight w:val="1710" w:hRule="atLeast"/>
        </w:trPr>
        <w:tc>
          <w:tcPr>
            <w:tcW w:w="8955" w:type="dxa"/>
          </w:tcPr>
          <w:p>
            <w:pPr>
              <w:pStyle w:val="TableParagraph"/>
              <w:spacing w:line="280" w:lineRule="exact"/>
              <w:ind w:left="112"/>
              <w:rPr>
                <w:sz w:val="22"/>
              </w:rPr>
            </w:pPr>
            <w:r>
              <w:rPr>
                <w:sz w:val="22"/>
              </w:rPr>
              <w:t>① 県全体の動向</w:t>
            </w:r>
          </w:p>
          <w:p>
            <w:pPr>
              <w:pStyle w:val="TableParagraph"/>
              <w:spacing w:line="285" w:lineRule="exact"/>
              <w:ind w:left="562"/>
              <w:rPr>
                <w:sz w:val="22"/>
              </w:rPr>
            </w:pPr>
            <w:r>
              <w:rPr>
                <w:sz w:val="22"/>
              </w:rPr>
              <w:t>前期調査に比べ、３．７ポイント上昇の３２．５となった。</w:t>
            </w:r>
          </w:p>
          <w:p>
            <w:pPr>
              <w:pStyle w:val="TableParagraph"/>
              <w:spacing w:line="232" w:lineRule="auto" w:before="2"/>
              <w:ind w:left="322" w:right="9" w:firstLine="240"/>
              <w:rPr>
                <w:sz w:val="22"/>
              </w:rPr>
            </w:pPr>
            <w:r>
              <w:rPr>
                <w:sz w:val="22"/>
              </w:rPr>
              <w:t>これは、前期調査で最も多かった「やや悪くなっている」が減少した一方、「変わらない」が増加し、全体のおよそ５割を占めたことによる。</w:t>
            </w:r>
          </w:p>
          <w:p>
            <w:pPr>
              <w:pStyle w:val="TableParagraph"/>
              <w:spacing w:line="281" w:lineRule="exact"/>
              <w:ind w:left="562"/>
              <w:rPr>
                <w:sz w:val="22"/>
              </w:rPr>
            </w:pPr>
            <w:r>
              <w:rPr>
                <w:sz w:val="22"/>
              </w:rPr>
              <w:t>しかし、判断理由をみると、景気が良くなる材料がないことから「変わらない」と</w:t>
            </w:r>
          </w:p>
          <w:p>
            <w:pPr>
              <w:pStyle w:val="TableParagraph"/>
              <w:spacing w:line="270" w:lineRule="exact"/>
              <w:ind w:left="322"/>
              <w:rPr>
                <w:sz w:val="22"/>
              </w:rPr>
            </w:pPr>
            <w:r>
              <w:rPr>
                <w:sz w:val="22"/>
              </w:rPr>
              <w:t>回答した人が多く、引き続き景気に対する先行き不透明感をうかがわせている。</w:t>
            </w:r>
          </w:p>
          <w:p>
            <w:pPr>
              <w:pStyle w:val="TableParagraph"/>
              <w:spacing w:line="20" w:lineRule="exact"/>
              <w:ind w:left="8932" w:right="-58"/>
              <w:rPr>
                <w:sz w:val="2"/>
              </w:rPr>
            </w:pPr>
            <w:r>
              <w:rPr>
                <w:sz w:val="2"/>
              </w:rPr>
              <w:drawing>
                <wp:inline distT="0" distB="0" distL="0" distR="0">
                  <wp:extent cx="9525" cy="9525"/>
                  <wp:effectExtent l="0" t="0" r="0" b="0"/>
                  <wp:docPr id="5" name="image31.png" descr=""/>
                  <wp:cNvGraphicFramePr>
                    <a:graphicFrameLocks noChangeAspect="1"/>
                  </wp:cNvGraphicFramePr>
                  <a:graphic>
                    <a:graphicData uri="http://schemas.openxmlformats.org/drawingml/2006/picture">
                      <pic:pic>
                        <pic:nvPicPr>
                          <pic:cNvPr id="6" name="image31.png"/>
                          <pic:cNvPicPr/>
                        </pic:nvPicPr>
                        <pic:blipFill>
                          <a:blip r:embed="rId35" cstate="print"/>
                          <a:stretch>
                            <a:fillRect/>
                          </a:stretch>
                        </pic:blipFill>
                        <pic:spPr>
                          <a:xfrm>
                            <a:off x="0" y="0"/>
                            <a:ext cx="9525" cy="9525"/>
                          </a:xfrm>
                          <a:prstGeom prst="rect">
                            <a:avLst/>
                          </a:prstGeom>
                        </pic:spPr>
                      </pic:pic>
                    </a:graphicData>
                  </a:graphic>
                </wp:inline>
              </w:drawing>
            </w:r>
            <w:r>
              <w:rPr>
                <w:sz w:val="2"/>
              </w:rPr>
            </w:r>
          </w:p>
        </w:tc>
      </w:tr>
      <w:tr>
        <w:trPr>
          <w:trHeight w:val="570" w:hRule="atLeast"/>
        </w:trPr>
        <w:tc>
          <w:tcPr>
            <w:tcW w:w="8955" w:type="dxa"/>
          </w:tcPr>
          <w:p>
            <w:pPr>
              <w:pStyle w:val="TableParagraph"/>
              <w:spacing w:line="280" w:lineRule="exact"/>
              <w:ind w:left="112"/>
              <w:rPr>
                <w:sz w:val="22"/>
              </w:rPr>
            </w:pPr>
            <w:r>
              <w:rPr>
                <w:sz w:val="22"/>
              </w:rPr>
              <w:t>② 分野別の動向</w:t>
            </w:r>
          </w:p>
          <w:p>
            <w:pPr>
              <w:pStyle w:val="TableParagraph"/>
              <w:spacing w:line="270" w:lineRule="exact"/>
              <w:ind w:left="562"/>
              <w:rPr>
                <w:sz w:val="22"/>
              </w:rPr>
            </w:pPr>
            <w:r>
              <w:rPr>
                <w:sz w:val="22"/>
              </w:rPr>
              <w:t>前期調査に比べて、家計関連、企業関連、雇用関連ともに幾分上昇している。</w:t>
            </w:r>
          </w:p>
          <w:p>
            <w:pPr>
              <w:pStyle w:val="TableParagraph"/>
              <w:spacing w:line="20" w:lineRule="exact"/>
              <w:ind w:left="8932" w:right="-58"/>
              <w:rPr>
                <w:sz w:val="2"/>
              </w:rPr>
            </w:pPr>
            <w:r>
              <w:rPr>
                <w:sz w:val="2"/>
              </w:rPr>
              <w:drawing>
                <wp:inline distT="0" distB="0" distL="0" distR="0">
                  <wp:extent cx="9525" cy="9525"/>
                  <wp:effectExtent l="0" t="0" r="0" b="0"/>
                  <wp:docPr id="7" name="image31.png" descr=""/>
                  <wp:cNvGraphicFramePr>
                    <a:graphicFrameLocks noChangeAspect="1"/>
                  </wp:cNvGraphicFramePr>
                  <a:graphic>
                    <a:graphicData uri="http://schemas.openxmlformats.org/drawingml/2006/picture">
                      <pic:pic>
                        <pic:nvPicPr>
                          <pic:cNvPr id="8" name="image31.png"/>
                          <pic:cNvPicPr/>
                        </pic:nvPicPr>
                        <pic:blipFill>
                          <a:blip r:embed="rId35" cstate="print"/>
                          <a:stretch>
                            <a:fillRect/>
                          </a:stretch>
                        </pic:blipFill>
                        <pic:spPr>
                          <a:xfrm>
                            <a:off x="0" y="0"/>
                            <a:ext cx="9525" cy="9525"/>
                          </a:xfrm>
                          <a:prstGeom prst="rect">
                            <a:avLst/>
                          </a:prstGeom>
                        </pic:spPr>
                      </pic:pic>
                    </a:graphicData>
                  </a:graphic>
                </wp:inline>
              </w:drawing>
            </w:r>
            <w:r>
              <w:rPr>
                <w:sz w:val="2"/>
              </w:rPr>
            </w:r>
          </w:p>
        </w:tc>
      </w:tr>
      <w:tr>
        <w:trPr>
          <w:trHeight w:val="840" w:hRule="atLeast"/>
        </w:trPr>
        <w:tc>
          <w:tcPr>
            <w:tcW w:w="8955" w:type="dxa"/>
          </w:tcPr>
          <w:p>
            <w:pPr>
              <w:pStyle w:val="TableParagraph"/>
              <w:spacing w:line="280" w:lineRule="exact"/>
              <w:ind w:left="112"/>
              <w:rPr>
                <w:sz w:val="22"/>
              </w:rPr>
            </w:pPr>
            <w:r>
              <w:rPr>
                <w:sz w:val="22"/>
              </w:rPr>
              <w:t>③ 地区別の動向</w:t>
            </w:r>
          </w:p>
          <w:p>
            <w:pPr>
              <w:pStyle w:val="TableParagraph"/>
              <w:spacing w:line="286" w:lineRule="exact" w:before="1"/>
              <w:ind w:left="322" w:right="9" w:firstLine="240"/>
              <w:rPr>
                <w:sz w:val="22"/>
              </w:rPr>
            </w:pPr>
            <w:r>
              <w:rPr>
                <w:sz w:val="22"/>
              </w:rPr>
              <w:t>前期調査に比べて、全地区で幾分上昇しており、各地区とも「変わらない」との回答が最も多かった。</w:t>
            </w:r>
          </w:p>
        </w:tc>
      </w:tr>
    </w:tbl>
    <w:p>
      <w:pPr>
        <w:pStyle w:val="BodyText"/>
        <w:spacing w:line="290" w:lineRule="exact" w:before="275"/>
        <w:ind w:left="3054" w:right="3238"/>
        <w:jc w:val="center"/>
      </w:pPr>
      <w:r>
        <w:rPr/>
        <w:t>平成１４年２月</w:t>
      </w:r>
    </w:p>
    <w:p>
      <w:pPr>
        <w:pStyle w:val="BodyText"/>
        <w:spacing w:line="290" w:lineRule="exact"/>
        <w:ind w:left="3069" w:right="3238"/>
        <w:jc w:val="center"/>
      </w:pPr>
      <w:r>
        <w:rPr/>
        <w:t>青 森 県 企 画 振 興 部 統 計 課</w:t>
      </w:r>
    </w:p>
    <w:p>
      <w:pPr>
        <w:spacing w:after="0" w:line="290" w:lineRule="exact"/>
        <w:jc w:val="center"/>
        <w:sectPr>
          <w:type w:val="continuous"/>
          <w:pgSz w:w="11920" w:h="16840"/>
          <w:pgMar w:top="660" w:bottom="280" w:left="1320" w:right="1220"/>
        </w:sectPr>
      </w:pPr>
    </w:p>
    <w:p>
      <w:pPr>
        <w:pStyle w:val="Heading1"/>
      </w:pPr>
      <w:r>
        <w:rPr/>
        <w:t>２．県全体の動向</w:t>
      </w:r>
    </w:p>
    <w:p>
      <w:pPr>
        <w:pStyle w:val="Heading2"/>
      </w:pPr>
      <w:r>
        <w:rPr/>
        <w:t>（１）３か月前と比べた景気の現状判断</w:t>
      </w:r>
    </w:p>
    <w:p>
      <w:pPr>
        <w:pStyle w:val="BodyText"/>
        <w:spacing w:before="1"/>
        <w:rPr>
          <w:sz w:val="25"/>
        </w:rPr>
      </w:pPr>
    </w:p>
    <w:p>
      <w:pPr>
        <w:pStyle w:val="BodyTex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28.8</w:t>
            </w:r>
          </w:p>
        </w:tc>
        <w:tc>
          <w:tcPr>
            <w:tcW w:w="1409" w:type="dxa"/>
          </w:tcPr>
          <w:p>
            <w:pPr>
              <w:pStyle w:val="TableParagraph"/>
              <w:ind w:right="18"/>
              <w:jc w:val="right"/>
              <w:rPr>
                <w:sz w:val="22"/>
              </w:rPr>
            </w:pPr>
            <w:r>
              <w:rPr>
                <w:sz w:val="22"/>
              </w:rPr>
              <w:t>22.0</w:t>
            </w:r>
          </w:p>
        </w:tc>
        <w:tc>
          <w:tcPr>
            <w:tcW w:w="1409" w:type="dxa"/>
          </w:tcPr>
          <w:p>
            <w:pPr>
              <w:pStyle w:val="TableParagraph"/>
              <w:ind w:right="17"/>
              <w:jc w:val="right"/>
              <w:rPr>
                <w:sz w:val="22"/>
              </w:rPr>
            </w:pPr>
            <w:r>
              <w:rPr>
                <w:sz w:val="22"/>
              </w:rPr>
              <w:t>26.8</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32.7</w:t>
            </w:r>
          </w:p>
        </w:tc>
        <w:tc>
          <w:tcPr>
            <w:tcW w:w="1409" w:type="dxa"/>
          </w:tcPr>
          <w:p>
            <w:pPr>
              <w:pStyle w:val="TableParagraph"/>
              <w:ind w:right="18"/>
              <w:jc w:val="right"/>
              <w:rPr>
                <w:sz w:val="22"/>
              </w:rPr>
            </w:pPr>
            <w:r>
              <w:rPr>
                <w:sz w:val="22"/>
              </w:rPr>
              <w:t>24.3</w:t>
            </w:r>
          </w:p>
        </w:tc>
        <w:tc>
          <w:tcPr>
            <w:tcW w:w="1409" w:type="dxa"/>
          </w:tcPr>
          <w:p>
            <w:pPr>
              <w:pStyle w:val="TableParagraph"/>
              <w:ind w:right="17"/>
              <w:jc w:val="right"/>
              <w:rPr>
                <w:sz w:val="22"/>
              </w:rPr>
            </w:pPr>
            <w:r>
              <w:rPr>
                <w:sz w:val="22"/>
              </w:rPr>
              <w:t>30.6</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30.0</w:t>
            </w:r>
          </w:p>
        </w:tc>
        <w:tc>
          <w:tcPr>
            <w:tcW w:w="1409" w:type="dxa"/>
            <w:tcBorders>
              <w:bottom w:val="dashSmallGap" w:sz="8" w:space="0" w:color="000000"/>
            </w:tcBorders>
          </w:tcPr>
          <w:p>
            <w:pPr>
              <w:pStyle w:val="TableParagraph"/>
              <w:ind w:right="18"/>
              <w:jc w:val="right"/>
              <w:rPr>
                <w:sz w:val="22"/>
              </w:rPr>
            </w:pPr>
            <w:r>
              <w:rPr>
                <w:sz w:val="22"/>
              </w:rPr>
              <w:t>23.3</w:t>
            </w:r>
          </w:p>
        </w:tc>
        <w:tc>
          <w:tcPr>
            <w:tcW w:w="1409" w:type="dxa"/>
          </w:tcPr>
          <w:p>
            <w:pPr>
              <w:pStyle w:val="TableParagraph"/>
              <w:ind w:right="17"/>
              <w:jc w:val="right"/>
              <w:rPr>
                <w:sz w:val="22"/>
              </w:rPr>
            </w:pPr>
            <w:r>
              <w:rPr>
                <w:sz w:val="22"/>
              </w:rPr>
              <w:t>28.6</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31.3</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15.9</w:t>
            </w:r>
          </w:p>
        </w:tc>
        <w:tc>
          <w:tcPr>
            <w:tcW w:w="1409" w:type="dxa"/>
          </w:tcPr>
          <w:p>
            <w:pPr>
              <w:pStyle w:val="TableParagraph"/>
              <w:ind w:right="17"/>
              <w:jc w:val="right"/>
              <w:rPr>
                <w:sz w:val="22"/>
              </w:rPr>
            </w:pPr>
            <w:r>
              <w:rPr>
                <w:sz w:val="22"/>
              </w:rPr>
              <w:t>43.8</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37.0</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27.8</w:t>
            </w:r>
          </w:p>
        </w:tc>
        <w:tc>
          <w:tcPr>
            <w:tcW w:w="1409" w:type="dxa"/>
          </w:tcPr>
          <w:p>
            <w:pPr>
              <w:pStyle w:val="TableParagraph"/>
              <w:ind w:right="17"/>
              <w:jc w:val="right"/>
              <w:rPr>
                <w:sz w:val="22"/>
              </w:rPr>
            </w:pPr>
            <w:r>
              <w:rPr>
                <w:sz w:val="22"/>
              </w:rPr>
              <w:t>28.8</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sz w:val="22"/>
              </w:rPr>
              <w:t>29.2</w:t>
            </w:r>
          </w:p>
        </w:tc>
        <w:tc>
          <w:tcPr>
            <w:tcW w:w="1409" w:type="dxa"/>
            <w:tcBorders>
              <w:top w:val="dashSmallGap" w:sz="8" w:space="0" w:color="000000"/>
            </w:tcBorders>
          </w:tcPr>
          <w:p>
            <w:pPr>
              <w:pStyle w:val="TableParagraph"/>
              <w:ind w:right="18"/>
              <w:jc w:val="right"/>
              <w:rPr>
                <w:sz w:val="22"/>
              </w:rPr>
            </w:pPr>
            <w:r>
              <w:rPr>
                <w:sz w:val="22"/>
              </w:rPr>
              <w:t>29.2</w:t>
            </w:r>
          </w:p>
        </w:tc>
        <w:tc>
          <w:tcPr>
            <w:tcW w:w="1409" w:type="dxa"/>
          </w:tcPr>
          <w:p>
            <w:pPr>
              <w:pStyle w:val="TableParagraph"/>
              <w:ind w:right="17"/>
              <w:jc w:val="right"/>
              <w:rPr>
                <w:sz w:val="22"/>
              </w:rPr>
            </w:pPr>
            <w:r>
              <w:rPr>
                <w:sz w:val="22"/>
              </w:rPr>
              <w:t>20.8</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sz w:val="22"/>
              </w:rPr>
              <w:t>12.5</w:t>
            </w:r>
          </w:p>
        </w:tc>
        <w:tc>
          <w:tcPr>
            <w:tcW w:w="1409" w:type="dxa"/>
          </w:tcPr>
          <w:p>
            <w:pPr>
              <w:pStyle w:val="TableParagraph"/>
              <w:ind w:right="18"/>
              <w:jc w:val="right"/>
              <w:rPr>
                <w:sz w:val="22"/>
              </w:rPr>
            </w:pPr>
            <w:r>
              <w:rPr>
                <w:w w:val="105"/>
                <w:sz w:val="22"/>
              </w:rPr>
              <w:t>6.9</w:t>
            </w:r>
          </w:p>
        </w:tc>
        <w:tc>
          <w:tcPr>
            <w:tcW w:w="1409" w:type="dxa"/>
          </w:tcPr>
          <w:p>
            <w:pPr>
              <w:pStyle w:val="TableParagraph"/>
              <w:ind w:right="17"/>
              <w:jc w:val="right"/>
              <w:rPr>
                <w:sz w:val="22"/>
              </w:rPr>
            </w:pPr>
            <w:r>
              <w:rPr>
                <w:sz w:val="22"/>
              </w:rPr>
              <w:t>11.1</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sz w:val="22"/>
              </w:rPr>
              <w:t>28.6</w:t>
            </w:r>
          </w:p>
        </w:tc>
        <w:tc>
          <w:tcPr>
            <w:tcW w:w="1409" w:type="dxa"/>
          </w:tcPr>
          <w:p>
            <w:pPr>
              <w:pStyle w:val="TableParagraph"/>
              <w:ind w:right="18"/>
              <w:jc w:val="right"/>
              <w:rPr>
                <w:sz w:val="22"/>
              </w:rPr>
            </w:pPr>
            <w:r>
              <w:rPr>
                <w:sz w:val="22"/>
              </w:rPr>
              <w:t>35.7</w:t>
            </w:r>
          </w:p>
        </w:tc>
        <w:tc>
          <w:tcPr>
            <w:tcW w:w="1409" w:type="dxa"/>
          </w:tcPr>
          <w:p>
            <w:pPr>
              <w:pStyle w:val="TableParagraph"/>
              <w:ind w:right="17"/>
              <w:jc w:val="right"/>
              <w:rPr>
                <w:sz w:val="22"/>
              </w:rPr>
            </w:pPr>
            <w:r>
              <w:rPr>
                <w:sz w:val="22"/>
              </w:rPr>
              <w:t>28.6</w:t>
            </w:r>
          </w:p>
        </w:tc>
      </w:tr>
    </w:tbl>
    <w:p>
      <w:pPr>
        <w:pStyle w:val="BodyText"/>
        <w:spacing w:before="229"/>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1"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1"/>
              <w:ind w:left="160" w:right="122" w:firstLine="110"/>
              <w:rPr>
                <w:sz w:val="22"/>
              </w:rPr>
            </w:pPr>
            <w:r>
              <w:rPr>
                <w:sz w:val="22"/>
              </w:rPr>
              <w:t>やや良くなっている</w:t>
            </w:r>
          </w:p>
        </w:tc>
        <w:tc>
          <w:tcPr>
            <w:tcW w:w="1409" w:type="dxa"/>
          </w:tcPr>
          <w:p>
            <w:pPr>
              <w:pStyle w:val="TableParagraph"/>
              <w:spacing w:line="240" w:lineRule="auto" w:before="93"/>
              <w:ind w:left="160"/>
              <w:rPr>
                <w:sz w:val="22"/>
              </w:rPr>
            </w:pPr>
            <w:r>
              <w:rPr>
                <w:sz w:val="22"/>
              </w:rPr>
              <w:t>変わらない</w:t>
            </w:r>
          </w:p>
        </w:tc>
        <w:tc>
          <w:tcPr>
            <w:tcW w:w="1409" w:type="dxa"/>
          </w:tcPr>
          <w:p>
            <w:pPr>
              <w:pStyle w:val="TableParagraph"/>
              <w:spacing w:line="199" w:lineRule="auto" w:before="11"/>
              <w:ind w:left="160" w:right="124" w:firstLine="110"/>
              <w:rPr>
                <w:sz w:val="22"/>
              </w:rPr>
            </w:pPr>
            <w:r>
              <w:rPr>
                <w:sz w:val="22"/>
              </w:rPr>
              <w:t>やや悪くなっている</w:t>
            </w:r>
          </w:p>
        </w:tc>
        <w:tc>
          <w:tcPr>
            <w:tcW w:w="1409" w:type="dxa"/>
          </w:tcPr>
          <w:p>
            <w:pPr>
              <w:pStyle w:val="TableParagraph"/>
              <w:spacing w:line="241"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3.0</w:t>
            </w:r>
          </w:p>
        </w:tc>
        <w:tc>
          <w:tcPr>
            <w:tcW w:w="1409" w:type="dxa"/>
          </w:tcPr>
          <w:p>
            <w:pPr>
              <w:pStyle w:val="TableParagraph"/>
              <w:ind w:right="17"/>
              <w:jc w:val="right"/>
              <w:rPr>
                <w:sz w:val="22"/>
              </w:rPr>
            </w:pPr>
            <w:r>
              <w:rPr>
                <w:sz w:val="22"/>
              </w:rPr>
              <w:t>34.0</w:t>
            </w:r>
          </w:p>
        </w:tc>
        <w:tc>
          <w:tcPr>
            <w:tcW w:w="1409" w:type="dxa"/>
          </w:tcPr>
          <w:p>
            <w:pPr>
              <w:pStyle w:val="TableParagraph"/>
              <w:ind w:right="17"/>
              <w:jc w:val="right"/>
              <w:rPr>
                <w:sz w:val="22"/>
              </w:rPr>
            </w:pPr>
            <w:r>
              <w:rPr>
                <w:sz w:val="22"/>
              </w:rPr>
              <w:t>38.0</w:t>
            </w:r>
          </w:p>
        </w:tc>
        <w:tc>
          <w:tcPr>
            <w:tcW w:w="1409" w:type="dxa"/>
          </w:tcPr>
          <w:p>
            <w:pPr>
              <w:pStyle w:val="TableParagraph"/>
              <w:ind w:right="17"/>
              <w:jc w:val="right"/>
              <w:rPr>
                <w:sz w:val="22"/>
              </w:rPr>
            </w:pPr>
            <w:r>
              <w:rPr>
                <w:sz w:val="22"/>
              </w:rPr>
              <w:t>25.0</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1.0</w:t>
            </w:r>
          </w:p>
        </w:tc>
        <w:tc>
          <w:tcPr>
            <w:tcW w:w="1409" w:type="dxa"/>
          </w:tcPr>
          <w:p>
            <w:pPr>
              <w:pStyle w:val="TableParagraph"/>
              <w:ind w:right="18"/>
              <w:jc w:val="right"/>
              <w:rPr>
                <w:sz w:val="22"/>
              </w:rPr>
            </w:pPr>
            <w:r>
              <w:rPr>
                <w:w w:val="105"/>
                <w:sz w:val="22"/>
              </w:rPr>
              <w:t>1.0</w:t>
            </w:r>
          </w:p>
        </w:tc>
        <w:tc>
          <w:tcPr>
            <w:tcW w:w="1409" w:type="dxa"/>
          </w:tcPr>
          <w:p>
            <w:pPr>
              <w:pStyle w:val="TableParagraph"/>
              <w:ind w:right="17"/>
              <w:jc w:val="right"/>
              <w:rPr>
                <w:sz w:val="22"/>
              </w:rPr>
            </w:pPr>
            <w:r>
              <w:rPr>
                <w:sz w:val="22"/>
              </w:rPr>
              <w:t>19.2</w:t>
            </w:r>
          </w:p>
        </w:tc>
        <w:tc>
          <w:tcPr>
            <w:tcW w:w="1409" w:type="dxa"/>
          </w:tcPr>
          <w:p>
            <w:pPr>
              <w:pStyle w:val="TableParagraph"/>
              <w:ind w:right="17"/>
              <w:jc w:val="right"/>
              <w:rPr>
                <w:sz w:val="22"/>
              </w:rPr>
            </w:pPr>
            <w:r>
              <w:rPr>
                <w:sz w:val="22"/>
              </w:rPr>
              <w:t>42.4</w:t>
            </w:r>
          </w:p>
        </w:tc>
        <w:tc>
          <w:tcPr>
            <w:tcW w:w="1409" w:type="dxa"/>
          </w:tcPr>
          <w:p>
            <w:pPr>
              <w:pStyle w:val="TableParagraph"/>
              <w:ind w:right="17"/>
              <w:jc w:val="right"/>
              <w:rPr>
                <w:sz w:val="22"/>
              </w:rPr>
            </w:pPr>
            <w:r>
              <w:rPr>
                <w:sz w:val="22"/>
              </w:rPr>
              <w:t>36.4</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8.2</w:t>
            </w:r>
          </w:p>
        </w:tc>
        <w:tc>
          <w:tcPr>
            <w:tcW w:w="1409" w:type="dxa"/>
          </w:tcPr>
          <w:p>
            <w:pPr>
              <w:pStyle w:val="TableParagraph"/>
              <w:ind w:right="17"/>
              <w:jc w:val="right"/>
              <w:rPr>
                <w:sz w:val="22"/>
              </w:rPr>
            </w:pPr>
            <w:r>
              <w:rPr>
                <w:sz w:val="22"/>
              </w:rPr>
              <w:t>22.7</w:t>
            </w:r>
          </w:p>
        </w:tc>
        <w:tc>
          <w:tcPr>
            <w:tcW w:w="1409" w:type="dxa"/>
          </w:tcPr>
          <w:p>
            <w:pPr>
              <w:pStyle w:val="TableParagraph"/>
              <w:ind w:right="17"/>
              <w:jc w:val="right"/>
              <w:rPr>
                <w:sz w:val="22"/>
              </w:rPr>
            </w:pPr>
            <w:r>
              <w:rPr>
                <w:sz w:val="22"/>
              </w:rPr>
              <w:t>37.1</w:t>
            </w:r>
          </w:p>
        </w:tc>
        <w:tc>
          <w:tcPr>
            <w:tcW w:w="1409" w:type="dxa"/>
          </w:tcPr>
          <w:p>
            <w:pPr>
              <w:pStyle w:val="TableParagraph"/>
              <w:ind w:right="17"/>
              <w:jc w:val="right"/>
              <w:rPr>
                <w:sz w:val="22"/>
              </w:rPr>
            </w:pPr>
            <w:r>
              <w:rPr>
                <w:sz w:val="22"/>
              </w:rPr>
              <w:t>32.0</w:t>
            </w:r>
          </w:p>
        </w:tc>
      </w:tr>
    </w:tbl>
    <w:p>
      <w:pPr>
        <w:pStyle w:val="BodyText"/>
        <w:rPr>
          <w:sz w:val="30"/>
        </w:rPr>
      </w:pPr>
    </w:p>
    <w:p>
      <w:pPr>
        <w:pStyle w:val="BodyText"/>
        <w:rPr>
          <w:sz w:val="30"/>
        </w:rPr>
      </w:pPr>
    </w:p>
    <w:p>
      <w:pPr>
        <w:pStyle w:val="Heading2"/>
        <w:spacing w:before="224"/>
      </w:pPr>
      <w:r>
        <w:rPr/>
        <w:t>（２）３か月後の景気の先行き判断</w:t>
      </w:r>
    </w:p>
    <w:p>
      <w:pPr>
        <w:pStyle w:val="BodyText"/>
        <w:spacing w:before="235"/>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34.5</w:t>
            </w:r>
          </w:p>
        </w:tc>
        <w:tc>
          <w:tcPr>
            <w:tcW w:w="1409" w:type="dxa"/>
          </w:tcPr>
          <w:p>
            <w:pPr>
              <w:pStyle w:val="TableParagraph"/>
              <w:ind w:right="18"/>
              <w:jc w:val="right"/>
              <w:rPr>
                <w:sz w:val="22"/>
              </w:rPr>
            </w:pPr>
            <w:r>
              <w:rPr>
                <w:sz w:val="22"/>
              </w:rPr>
              <w:t>28.8</w:t>
            </w:r>
          </w:p>
        </w:tc>
        <w:tc>
          <w:tcPr>
            <w:tcW w:w="1409" w:type="dxa"/>
          </w:tcPr>
          <w:p>
            <w:pPr>
              <w:pStyle w:val="TableParagraph"/>
              <w:ind w:right="17"/>
              <w:jc w:val="right"/>
              <w:rPr>
                <w:sz w:val="22"/>
              </w:rPr>
            </w:pPr>
            <w:r>
              <w:rPr>
                <w:sz w:val="22"/>
              </w:rPr>
              <w:t>32.5</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36.0</w:t>
            </w:r>
          </w:p>
        </w:tc>
        <w:tc>
          <w:tcPr>
            <w:tcW w:w="1409" w:type="dxa"/>
          </w:tcPr>
          <w:p>
            <w:pPr>
              <w:pStyle w:val="TableParagraph"/>
              <w:ind w:right="18"/>
              <w:jc w:val="right"/>
              <w:rPr>
                <w:sz w:val="22"/>
              </w:rPr>
            </w:pPr>
            <w:r>
              <w:rPr>
                <w:sz w:val="22"/>
              </w:rPr>
              <w:t>29.1</w:t>
            </w:r>
          </w:p>
        </w:tc>
        <w:tc>
          <w:tcPr>
            <w:tcW w:w="1409" w:type="dxa"/>
          </w:tcPr>
          <w:p>
            <w:pPr>
              <w:pStyle w:val="TableParagraph"/>
              <w:ind w:right="17"/>
              <w:jc w:val="right"/>
              <w:rPr>
                <w:sz w:val="22"/>
              </w:rPr>
            </w:pPr>
            <w:r>
              <w:rPr>
                <w:sz w:val="22"/>
              </w:rPr>
              <w:t>32.6</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33.3</w:t>
            </w:r>
          </w:p>
        </w:tc>
        <w:tc>
          <w:tcPr>
            <w:tcW w:w="1409" w:type="dxa"/>
            <w:tcBorders>
              <w:bottom w:val="dashSmallGap" w:sz="8" w:space="0" w:color="000000"/>
            </w:tcBorders>
          </w:tcPr>
          <w:p>
            <w:pPr>
              <w:pStyle w:val="TableParagraph"/>
              <w:ind w:right="18"/>
              <w:jc w:val="right"/>
              <w:rPr>
                <w:sz w:val="22"/>
              </w:rPr>
            </w:pPr>
            <w:r>
              <w:rPr>
                <w:sz w:val="22"/>
              </w:rPr>
              <w:t>21.7</w:t>
            </w:r>
          </w:p>
        </w:tc>
        <w:tc>
          <w:tcPr>
            <w:tcW w:w="1409" w:type="dxa"/>
          </w:tcPr>
          <w:p>
            <w:pPr>
              <w:pStyle w:val="TableParagraph"/>
              <w:ind w:right="17"/>
              <w:jc w:val="right"/>
              <w:rPr>
                <w:sz w:val="22"/>
              </w:rPr>
            </w:pPr>
            <w:r>
              <w:rPr>
                <w:sz w:val="22"/>
              </w:rPr>
              <w:t>30.4</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22.9</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36.4</w:t>
            </w:r>
          </w:p>
        </w:tc>
        <w:tc>
          <w:tcPr>
            <w:tcW w:w="1409" w:type="dxa"/>
          </w:tcPr>
          <w:p>
            <w:pPr>
              <w:pStyle w:val="TableParagraph"/>
              <w:ind w:right="17"/>
              <w:jc w:val="right"/>
              <w:rPr>
                <w:sz w:val="22"/>
              </w:rPr>
            </w:pPr>
            <w:r>
              <w:rPr>
                <w:sz w:val="22"/>
              </w:rPr>
              <w:t>35.4</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44.4</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33.3</w:t>
            </w:r>
          </w:p>
        </w:tc>
        <w:tc>
          <w:tcPr>
            <w:tcW w:w="1409" w:type="dxa"/>
          </w:tcPr>
          <w:p>
            <w:pPr>
              <w:pStyle w:val="TableParagraph"/>
              <w:ind w:right="17"/>
              <w:jc w:val="right"/>
              <w:rPr>
                <w:sz w:val="22"/>
              </w:rPr>
            </w:pPr>
            <w:r>
              <w:rPr>
                <w:sz w:val="22"/>
              </w:rPr>
              <w:t>34.6</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sz w:val="22"/>
              </w:rPr>
              <w:t>37.5</w:t>
            </w:r>
          </w:p>
        </w:tc>
        <w:tc>
          <w:tcPr>
            <w:tcW w:w="1409" w:type="dxa"/>
            <w:tcBorders>
              <w:top w:val="dashSmallGap" w:sz="8" w:space="0" w:color="000000"/>
            </w:tcBorders>
          </w:tcPr>
          <w:p>
            <w:pPr>
              <w:pStyle w:val="TableParagraph"/>
              <w:ind w:right="18"/>
              <w:jc w:val="right"/>
              <w:rPr>
                <w:sz w:val="22"/>
              </w:rPr>
            </w:pPr>
            <w:r>
              <w:rPr>
                <w:sz w:val="22"/>
              </w:rPr>
              <w:t>33.3</w:t>
            </w:r>
          </w:p>
        </w:tc>
        <w:tc>
          <w:tcPr>
            <w:tcW w:w="1409" w:type="dxa"/>
          </w:tcPr>
          <w:p>
            <w:pPr>
              <w:pStyle w:val="TableParagraph"/>
              <w:ind w:right="17"/>
              <w:jc w:val="right"/>
              <w:rPr>
                <w:sz w:val="22"/>
              </w:rPr>
            </w:pPr>
            <w:r>
              <w:rPr>
                <w:sz w:val="22"/>
              </w:rPr>
              <w:t>29.2</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sz w:val="22"/>
              </w:rPr>
              <w:t>25.0</w:t>
            </w:r>
          </w:p>
        </w:tc>
        <w:tc>
          <w:tcPr>
            <w:tcW w:w="1409" w:type="dxa"/>
          </w:tcPr>
          <w:p>
            <w:pPr>
              <w:pStyle w:val="TableParagraph"/>
              <w:ind w:right="18"/>
              <w:jc w:val="right"/>
              <w:rPr>
                <w:sz w:val="22"/>
              </w:rPr>
            </w:pPr>
            <w:r>
              <w:rPr>
                <w:sz w:val="22"/>
              </w:rPr>
              <w:t>23.6</w:t>
            </w:r>
          </w:p>
        </w:tc>
        <w:tc>
          <w:tcPr>
            <w:tcW w:w="1409" w:type="dxa"/>
          </w:tcPr>
          <w:p>
            <w:pPr>
              <w:pStyle w:val="TableParagraph"/>
              <w:ind w:right="17"/>
              <w:jc w:val="right"/>
              <w:rPr>
                <w:sz w:val="22"/>
              </w:rPr>
            </w:pPr>
            <w:r>
              <w:rPr>
                <w:sz w:val="22"/>
              </w:rPr>
              <w:t>27.8</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sz w:val="22"/>
              </w:rPr>
              <w:t>42.9</w:t>
            </w:r>
          </w:p>
        </w:tc>
        <w:tc>
          <w:tcPr>
            <w:tcW w:w="1409" w:type="dxa"/>
          </w:tcPr>
          <w:p>
            <w:pPr>
              <w:pStyle w:val="TableParagraph"/>
              <w:ind w:right="18"/>
              <w:jc w:val="right"/>
              <w:rPr>
                <w:sz w:val="22"/>
              </w:rPr>
            </w:pPr>
            <w:r>
              <w:rPr>
                <w:sz w:val="22"/>
              </w:rPr>
              <w:t>39.3</w:t>
            </w:r>
          </w:p>
        </w:tc>
        <w:tc>
          <w:tcPr>
            <w:tcW w:w="1409" w:type="dxa"/>
          </w:tcPr>
          <w:p>
            <w:pPr>
              <w:pStyle w:val="TableParagraph"/>
              <w:ind w:right="17"/>
              <w:jc w:val="right"/>
              <w:rPr>
                <w:sz w:val="22"/>
              </w:rPr>
            </w:pPr>
            <w:r>
              <w:rPr>
                <w:sz w:val="22"/>
              </w:rPr>
              <w:t>42.9</w:t>
            </w:r>
          </w:p>
        </w:tc>
      </w:tr>
    </w:tbl>
    <w:p>
      <w:pPr>
        <w:pStyle w:val="BodyText"/>
        <w:spacing w:before="228"/>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1"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1"/>
              <w:ind w:left="160" w:right="122" w:firstLine="110"/>
              <w:rPr>
                <w:sz w:val="22"/>
              </w:rPr>
            </w:pPr>
            <w:r>
              <w:rPr>
                <w:sz w:val="22"/>
              </w:rPr>
              <w:t>やや良くなっている</w:t>
            </w:r>
          </w:p>
        </w:tc>
        <w:tc>
          <w:tcPr>
            <w:tcW w:w="1409" w:type="dxa"/>
          </w:tcPr>
          <w:p>
            <w:pPr>
              <w:pStyle w:val="TableParagraph"/>
              <w:spacing w:line="240" w:lineRule="auto" w:before="94"/>
              <w:ind w:left="160"/>
              <w:rPr>
                <w:sz w:val="22"/>
              </w:rPr>
            </w:pPr>
            <w:r>
              <w:rPr>
                <w:sz w:val="22"/>
              </w:rPr>
              <w:t>変わらない</w:t>
            </w:r>
          </w:p>
        </w:tc>
        <w:tc>
          <w:tcPr>
            <w:tcW w:w="1409" w:type="dxa"/>
          </w:tcPr>
          <w:p>
            <w:pPr>
              <w:pStyle w:val="TableParagraph"/>
              <w:spacing w:line="199" w:lineRule="auto" w:before="11"/>
              <w:ind w:left="159" w:right="124" w:firstLine="110"/>
              <w:rPr>
                <w:sz w:val="22"/>
              </w:rPr>
            </w:pPr>
            <w:r>
              <w:rPr>
                <w:sz w:val="22"/>
              </w:rPr>
              <w:t>やや悪くなっている</w:t>
            </w:r>
          </w:p>
        </w:tc>
        <w:tc>
          <w:tcPr>
            <w:tcW w:w="1409" w:type="dxa"/>
          </w:tcPr>
          <w:p>
            <w:pPr>
              <w:pStyle w:val="TableParagraph"/>
              <w:spacing w:line="241"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6.0</w:t>
            </w:r>
          </w:p>
        </w:tc>
        <w:tc>
          <w:tcPr>
            <w:tcW w:w="1409" w:type="dxa"/>
          </w:tcPr>
          <w:p>
            <w:pPr>
              <w:pStyle w:val="TableParagraph"/>
              <w:ind w:right="17"/>
              <w:jc w:val="right"/>
              <w:rPr>
                <w:sz w:val="22"/>
              </w:rPr>
            </w:pPr>
            <w:r>
              <w:rPr>
                <w:sz w:val="22"/>
              </w:rPr>
              <w:t>46.0</w:t>
            </w:r>
          </w:p>
        </w:tc>
        <w:tc>
          <w:tcPr>
            <w:tcW w:w="1409" w:type="dxa"/>
          </w:tcPr>
          <w:p>
            <w:pPr>
              <w:pStyle w:val="TableParagraph"/>
              <w:ind w:right="17"/>
              <w:jc w:val="right"/>
              <w:rPr>
                <w:sz w:val="22"/>
              </w:rPr>
            </w:pPr>
            <w:r>
              <w:rPr>
                <w:sz w:val="22"/>
              </w:rPr>
              <w:t>28.0</w:t>
            </w:r>
          </w:p>
        </w:tc>
        <w:tc>
          <w:tcPr>
            <w:tcW w:w="1409" w:type="dxa"/>
          </w:tcPr>
          <w:p>
            <w:pPr>
              <w:pStyle w:val="TableParagraph"/>
              <w:ind w:right="17"/>
              <w:jc w:val="right"/>
              <w:rPr>
                <w:sz w:val="22"/>
              </w:rPr>
            </w:pPr>
            <w:r>
              <w:rPr>
                <w:sz w:val="22"/>
              </w:rPr>
              <w:t>20.0</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1.0</w:t>
            </w:r>
          </w:p>
        </w:tc>
        <w:tc>
          <w:tcPr>
            <w:tcW w:w="1409" w:type="dxa"/>
          </w:tcPr>
          <w:p>
            <w:pPr>
              <w:pStyle w:val="TableParagraph"/>
              <w:ind w:right="18"/>
              <w:jc w:val="right"/>
              <w:rPr>
                <w:sz w:val="22"/>
              </w:rPr>
            </w:pPr>
            <w:r>
              <w:rPr>
                <w:w w:val="105"/>
                <w:sz w:val="22"/>
              </w:rPr>
              <w:t>3.0</w:t>
            </w:r>
          </w:p>
        </w:tc>
        <w:tc>
          <w:tcPr>
            <w:tcW w:w="1409" w:type="dxa"/>
          </w:tcPr>
          <w:p>
            <w:pPr>
              <w:pStyle w:val="TableParagraph"/>
              <w:ind w:right="17"/>
              <w:jc w:val="right"/>
              <w:rPr>
                <w:sz w:val="22"/>
              </w:rPr>
            </w:pPr>
            <w:r>
              <w:rPr>
                <w:sz w:val="22"/>
              </w:rPr>
              <w:t>28.3</w:t>
            </w:r>
          </w:p>
        </w:tc>
        <w:tc>
          <w:tcPr>
            <w:tcW w:w="1409" w:type="dxa"/>
          </w:tcPr>
          <w:p>
            <w:pPr>
              <w:pStyle w:val="TableParagraph"/>
              <w:ind w:right="17"/>
              <w:jc w:val="right"/>
              <w:rPr>
                <w:sz w:val="22"/>
              </w:rPr>
            </w:pPr>
            <w:r>
              <w:rPr>
                <w:sz w:val="22"/>
              </w:rPr>
              <w:t>45.5</w:t>
            </w:r>
          </w:p>
        </w:tc>
        <w:tc>
          <w:tcPr>
            <w:tcW w:w="1409" w:type="dxa"/>
          </w:tcPr>
          <w:p>
            <w:pPr>
              <w:pStyle w:val="TableParagraph"/>
              <w:ind w:right="17"/>
              <w:jc w:val="right"/>
              <w:rPr>
                <w:sz w:val="22"/>
              </w:rPr>
            </w:pPr>
            <w:r>
              <w:rPr>
                <w:sz w:val="22"/>
              </w:rPr>
              <w:t>22.2</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4.1</w:t>
            </w:r>
          </w:p>
        </w:tc>
        <w:tc>
          <w:tcPr>
            <w:tcW w:w="1409" w:type="dxa"/>
          </w:tcPr>
          <w:p>
            <w:pPr>
              <w:pStyle w:val="TableParagraph"/>
              <w:ind w:right="17"/>
              <w:jc w:val="right"/>
              <w:rPr>
                <w:sz w:val="22"/>
              </w:rPr>
            </w:pPr>
            <w:r>
              <w:rPr>
                <w:sz w:val="22"/>
              </w:rPr>
              <w:t>46.4</w:t>
            </w:r>
          </w:p>
        </w:tc>
        <w:tc>
          <w:tcPr>
            <w:tcW w:w="1409" w:type="dxa"/>
          </w:tcPr>
          <w:p>
            <w:pPr>
              <w:pStyle w:val="TableParagraph"/>
              <w:ind w:right="17"/>
              <w:jc w:val="right"/>
              <w:rPr>
                <w:sz w:val="22"/>
              </w:rPr>
            </w:pPr>
            <w:r>
              <w:rPr>
                <w:sz w:val="22"/>
              </w:rPr>
              <w:t>24.7</w:t>
            </w:r>
          </w:p>
        </w:tc>
        <w:tc>
          <w:tcPr>
            <w:tcW w:w="1409" w:type="dxa"/>
          </w:tcPr>
          <w:p>
            <w:pPr>
              <w:pStyle w:val="TableParagraph"/>
              <w:ind w:right="17"/>
              <w:jc w:val="right"/>
              <w:rPr>
                <w:sz w:val="22"/>
              </w:rPr>
            </w:pPr>
            <w:r>
              <w:rPr>
                <w:sz w:val="22"/>
              </w:rPr>
              <w:t>24.7</w:t>
            </w:r>
          </w:p>
        </w:tc>
      </w:tr>
    </w:tbl>
    <w:p>
      <w:pPr>
        <w:spacing w:after="0"/>
        <w:jc w:val="right"/>
        <w:rPr>
          <w:sz w:val="22"/>
        </w:rPr>
        <w:sectPr>
          <w:footerReference w:type="default" r:id="rId36"/>
          <w:pgSz w:w="11900" w:h="16840"/>
          <w:pgMar w:footer="762" w:header="0" w:top="1320" w:bottom="960" w:left="1020" w:right="1020"/>
          <w:pgNumType w:start="2"/>
        </w:sectPr>
      </w:pPr>
    </w:p>
    <w:p>
      <w:pPr>
        <w:pStyle w:val="Heading1"/>
      </w:pPr>
      <w:r>
        <w:rPr/>
        <w:t>３．地区別の動向</w:t>
      </w:r>
    </w:p>
    <w:p>
      <w:pPr>
        <w:pStyle w:val="Heading2"/>
      </w:pPr>
      <w:r>
        <w:rPr/>
        <w:t>（１）３か月前と比べた景気の現状判断</w:t>
      </w:r>
    </w:p>
    <w:p>
      <w:pPr>
        <w:pStyle w:val="BodyText"/>
        <w:spacing w:before="7"/>
        <w:rPr>
          <w:sz w:val="26"/>
        </w:rPr>
      </w:pPr>
    </w:p>
    <w:p>
      <w:pPr>
        <w:spacing w:line="320" w:lineRule="exact" w:before="0"/>
        <w:ind w:left="163" w:right="0" w:firstLine="0"/>
        <w:jc w:val="left"/>
        <w:rPr>
          <w:sz w:val="24"/>
        </w:rPr>
      </w:pPr>
      <w:r>
        <w:rPr>
          <w:sz w:val="24"/>
        </w:rPr>
        <w:t>＜東青地区＞</w:t>
      </w:r>
    </w:p>
    <w:p>
      <w:pPr>
        <w:pStyle w:val="BodyText"/>
        <w:spacing w:line="293" w:lineRule="exac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31.7</w:t>
            </w:r>
          </w:p>
        </w:tc>
        <w:tc>
          <w:tcPr>
            <w:tcW w:w="1409" w:type="dxa"/>
          </w:tcPr>
          <w:p>
            <w:pPr>
              <w:pStyle w:val="TableParagraph"/>
              <w:ind w:right="18"/>
              <w:jc w:val="right"/>
              <w:rPr>
                <w:sz w:val="22"/>
              </w:rPr>
            </w:pPr>
            <w:r>
              <w:rPr>
                <w:sz w:val="22"/>
              </w:rPr>
              <w:t>23.3</w:t>
            </w:r>
          </w:p>
        </w:tc>
        <w:tc>
          <w:tcPr>
            <w:tcW w:w="1409" w:type="dxa"/>
          </w:tcPr>
          <w:p>
            <w:pPr>
              <w:pStyle w:val="TableParagraph"/>
              <w:ind w:right="17"/>
              <w:jc w:val="right"/>
              <w:rPr>
                <w:sz w:val="22"/>
              </w:rPr>
            </w:pPr>
            <w:r>
              <w:rPr>
                <w:sz w:val="22"/>
              </w:rPr>
              <w:t>23.3</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34.8</w:t>
            </w:r>
          </w:p>
        </w:tc>
        <w:tc>
          <w:tcPr>
            <w:tcW w:w="1409" w:type="dxa"/>
          </w:tcPr>
          <w:p>
            <w:pPr>
              <w:pStyle w:val="TableParagraph"/>
              <w:ind w:right="18"/>
              <w:jc w:val="right"/>
              <w:rPr>
                <w:sz w:val="22"/>
              </w:rPr>
            </w:pPr>
            <w:r>
              <w:rPr>
                <w:sz w:val="22"/>
              </w:rPr>
              <w:t>25.0</w:t>
            </w:r>
          </w:p>
        </w:tc>
        <w:tc>
          <w:tcPr>
            <w:tcW w:w="1409" w:type="dxa"/>
          </w:tcPr>
          <w:p>
            <w:pPr>
              <w:pStyle w:val="TableParagraph"/>
              <w:ind w:right="17"/>
              <w:jc w:val="right"/>
              <w:rPr>
                <w:sz w:val="22"/>
              </w:rPr>
            </w:pPr>
            <w:r>
              <w:rPr>
                <w:sz w:val="22"/>
              </w:rPr>
              <w:t>25.0</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33.3</w:t>
            </w:r>
          </w:p>
        </w:tc>
        <w:tc>
          <w:tcPr>
            <w:tcW w:w="1409" w:type="dxa"/>
            <w:tcBorders>
              <w:bottom w:val="dashSmallGap" w:sz="8" w:space="0" w:color="000000"/>
            </w:tcBorders>
          </w:tcPr>
          <w:p>
            <w:pPr>
              <w:pStyle w:val="TableParagraph"/>
              <w:ind w:right="18"/>
              <w:jc w:val="right"/>
              <w:rPr>
                <w:sz w:val="22"/>
              </w:rPr>
            </w:pPr>
            <w:r>
              <w:rPr>
                <w:sz w:val="22"/>
              </w:rPr>
              <w:t>30.6</w:t>
            </w:r>
          </w:p>
        </w:tc>
        <w:tc>
          <w:tcPr>
            <w:tcW w:w="1409" w:type="dxa"/>
          </w:tcPr>
          <w:p>
            <w:pPr>
              <w:pStyle w:val="TableParagraph"/>
              <w:ind w:right="17"/>
              <w:jc w:val="right"/>
              <w:rPr>
                <w:sz w:val="22"/>
              </w:rPr>
            </w:pPr>
            <w:r>
              <w:rPr>
                <w:sz w:val="22"/>
              </w:rPr>
              <w:t>25.0</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33.3</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16.7</w:t>
            </w:r>
          </w:p>
        </w:tc>
        <w:tc>
          <w:tcPr>
            <w:tcW w:w="1409" w:type="dxa"/>
          </w:tcPr>
          <w:p>
            <w:pPr>
              <w:pStyle w:val="TableParagraph"/>
              <w:ind w:right="17"/>
              <w:jc w:val="right"/>
              <w:rPr>
                <w:sz w:val="22"/>
              </w:rPr>
            </w:pPr>
            <w:r>
              <w:rPr>
                <w:sz w:val="22"/>
              </w:rPr>
              <w:t>33.3</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38.9</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19.4</w:t>
            </w:r>
          </w:p>
        </w:tc>
        <w:tc>
          <w:tcPr>
            <w:tcW w:w="1409" w:type="dxa"/>
          </w:tcPr>
          <w:p>
            <w:pPr>
              <w:pStyle w:val="TableParagraph"/>
              <w:ind w:right="17"/>
              <w:jc w:val="right"/>
              <w:rPr>
                <w:sz w:val="22"/>
              </w:rPr>
            </w:pPr>
            <w:r>
              <w:rPr>
                <w:sz w:val="22"/>
              </w:rPr>
              <w:t>22.2</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sz w:val="22"/>
              </w:rPr>
              <w:t>25.0</w:t>
            </w:r>
          </w:p>
        </w:tc>
        <w:tc>
          <w:tcPr>
            <w:tcW w:w="1409" w:type="dxa"/>
            <w:tcBorders>
              <w:top w:val="dashSmallGap" w:sz="8" w:space="0" w:color="000000"/>
            </w:tcBorders>
          </w:tcPr>
          <w:p>
            <w:pPr>
              <w:pStyle w:val="TableParagraph"/>
              <w:ind w:right="18"/>
              <w:jc w:val="right"/>
              <w:rPr>
                <w:sz w:val="22"/>
              </w:rPr>
            </w:pPr>
            <w:r>
              <w:rPr>
                <w:sz w:val="22"/>
              </w:rPr>
              <w:t>37.5</w:t>
            </w:r>
          </w:p>
        </w:tc>
        <w:tc>
          <w:tcPr>
            <w:tcW w:w="1409" w:type="dxa"/>
          </w:tcPr>
          <w:p>
            <w:pPr>
              <w:pStyle w:val="TableParagraph"/>
              <w:ind w:right="17"/>
              <w:jc w:val="right"/>
              <w:rPr>
                <w:sz w:val="22"/>
              </w:rPr>
            </w:pPr>
            <w:r>
              <w:rPr>
                <w:sz w:val="22"/>
              </w:rPr>
              <w:t>25.0</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sz w:val="22"/>
              </w:rPr>
              <w:t>12.5</w:t>
            </w:r>
          </w:p>
        </w:tc>
        <w:tc>
          <w:tcPr>
            <w:tcW w:w="1409" w:type="dxa"/>
          </w:tcPr>
          <w:p>
            <w:pPr>
              <w:pStyle w:val="TableParagraph"/>
              <w:ind w:right="18"/>
              <w:jc w:val="right"/>
              <w:rPr>
                <w:sz w:val="22"/>
              </w:rPr>
            </w:pPr>
            <w:r>
              <w:rPr>
                <w:w w:val="105"/>
                <w:sz w:val="22"/>
              </w:rPr>
              <w:t>6.3</w:t>
            </w:r>
          </w:p>
        </w:tc>
        <w:tc>
          <w:tcPr>
            <w:tcW w:w="1409" w:type="dxa"/>
          </w:tcPr>
          <w:p>
            <w:pPr>
              <w:pStyle w:val="TableParagraph"/>
              <w:ind w:right="17"/>
              <w:jc w:val="right"/>
              <w:rPr>
                <w:sz w:val="22"/>
              </w:rPr>
            </w:pPr>
            <w:r>
              <w:rPr>
                <w:w w:val="105"/>
                <w:sz w:val="22"/>
              </w:rPr>
              <w:t>6.3</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sz w:val="22"/>
              </w:rPr>
              <w:t>33.3</w:t>
            </w:r>
          </w:p>
        </w:tc>
        <w:tc>
          <w:tcPr>
            <w:tcW w:w="1409" w:type="dxa"/>
          </w:tcPr>
          <w:p>
            <w:pPr>
              <w:pStyle w:val="TableParagraph"/>
              <w:ind w:right="18"/>
              <w:jc w:val="right"/>
              <w:rPr>
                <w:sz w:val="22"/>
              </w:rPr>
            </w:pPr>
            <w:r>
              <w:rPr>
                <w:sz w:val="22"/>
              </w:rPr>
              <w:t>33.3</w:t>
            </w:r>
          </w:p>
        </w:tc>
        <w:tc>
          <w:tcPr>
            <w:tcW w:w="1409" w:type="dxa"/>
          </w:tcPr>
          <w:p>
            <w:pPr>
              <w:pStyle w:val="TableParagraph"/>
              <w:ind w:right="17"/>
              <w:jc w:val="right"/>
              <w:rPr>
                <w:sz w:val="22"/>
              </w:rPr>
            </w:pPr>
            <w:r>
              <w:rPr>
                <w:sz w:val="22"/>
              </w:rPr>
              <w:t>33.3</w:t>
            </w:r>
          </w:p>
        </w:tc>
      </w:tr>
    </w:tbl>
    <w:p>
      <w:pPr>
        <w:pStyle w:val="BodyText"/>
        <w:spacing w:before="229"/>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1"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1"/>
              <w:ind w:left="160" w:right="122" w:firstLine="110"/>
              <w:rPr>
                <w:sz w:val="22"/>
              </w:rPr>
            </w:pPr>
            <w:r>
              <w:rPr>
                <w:sz w:val="22"/>
              </w:rPr>
              <w:t>やや良くなっている</w:t>
            </w:r>
          </w:p>
        </w:tc>
        <w:tc>
          <w:tcPr>
            <w:tcW w:w="1409" w:type="dxa"/>
          </w:tcPr>
          <w:p>
            <w:pPr>
              <w:pStyle w:val="TableParagraph"/>
              <w:spacing w:line="240" w:lineRule="auto" w:before="93"/>
              <w:ind w:left="160"/>
              <w:rPr>
                <w:sz w:val="22"/>
              </w:rPr>
            </w:pPr>
            <w:r>
              <w:rPr>
                <w:sz w:val="22"/>
              </w:rPr>
              <w:t>変わらない</w:t>
            </w:r>
          </w:p>
        </w:tc>
        <w:tc>
          <w:tcPr>
            <w:tcW w:w="1409" w:type="dxa"/>
          </w:tcPr>
          <w:p>
            <w:pPr>
              <w:pStyle w:val="TableParagraph"/>
              <w:spacing w:line="199" w:lineRule="auto" w:before="11"/>
              <w:ind w:left="160" w:right="124" w:firstLine="110"/>
              <w:rPr>
                <w:sz w:val="22"/>
              </w:rPr>
            </w:pPr>
            <w:r>
              <w:rPr>
                <w:sz w:val="22"/>
              </w:rPr>
              <w:t>やや悪くなっている</w:t>
            </w:r>
          </w:p>
        </w:tc>
        <w:tc>
          <w:tcPr>
            <w:tcW w:w="1409" w:type="dxa"/>
          </w:tcPr>
          <w:p>
            <w:pPr>
              <w:pStyle w:val="TableParagraph"/>
              <w:spacing w:line="241"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53.3</w:t>
            </w:r>
          </w:p>
        </w:tc>
        <w:tc>
          <w:tcPr>
            <w:tcW w:w="1409" w:type="dxa"/>
          </w:tcPr>
          <w:p>
            <w:pPr>
              <w:pStyle w:val="TableParagraph"/>
              <w:ind w:right="17"/>
              <w:jc w:val="right"/>
              <w:rPr>
                <w:sz w:val="22"/>
              </w:rPr>
            </w:pPr>
            <w:r>
              <w:rPr>
                <w:sz w:val="22"/>
              </w:rPr>
              <w:t>20.0</w:t>
            </w:r>
          </w:p>
        </w:tc>
        <w:tc>
          <w:tcPr>
            <w:tcW w:w="1409" w:type="dxa"/>
          </w:tcPr>
          <w:p>
            <w:pPr>
              <w:pStyle w:val="TableParagraph"/>
              <w:ind w:right="17"/>
              <w:jc w:val="right"/>
              <w:rPr>
                <w:sz w:val="22"/>
              </w:rPr>
            </w:pPr>
            <w:r>
              <w:rPr>
                <w:sz w:val="22"/>
              </w:rPr>
              <w:t>26.7</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23.3</w:t>
            </w:r>
          </w:p>
        </w:tc>
        <w:tc>
          <w:tcPr>
            <w:tcW w:w="1409" w:type="dxa"/>
          </w:tcPr>
          <w:p>
            <w:pPr>
              <w:pStyle w:val="TableParagraph"/>
              <w:ind w:right="17"/>
              <w:jc w:val="right"/>
              <w:rPr>
                <w:sz w:val="22"/>
              </w:rPr>
            </w:pPr>
            <w:r>
              <w:rPr>
                <w:sz w:val="22"/>
              </w:rPr>
              <w:t>46.7</w:t>
            </w:r>
          </w:p>
        </w:tc>
        <w:tc>
          <w:tcPr>
            <w:tcW w:w="1409" w:type="dxa"/>
          </w:tcPr>
          <w:p>
            <w:pPr>
              <w:pStyle w:val="TableParagraph"/>
              <w:ind w:right="17"/>
              <w:jc w:val="right"/>
              <w:rPr>
                <w:sz w:val="22"/>
              </w:rPr>
            </w:pPr>
            <w:r>
              <w:rPr>
                <w:sz w:val="22"/>
              </w:rPr>
              <w:t>30.0</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30.0</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36.7</w:t>
            </w:r>
          </w:p>
        </w:tc>
      </w:tr>
    </w:tbl>
    <w:p>
      <w:pPr>
        <w:pStyle w:val="BodyText"/>
        <w:rPr>
          <w:sz w:val="30"/>
        </w:rPr>
      </w:pPr>
    </w:p>
    <w:p>
      <w:pPr>
        <w:pStyle w:val="BodyText"/>
        <w:rPr>
          <w:sz w:val="30"/>
        </w:rPr>
      </w:pPr>
    </w:p>
    <w:p>
      <w:pPr>
        <w:pStyle w:val="Heading2"/>
        <w:spacing w:line="320" w:lineRule="exact" w:before="257"/>
      </w:pPr>
      <w:r>
        <w:rPr/>
        <w:t>＜津軽地区＞</w:t>
      </w:r>
    </w:p>
    <w:p>
      <w:pPr>
        <w:pStyle w:val="BodyText"/>
        <w:spacing w:line="293" w:lineRule="exac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32.5</w:t>
            </w:r>
          </w:p>
        </w:tc>
        <w:tc>
          <w:tcPr>
            <w:tcW w:w="1409" w:type="dxa"/>
          </w:tcPr>
          <w:p>
            <w:pPr>
              <w:pStyle w:val="TableParagraph"/>
              <w:ind w:right="18"/>
              <w:jc w:val="right"/>
              <w:rPr>
                <w:sz w:val="22"/>
              </w:rPr>
            </w:pPr>
            <w:r>
              <w:rPr>
                <w:sz w:val="22"/>
              </w:rPr>
              <w:t>23.3</w:t>
            </w:r>
          </w:p>
        </w:tc>
        <w:tc>
          <w:tcPr>
            <w:tcW w:w="1409" w:type="dxa"/>
          </w:tcPr>
          <w:p>
            <w:pPr>
              <w:pStyle w:val="TableParagraph"/>
              <w:ind w:right="17"/>
              <w:jc w:val="right"/>
              <w:rPr>
                <w:sz w:val="22"/>
              </w:rPr>
            </w:pPr>
            <w:r>
              <w:rPr>
                <w:sz w:val="22"/>
              </w:rPr>
              <w:t>34.5</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37.5</w:t>
            </w:r>
          </w:p>
        </w:tc>
        <w:tc>
          <w:tcPr>
            <w:tcW w:w="1409" w:type="dxa"/>
          </w:tcPr>
          <w:p>
            <w:pPr>
              <w:pStyle w:val="TableParagraph"/>
              <w:ind w:right="18"/>
              <w:jc w:val="right"/>
              <w:rPr>
                <w:sz w:val="22"/>
              </w:rPr>
            </w:pPr>
            <w:r>
              <w:rPr>
                <w:sz w:val="22"/>
              </w:rPr>
              <w:t>25.0</w:t>
            </w:r>
          </w:p>
        </w:tc>
        <w:tc>
          <w:tcPr>
            <w:tcW w:w="1409" w:type="dxa"/>
          </w:tcPr>
          <w:p>
            <w:pPr>
              <w:pStyle w:val="TableParagraph"/>
              <w:ind w:right="17"/>
              <w:jc w:val="right"/>
              <w:rPr>
                <w:sz w:val="22"/>
              </w:rPr>
            </w:pPr>
            <w:r>
              <w:rPr>
                <w:sz w:val="22"/>
              </w:rPr>
              <w:t>41.7</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30.6</w:t>
            </w:r>
          </w:p>
        </w:tc>
        <w:tc>
          <w:tcPr>
            <w:tcW w:w="1409" w:type="dxa"/>
            <w:tcBorders>
              <w:bottom w:val="dashSmallGap" w:sz="8" w:space="0" w:color="000000"/>
            </w:tcBorders>
          </w:tcPr>
          <w:p>
            <w:pPr>
              <w:pStyle w:val="TableParagraph"/>
              <w:ind w:right="18"/>
              <w:jc w:val="right"/>
              <w:rPr>
                <w:sz w:val="22"/>
              </w:rPr>
            </w:pPr>
            <w:r>
              <w:rPr>
                <w:sz w:val="22"/>
              </w:rPr>
              <w:t>30.6</w:t>
            </w:r>
          </w:p>
        </w:tc>
        <w:tc>
          <w:tcPr>
            <w:tcW w:w="1409" w:type="dxa"/>
          </w:tcPr>
          <w:p>
            <w:pPr>
              <w:pStyle w:val="TableParagraph"/>
              <w:ind w:right="17"/>
              <w:jc w:val="right"/>
              <w:rPr>
                <w:sz w:val="22"/>
              </w:rPr>
            </w:pPr>
            <w:r>
              <w:rPr>
                <w:sz w:val="22"/>
              </w:rPr>
              <w:t>44.4</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41.7</w:t>
            </w:r>
          </w:p>
        </w:tc>
        <w:tc>
          <w:tcPr>
            <w:tcW w:w="1409" w:type="dxa"/>
            <w:tcBorders>
              <w:top w:val="dashSmallGap" w:sz="8" w:space="0" w:color="000000"/>
              <w:bottom w:val="dashSmallGap" w:sz="8" w:space="0" w:color="000000"/>
            </w:tcBorders>
          </w:tcPr>
          <w:p>
            <w:pPr>
              <w:pStyle w:val="TableParagraph"/>
              <w:ind w:right="18"/>
              <w:jc w:val="right"/>
              <w:rPr>
                <w:sz w:val="22"/>
              </w:rPr>
            </w:pPr>
            <w:r>
              <w:rPr>
                <w:w w:val="105"/>
                <w:sz w:val="22"/>
              </w:rPr>
              <w:t>8.3</w:t>
            </w:r>
          </w:p>
        </w:tc>
        <w:tc>
          <w:tcPr>
            <w:tcW w:w="1409" w:type="dxa"/>
          </w:tcPr>
          <w:p>
            <w:pPr>
              <w:pStyle w:val="TableParagraph"/>
              <w:ind w:right="17"/>
              <w:jc w:val="right"/>
              <w:rPr>
                <w:sz w:val="22"/>
              </w:rPr>
            </w:pPr>
            <w:r>
              <w:rPr>
                <w:sz w:val="22"/>
              </w:rPr>
              <w:t>41.7</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43.8</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25.0</w:t>
            </w:r>
          </w:p>
        </w:tc>
        <w:tc>
          <w:tcPr>
            <w:tcW w:w="1409" w:type="dxa"/>
          </w:tcPr>
          <w:p>
            <w:pPr>
              <w:pStyle w:val="TableParagraph"/>
              <w:ind w:right="17"/>
              <w:jc w:val="right"/>
              <w:rPr>
                <w:sz w:val="22"/>
              </w:rPr>
            </w:pPr>
            <w:r>
              <w:rPr>
                <w:sz w:val="22"/>
              </w:rPr>
              <w:t>46.4</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sz w:val="22"/>
              </w:rPr>
              <w:t>37.5</w:t>
            </w:r>
          </w:p>
        </w:tc>
        <w:tc>
          <w:tcPr>
            <w:tcW w:w="1409" w:type="dxa"/>
            <w:tcBorders>
              <w:top w:val="dashSmallGap" w:sz="8" w:space="0" w:color="000000"/>
            </w:tcBorders>
          </w:tcPr>
          <w:p>
            <w:pPr>
              <w:pStyle w:val="TableParagraph"/>
              <w:ind w:right="18"/>
              <w:jc w:val="right"/>
              <w:rPr>
                <w:sz w:val="22"/>
              </w:rPr>
            </w:pPr>
            <w:r>
              <w:rPr>
                <w:sz w:val="22"/>
              </w:rPr>
              <w:t>25.0</w:t>
            </w:r>
          </w:p>
        </w:tc>
        <w:tc>
          <w:tcPr>
            <w:tcW w:w="1409" w:type="dxa"/>
          </w:tcPr>
          <w:p>
            <w:pPr>
              <w:pStyle w:val="TableParagraph"/>
              <w:ind w:right="17"/>
              <w:jc w:val="right"/>
              <w:rPr>
                <w:sz w:val="22"/>
              </w:rPr>
            </w:pPr>
            <w:r>
              <w:rPr>
                <w:sz w:val="22"/>
              </w:rPr>
              <w:t>12.5</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sz w:val="22"/>
              </w:rPr>
              <w:t>12.5</w:t>
            </w:r>
          </w:p>
        </w:tc>
        <w:tc>
          <w:tcPr>
            <w:tcW w:w="1409" w:type="dxa"/>
          </w:tcPr>
          <w:p>
            <w:pPr>
              <w:pStyle w:val="TableParagraph"/>
              <w:ind w:right="18"/>
              <w:jc w:val="right"/>
              <w:rPr>
                <w:sz w:val="22"/>
              </w:rPr>
            </w:pPr>
            <w:r>
              <w:rPr>
                <w:sz w:val="22"/>
              </w:rPr>
              <w:t>12.5</w:t>
            </w:r>
          </w:p>
        </w:tc>
        <w:tc>
          <w:tcPr>
            <w:tcW w:w="1409" w:type="dxa"/>
          </w:tcPr>
          <w:p>
            <w:pPr>
              <w:pStyle w:val="TableParagraph"/>
              <w:ind w:right="17"/>
              <w:jc w:val="right"/>
              <w:rPr>
                <w:sz w:val="22"/>
              </w:rPr>
            </w:pPr>
            <w:r>
              <w:rPr>
                <w:w w:val="105"/>
                <w:sz w:val="22"/>
              </w:rPr>
              <w:t>8.3</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sz w:val="22"/>
              </w:rPr>
              <w:t>37.5</w:t>
            </w:r>
          </w:p>
        </w:tc>
        <w:tc>
          <w:tcPr>
            <w:tcW w:w="1409" w:type="dxa"/>
          </w:tcPr>
          <w:p>
            <w:pPr>
              <w:pStyle w:val="TableParagraph"/>
              <w:ind w:right="18"/>
              <w:jc w:val="right"/>
              <w:rPr>
                <w:sz w:val="22"/>
              </w:rPr>
            </w:pPr>
            <w:r>
              <w:rPr>
                <w:sz w:val="22"/>
              </w:rPr>
              <w:t>37.5</w:t>
            </w:r>
          </w:p>
        </w:tc>
        <w:tc>
          <w:tcPr>
            <w:tcW w:w="1409" w:type="dxa"/>
          </w:tcPr>
          <w:p>
            <w:pPr>
              <w:pStyle w:val="TableParagraph"/>
              <w:ind w:right="17"/>
              <w:jc w:val="right"/>
              <w:rPr>
                <w:sz w:val="22"/>
              </w:rPr>
            </w:pPr>
            <w:r>
              <w:rPr>
                <w:sz w:val="22"/>
              </w:rPr>
              <w:t>37.5</w:t>
            </w:r>
          </w:p>
        </w:tc>
      </w:tr>
    </w:tbl>
    <w:p>
      <w:pPr>
        <w:pStyle w:val="BodyText"/>
        <w:spacing w:before="229"/>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1"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1"/>
              <w:ind w:left="160" w:right="122" w:firstLine="110"/>
              <w:rPr>
                <w:sz w:val="22"/>
              </w:rPr>
            </w:pPr>
            <w:r>
              <w:rPr>
                <w:sz w:val="22"/>
              </w:rPr>
              <w:t>やや良くなっている</w:t>
            </w:r>
          </w:p>
        </w:tc>
        <w:tc>
          <w:tcPr>
            <w:tcW w:w="1409" w:type="dxa"/>
          </w:tcPr>
          <w:p>
            <w:pPr>
              <w:pStyle w:val="TableParagraph"/>
              <w:spacing w:line="240" w:lineRule="auto" w:before="93"/>
              <w:ind w:left="160"/>
              <w:rPr>
                <w:sz w:val="22"/>
              </w:rPr>
            </w:pPr>
            <w:r>
              <w:rPr>
                <w:sz w:val="22"/>
              </w:rPr>
              <w:t>変わらない</w:t>
            </w:r>
          </w:p>
        </w:tc>
        <w:tc>
          <w:tcPr>
            <w:tcW w:w="1409" w:type="dxa"/>
          </w:tcPr>
          <w:p>
            <w:pPr>
              <w:pStyle w:val="TableParagraph"/>
              <w:spacing w:line="199" w:lineRule="auto" w:before="11"/>
              <w:ind w:left="159" w:right="124" w:firstLine="110"/>
              <w:rPr>
                <w:sz w:val="22"/>
              </w:rPr>
            </w:pPr>
            <w:r>
              <w:rPr>
                <w:sz w:val="22"/>
              </w:rPr>
              <w:t>やや悪くなっている</w:t>
            </w:r>
          </w:p>
        </w:tc>
        <w:tc>
          <w:tcPr>
            <w:tcW w:w="1409" w:type="dxa"/>
          </w:tcPr>
          <w:p>
            <w:pPr>
              <w:pStyle w:val="TableParagraph"/>
              <w:spacing w:line="241"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6.7</w:t>
            </w:r>
          </w:p>
        </w:tc>
        <w:tc>
          <w:tcPr>
            <w:tcW w:w="1409" w:type="dxa"/>
          </w:tcPr>
          <w:p>
            <w:pPr>
              <w:pStyle w:val="TableParagraph"/>
              <w:ind w:right="17"/>
              <w:jc w:val="right"/>
              <w:rPr>
                <w:sz w:val="22"/>
              </w:rPr>
            </w:pPr>
            <w:r>
              <w:rPr>
                <w:sz w:val="22"/>
              </w:rPr>
              <w:t>30.0</w:t>
            </w:r>
          </w:p>
        </w:tc>
        <w:tc>
          <w:tcPr>
            <w:tcW w:w="1409" w:type="dxa"/>
          </w:tcPr>
          <w:p>
            <w:pPr>
              <w:pStyle w:val="TableParagraph"/>
              <w:ind w:right="17"/>
              <w:jc w:val="right"/>
              <w:rPr>
                <w:sz w:val="22"/>
              </w:rPr>
            </w:pPr>
            <w:r>
              <w:rPr>
                <w:sz w:val="22"/>
              </w:rPr>
              <w:t>50.0</w:t>
            </w:r>
          </w:p>
        </w:tc>
        <w:tc>
          <w:tcPr>
            <w:tcW w:w="1409" w:type="dxa"/>
          </w:tcPr>
          <w:p>
            <w:pPr>
              <w:pStyle w:val="TableParagraph"/>
              <w:ind w:right="17"/>
              <w:jc w:val="right"/>
              <w:rPr>
                <w:sz w:val="22"/>
              </w:rPr>
            </w:pPr>
            <w:r>
              <w:rPr>
                <w:sz w:val="22"/>
              </w:rPr>
              <w:t>13.3</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3.3</w:t>
            </w:r>
          </w:p>
        </w:tc>
        <w:tc>
          <w:tcPr>
            <w:tcW w:w="1409" w:type="dxa"/>
          </w:tcPr>
          <w:p>
            <w:pPr>
              <w:pStyle w:val="TableParagraph"/>
              <w:ind w:right="17"/>
              <w:jc w:val="right"/>
              <w:rPr>
                <w:sz w:val="22"/>
              </w:rPr>
            </w:pPr>
            <w:r>
              <w:rPr>
                <w:sz w:val="22"/>
              </w:rPr>
              <w:t>16.7</w:t>
            </w:r>
          </w:p>
        </w:tc>
        <w:tc>
          <w:tcPr>
            <w:tcW w:w="1409" w:type="dxa"/>
          </w:tcPr>
          <w:p>
            <w:pPr>
              <w:pStyle w:val="TableParagraph"/>
              <w:ind w:right="17"/>
              <w:jc w:val="right"/>
              <w:rPr>
                <w:sz w:val="22"/>
              </w:rPr>
            </w:pPr>
            <w:r>
              <w:rPr>
                <w:sz w:val="22"/>
              </w:rPr>
              <w:t>50.0</w:t>
            </w:r>
          </w:p>
        </w:tc>
        <w:tc>
          <w:tcPr>
            <w:tcW w:w="1409" w:type="dxa"/>
          </w:tcPr>
          <w:p>
            <w:pPr>
              <w:pStyle w:val="TableParagraph"/>
              <w:ind w:right="17"/>
              <w:jc w:val="right"/>
              <w:rPr>
                <w:sz w:val="22"/>
              </w:rPr>
            </w:pPr>
            <w:r>
              <w:rPr>
                <w:sz w:val="22"/>
              </w:rPr>
              <w:t>30.0</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sz w:val="22"/>
              </w:rPr>
              <w:t>20.7</w:t>
            </w:r>
          </w:p>
        </w:tc>
        <w:tc>
          <w:tcPr>
            <w:tcW w:w="1409" w:type="dxa"/>
          </w:tcPr>
          <w:p>
            <w:pPr>
              <w:pStyle w:val="TableParagraph"/>
              <w:ind w:right="17"/>
              <w:jc w:val="right"/>
              <w:rPr>
                <w:sz w:val="22"/>
              </w:rPr>
            </w:pPr>
            <w:r>
              <w:rPr>
                <w:sz w:val="22"/>
              </w:rPr>
              <w:t>20.7</w:t>
            </w:r>
          </w:p>
        </w:tc>
        <w:tc>
          <w:tcPr>
            <w:tcW w:w="1409" w:type="dxa"/>
          </w:tcPr>
          <w:p>
            <w:pPr>
              <w:pStyle w:val="TableParagraph"/>
              <w:ind w:right="17"/>
              <w:jc w:val="right"/>
              <w:rPr>
                <w:sz w:val="22"/>
              </w:rPr>
            </w:pPr>
            <w:r>
              <w:rPr>
                <w:sz w:val="22"/>
              </w:rPr>
              <w:t>34.5</w:t>
            </w:r>
          </w:p>
        </w:tc>
        <w:tc>
          <w:tcPr>
            <w:tcW w:w="1409" w:type="dxa"/>
          </w:tcPr>
          <w:p>
            <w:pPr>
              <w:pStyle w:val="TableParagraph"/>
              <w:ind w:right="17"/>
              <w:jc w:val="right"/>
              <w:rPr>
                <w:sz w:val="22"/>
              </w:rPr>
            </w:pPr>
            <w:r>
              <w:rPr>
                <w:sz w:val="22"/>
              </w:rPr>
              <w:t>24.1</w:t>
            </w:r>
          </w:p>
        </w:tc>
      </w:tr>
    </w:tbl>
    <w:p>
      <w:pPr>
        <w:spacing w:after="0"/>
        <w:jc w:val="right"/>
        <w:rPr>
          <w:sz w:val="22"/>
        </w:rPr>
        <w:sectPr>
          <w:pgSz w:w="11900" w:h="16840"/>
          <w:pgMar w:header="0" w:footer="762" w:top="1320" w:bottom="1040" w:left="1020" w:right="1020"/>
        </w:sectPr>
      </w:pPr>
    </w:p>
    <w:p>
      <w:pPr>
        <w:pStyle w:val="BodyText"/>
        <w:rPr>
          <w:sz w:val="20"/>
        </w:rPr>
      </w:pPr>
    </w:p>
    <w:p>
      <w:pPr>
        <w:pStyle w:val="BodyText"/>
        <w:rPr>
          <w:sz w:val="20"/>
        </w:rPr>
      </w:pPr>
    </w:p>
    <w:p>
      <w:pPr>
        <w:pStyle w:val="BodyText"/>
        <w:spacing w:before="3"/>
        <w:rPr>
          <w:sz w:val="15"/>
        </w:rPr>
      </w:pPr>
    </w:p>
    <w:p>
      <w:pPr>
        <w:pStyle w:val="Heading2"/>
        <w:spacing w:line="320" w:lineRule="exact" w:before="100"/>
      </w:pPr>
      <w:r>
        <w:rPr/>
        <w:t>＜県南地区＞</w:t>
      </w:r>
    </w:p>
    <w:p>
      <w:pPr>
        <w:pStyle w:val="BodyText"/>
        <w:spacing w:line="293" w:lineRule="exac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20.8</w:t>
            </w:r>
          </w:p>
        </w:tc>
        <w:tc>
          <w:tcPr>
            <w:tcW w:w="1409" w:type="dxa"/>
          </w:tcPr>
          <w:p>
            <w:pPr>
              <w:pStyle w:val="TableParagraph"/>
              <w:ind w:right="18"/>
              <w:jc w:val="right"/>
              <w:rPr>
                <w:sz w:val="22"/>
              </w:rPr>
            </w:pPr>
            <w:r>
              <w:rPr>
                <w:sz w:val="22"/>
              </w:rPr>
              <w:t>18.3</w:t>
            </w:r>
          </w:p>
        </w:tc>
        <w:tc>
          <w:tcPr>
            <w:tcW w:w="1409" w:type="dxa"/>
          </w:tcPr>
          <w:p>
            <w:pPr>
              <w:pStyle w:val="TableParagraph"/>
              <w:ind w:right="17"/>
              <w:jc w:val="right"/>
              <w:rPr>
                <w:sz w:val="22"/>
              </w:rPr>
            </w:pPr>
            <w:r>
              <w:rPr>
                <w:sz w:val="22"/>
              </w:rPr>
              <w:t>22.4</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23.8</w:t>
            </w:r>
          </w:p>
        </w:tc>
        <w:tc>
          <w:tcPr>
            <w:tcW w:w="1409" w:type="dxa"/>
          </w:tcPr>
          <w:p>
            <w:pPr>
              <w:pStyle w:val="TableParagraph"/>
              <w:ind w:right="18"/>
              <w:jc w:val="right"/>
              <w:rPr>
                <w:sz w:val="22"/>
              </w:rPr>
            </w:pPr>
            <w:r>
              <w:rPr>
                <w:sz w:val="22"/>
              </w:rPr>
              <w:t>21.4</w:t>
            </w:r>
          </w:p>
        </w:tc>
        <w:tc>
          <w:tcPr>
            <w:tcW w:w="1409" w:type="dxa"/>
          </w:tcPr>
          <w:p>
            <w:pPr>
              <w:pStyle w:val="TableParagraph"/>
              <w:ind w:right="17"/>
              <w:jc w:val="right"/>
              <w:rPr>
                <w:sz w:val="22"/>
              </w:rPr>
            </w:pPr>
            <w:r>
              <w:rPr>
                <w:sz w:val="22"/>
              </w:rPr>
              <w:t>25.0</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25.0</w:t>
            </w:r>
          </w:p>
        </w:tc>
        <w:tc>
          <w:tcPr>
            <w:tcW w:w="1409" w:type="dxa"/>
            <w:tcBorders>
              <w:bottom w:val="dashSmallGap" w:sz="8" w:space="0" w:color="000000"/>
            </w:tcBorders>
          </w:tcPr>
          <w:p>
            <w:pPr>
              <w:pStyle w:val="TableParagraph"/>
              <w:ind w:right="18"/>
              <w:jc w:val="right"/>
              <w:rPr>
                <w:sz w:val="22"/>
              </w:rPr>
            </w:pPr>
            <w:r>
              <w:rPr>
                <w:sz w:val="22"/>
              </w:rPr>
              <w:t>11.1</w:t>
            </w:r>
          </w:p>
        </w:tc>
        <w:tc>
          <w:tcPr>
            <w:tcW w:w="1409" w:type="dxa"/>
          </w:tcPr>
          <w:p>
            <w:pPr>
              <w:pStyle w:val="TableParagraph"/>
              <w:ind w:right="17"/>
              <w:jc w:val="right"/>
              <w:rPr>
                <w:sz w:val="22"/>
              </w:rPr>
            </w:pPr>
            <w:r>
              <w:rPr>
                <w:sz w:val="22"/>
              </w:rPr>
              <w:t>15.6</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w w:val="105"/>
                <w:sz w:val="22"/>
              </w:rPr>
              <w:t>8.3</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16.7</w:t>
            </w:r>
          </w:p>
        </w:tc>
        <w:tc>
          <w:tcPr>
            <w:tcW w:w="1409" w:type="dxa"/>
          </w:tcPr>
          <w:p>
            <w:pPr>
              <w:pStyle w:val="TableParagraph"/>
              <w:ind w:right="17"/>
              <w:jc w:val="right"/>
              <w:rPr>
                <w:sz w:val="22"/>
              </w:rPr>
            </w:pPr>
            <w:r>
              <w:rPr>
                <w:sz w:val="22"/>
              </w:rPr>
              <w:t>66.7</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28.6</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35.7</w:t>
            </w:r>
          </w:p>
        </w:tc>
        <w:tc>
          <w:tcPr>
            <w:tcW w:w="1409" w:type="dxa"/>
          </w:tcPr>
          <w:p>
            <w:pPr>
              <w:pStyle w:val="TableParagraph"/>
              <w:ind w:right="17"/>
              <w:jc w:val="right"/>
              <w:rPr>
                <w:sz w:val="22"/>
              </w:rPr>
            </w:pPr>
            <w:r>
              <w:rPr>
                <w:sz w:val="22"/>
              </w:rPr>
              <w:t>17.9</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sz w:val="22"/>
              </w:rPr>
              <w:t>25.0</w:t>
            </w:r>
          </w:p>
        </w:tc>
        <w:tc>
          <w:tcPr>
            <w:tcW w:w="1409" w:type="dxa"/>
            <w:tcBorders>
              <w:top w:val="dashSmallGap" w:sz="8" w:space="0" w:color="000000"/>
            </w:tcBorders>
          </w:tcPr>
          <w:p>
            <w:pPr>
              <w:pStyle w:val="TableParagraph"/>
              <w:ind w:right="18"/>
              <w:jc w:val="right"/>
              <w:rPr>
                <w:sz w:val="22"/>
              </w:rPr>
            </w:pPr>
            <w:r>
              <w:rPr>
                <w:sz w:val="22"/>
              </w:rPr>
              <w:t>25.0</w:t>
            </w:r>
          </w:p>
        </w:tc>
        <w:tc>
          <w:tcPr>
            <w:tcW w:w="1409" w:type="dxa"/>
          </w:tcPr>
          <w:p>
            <w:pPr>
              <w:pStyle w:val="TableParagraph"/>
              <w:ind w:right="17"/>
              <w:jc w:val="right"/>
              <w:rPr>
                <w:sz w:val="22"/>
              </w:rPr>
            </w:pPr>
            <w:r>
              <w:rPr>
                <w:sz w:val="22"/>
              </w:rPr>
              <w:t>25.0</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sz w:val="22"/>
              </w:rPr>
              <w:t>14.3</w:t>
            </w:r>
          </w:p>
        </w:tc>
        <w:tc>
          <w:tcPr>
            <w:tcW w:w="1409" w:type="dxa"/>
          </w:tcPr>
          <w:p>
            <w:pPr>
              <w:pStyle w:val="TableParagraph"/>
              <w:ind w:right="18"/>
              <w:jc w:val="right"/>
              <w:rPr>
                <w:sz w:val="22"/>
              </w:rPr>
            </w:pPr>
            <w:r>
              <w:rPr>
                <w:w w:val="105"/>
                <w:sz w:val="22"/>
              </w:rPr>
              <w:t>3.6</w:t>
            </w:r>
          </w:p>
        </w:tc>
        <w:tc>
          <w:tcPr>
            <w:tcW w:w="1409" w:type="dxa"/>
          </w:tcPr>
          <w:p>
            <w:pPr>
              <w:pStyle w:val="TableParagraph"/>
              <w:ind w:right="17"/>
              <w:jc w:val="right"/>
              <w:rPr>
                <w:sz w:val="22"/>
              </w:rPr>
            </w:pPr>
            <w:r>
              <w:rPr>
                <w:sz w:val="22"/>
              </w:rPr>
              <w:t>17.9</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sz w:val="22"/>
              </w:rPr>
              <w:t>12.5</w:t>
            </w:r>
          </w:p>
        </w:tc>
        <w:tc>
          <w:tcPr>
            <w:tcW w:w="1409" w:type="dxa"/>
          </w:tcPr>
          <w:p>
            <w:pPr>
              <w:pStyle w:val="TableParagraph"/>
              <w:ind w:right="18"/>
              <w:jc w:val="right"/>
              <w:rPr>
                <w:sz w:val="22"/>
              </w:rPr>
            </w:pPr>
            <w:r>
              <w:rPr>
                <w:sz w:val="22"/>
              </w:rPr>
              <w:t>37.5</w:t>
            </w:r>
          </w:p>
        </w:tc>
        <w:tc>
          <w:tcPr>
            <w:tcW w:w="1409" w:type="dxa"/>
          </w:tcPr>
          <w:p>
            <w:pPr>
              <w:pStyle w:val="TableParagraph"/>
              <w:ind w:right="17"/>
              <w:jc w:val="right"/>
              <w:rPr>
                <w:sz w:val="22"/>
              </w:rPr>
            </w:pPr>
            <w:r>
              <w:rPr>
                <w:sz w:val="22"/>
              </w:rPr>
              <w:t>12.5</w:t>
            </w:r>
          </w:p>
        </w:tc>
      </w:tr>
    </w:tbl>
    <w:p>
      <w:pPr>
        <w:pStyle w:val="BodyText"/>
        <w:spacing w:before="228"/>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2"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2"/>
              <w:ind w:left="160" w:right="122" w:firstLine="110"/>
              <w:rPr>
                <w:sz w:val="22"/>
              </w:rPr>
            </w:pPr>
            <w:r>
              <w:rPr>
                <w:sz w:val="22"/>
              </w:rPr>
              <w:t>やや良くなっている</w:t>
            </w:r>
          </w:p>
        </w:tc>
        <w:tc>
          <w:tcPr>
            <w:tcW w:w="1409" w:type="dxa"/>
          </w:tcPr>
          <w:p>
            <w:pPr>
              <w:pStyle w:val="TableParagraph"/>
              <w:spacing w:line="240" w:lineRule="auto" w:before="94"/>
              <w:ind w:left="160"/>
              <w:rPr>
                <w:sz w:val="22"/>
              </w:rPr>
            </w:pPr>
            <w:r>
              <w:rPr>
                <w:sz w:val="22"/>
              </w:rPr>
              <w:t>変わらない</w:t>
            </w:r>
          </w:p>
        </w:tc>
        <w:tc>
          <w:tcPr>
            <w:tcW w:w="1409" w:type="dxa"/>
          </w:tcPr>
          <w:p>
            <w:pPr>
              <w:pStyle w:val="TableParagraph"/>
              <w:spacing w:line="199" w:lineRule="auto" w:before="12"/>
              <w:ind w:left="160" w:right="124" w:firstLine="110"/>
              <w:rPr>
                <w:sz w:val="22"/>
              </w:rPr>
            </w:pPr>
            <w:r>
              <w:rPr>
                <w:sz w:val="22"/>
              </w:rPr>
              <w:t>やや悪くなっている</w:t>
            </w:r>
          </w:p>
        </w:tc>
        <w:tc>
          <w:tcPr>
            <w:tcW w:w="1409" w:type="dxa"/>
          </w:tcPr>
          <w:p>
            <w:pPr>
              <w:pStyle w:val="TableParagraph"/>
              <w:spacing w:line="242"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3.3</w:t>
            </w:r>
          </w:p>
        </w:tc>
        <w:tc>
          <w:tcPr>
            <w:tcW w:w="1409" w:type="dxa"/>
          </w:tcPr>
          <w:p>
            <w:pPr>
              <w:pStyle w:val="TableParagraph"/>
              <w:ind w:right="17"/>
              <w:jc w:val="right"/>
              <w:rPr>
                <w:sz w:val="22"/>
              </w:rPr>
            </w:pPr>
            <w:r>
              <w:rPr>
                <w:sz w:val="22"/>
              </w:rPr>
              <w:t>13.3</w:t>
            </w:r>
          </w:p>
        </w:tc>
        <w:tc>
          <w:tcPr>
            <w:tcW w:w="1409" w:type="dxa"/>
          </w:tcPr>
          <w:p>
            <w:pPr>
              <w:pStyle w:val="TableParagraph"/>
              <w:ind w:right="17"/>
              <w:jc w:val="right"/>
              <w:rPr>
                <w:sz w:val="22"/>
              </w:rPr>
            </w:pPr>
            <w:r>
              <w:rPr>
                <w:sz w:val="22"/>
              </w:rPr>
              <w:t>46.7</w:t>
            </w:r>
          </w:p>
        </w:tc>
        <w:tc>
          <w:tcPr>
            <w:tcW w:w="1409" w:type="dxa"/>
          </w:tcPr>
          <w:p>
            <w:pPr>
              <w:pStyle w:val="TableParagraph"/>
              <w:ind w:right="17"/>
              <w:jc w:val="right"/>
              <w:rPr>
                <w:sz w:val="22"/>
              </w:rPr>
            </w:pPr>
            <w:r>
              <w:rPr>
                <w:sz w:val="22"/>
              </w:rPr>
              <w:t>36.7</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3.3</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13.3</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50.0</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6.9</w:t>
            </w:r>
          </w:p>
        </w:tc>
        <w:tc>
          <w:tcPr>
            <w:tcW w:w="1409" w:type="dxa"/>
          </w:tcPr>
          <w:p>
            <w:pPr>
              <w:pStyle w:val="TableParagraph"/>
              <w:ind w:right="17"/>
              <w:jc w:val="right"/>
              <w:rPr>
                <w:sz w:val="22"/>
              </w:rPr>
            </w:pPr>
            <w:r>
              <w:rPr>
                <w:sz w:val="22"/>
              </w:rPr>
              <w:t>13.8</w:t>
            </w:r>
          </w:p>
        </w:tc>
        <w:tc>
          <w:tcPr>
            <w:tcW w:w="1409" w:type="dxa"/>
          </w:tcPr>
          <w:p>
            <w:pPr>
              <w:pStyle w:val="TableParagraph"/>
              <w:ind w:right="17"/>
              <w:jc w:val="right"/>
              <w:rPr>
                <w:sz w:val="22"/>
              </w:rPr>
            </w:pPr>
            <w:r>
              <w:rPr>
                <w:sz w:val="22"/>
              </w:rPr>
              <w:t>41.4</w:t>
            </w:r>
          </w:p>
        </w:tc>
        <w:tc>
          <w:tcPr>
            <w:tcW w:w="1409" w:type="dxa"/>
          </w:tcPr>
          <w:p>
            <w:pPr>
              <w:pStyle w:val="TableParagraph"/>
              <w:ind w:right="17"/>
              <w:jc w:val="right"/>
              <w:rPr>
                <w:sz w:val="22"/>
              </w:rPr>
            </w:pPr>
            <w:r>
              <w:rPr>
                <w:sz w:val="22"/>
              </w:rPr>
              <w:t>37.9</w:t>
            </w:r>
          </w:p>
        </w:tc>
      </w:tr>
    </w:tbl>
    <w:p>
      <w:pPr>
        <w:pStyle w:val="BodyText"/>
        <w:rPr>
          <w:sz w:val="30"/>
        </w:rPr>
      </w:pPr>
    </w:p>
    <w:p>
      <w:pPr>
        <w:pStyle w:val="BodyText"/>
        <w:rPr>
          <w:sz w:val="30"/>
        </w:rPr>
      </w:pPr>
    </w:p>
    <w:p>
      <w:pPr>
        <w:pStyle w:val="Heading2"/>
        <w:spacing w:line="320" w:lineRule="exact" w:before="258"/>
      </w:pPr>
      <w:r>
        <w:rPr/>
        <w:t>＜下北地区＞（参考）</w:t>
      </w:r>
    </w:p>
    <w:p>
      <w:pPr>
        <w:pStyle w:val="BodyText"/>
        <w:spacing w:line="293" w:lineRule="exac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32.5</w:t>
            </w:r>
          </w:p>
        </w:tc>
        <w:tc>
          <w:tcPr>
            <w:tcW w:w="1409" w:type="dxa"/>
          </w:tcPr>
          <w:p>
            <w:pPr>
              <w:pStyle w:val="TableParagraph"/>
              <w:ind w:right="18"/>
              <w:jc w:val="right"/>
              <w:rPr>
                <w:sz w:val="22"/>
              </w:rPr>
            </w:pPr>
            <w:r>
              <w:rPr>
                <w:sz w:val="22"/>
              </w:rPr>
              <w:t>25.0</w:t>
            </w:r>
          </w:p>
        </w:tc>
        <w:tc>
          <w:tcPr>
            <w:tcW w:w="1409" w:type="dxa"/>
          </w:tcPr>
          <w:p>
            <w:pPr>
              <w:pStyle w:val="TableParagraph"/>
              <w:ind w:right="17"/>
              <w:jc w:val="right"/>
              <w:rPr>
                <w:sz w:val="22"/>
              </w:rPr>
            </w:pPr>
            <w:r>
              <w:rPr>
                <w:sz w:val="22"/>
              </w:rPr>
              <w:t>27.8</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36.1</w:t>
            </w:r>
          </w:p>
        </w:tc>
        <w:tc>
          <w:tcPr>
            <w:tcW w:w="1409" w:type="dxa"/>
          </w:tcPr>
          <w:p>
            <w:pPr>
              <w:pStyle w:val="TableParagraph"/>
              <w:ind w:right="18"/>
              <w:jc w:val="right"/>
              <w:rPr>
                <w:sz w:val="22"/>
              </w:rPr>
            </w:pPr>
            <w:r>
              <w:rPr>
                <w:sz w:val="22"/>
              </w:rPr>
              <w:t>28.1</w:t>
            </w:r>
          </w:p>
        </w:tc>
        <w:tc>
          <w:tcPr>
            <w:tcW w:w="1409" w:type="dxa"/>
          </w:tcPr>
          <w:p>
            <w:pPr>
              <w:pStyle w:val="TableParagraph"/>
              <w:ind w:right="17"/>
              <w:jc w:val="right"/>
              <w:rPr>
                <w:sz w:val="22"/>
              </w:rPr>
            </w:pPr>
            <w:r>
              <w:rPr>
                <w:sz w:val="22"/>
              </w:rPr>
              <w:t>31.3</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33.3</w:t>
            </w:r>
          </w:p>
        </w:tc>
        <w:tc>
          <w:tcPr>
            <w:tcW w:w="1409" w:type="dxa"/>
            <w:tcBorders>
              <w:bottom w:val="dashSmallGap" w:sz="8" w:space="0" w:color="000000"/>
            </w:tcBorders>
          </w:tcPr>
          <w:p>
            <w:pPr>
              <w:pStyle w:val="TableParagraph"/>
              <w:ind w:right="18"/>
              <w:jc w:val="right"/>
              <w:rPr>
                <w:sz w:val="22"/>
              </w:rPr>
            </w:pPr>
            <w:r>
              <w:rPr>
                <w:sz w:val="22"/>
              </w:rPr>
              <w:t>16.7</w:t>
            </w:r>
          </w:p>
        </w:tc>
        <w:tc>
          <w:tcPr>
            <w:tcW w:w="1409" w:type="dxa"/>
          </w:tcPr>
          <w:p>
            <w:pPr>
              <w:pStyle w:val="TableParagraph"/>
              <w:ind w:right="17"/>
              <w:jc w:val="right"/>
              <w:rPr>
                <w:sz w:val="22"/>
              </w:rPr>
            </w:pPr>
            <w:r>
              <w:rPr>
                <w:sz w:val="22"/>
              </w:rPr>
              <w:t>25.0</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41.7</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25.0</w:t>
            </w:r>
          </w:p>
        </w:tc>
        <w:tc>
          <w:tcPr>
            <w:tcW w:w="1409" w:type="dxa"/>
          </w:tcPr>
          <w:p>
            <w:pPr>
              <w:pStyle w:val="TableParagraph"/>
              <w:ind w:right="17"/>
              <w:jc w:val="right"/>
              <w:rPr>
                <w:sz w:val="22"/>
              </w:rPr>
            </w:pPr>
            <w:r>
              <w:rPr>
                <w:sz w:val="22"/>
              </w:rPr>
              <w:t>33.3</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33.3</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41.7</w:t>
            </w:r>
          </w:p>
        </w:tc>
        <w:tc>
          <w:tcPr>
            <w:tcW w:w="1409" w:type="dxa"/>
          </w:tcPr>
          <w:p>
            <w:pPr>
              <w:pStyle w:val="TableParagraph"/>
              <w:ind w:right="17"/>
              <w:jc w:val="right"/>
              <w:rPr>
                <w:sz w:val="22"/>
              </w:rPr>
            </w:pPr>
            <w:r>
              <w:rPr>
                <w:sz w:val="22"/>
              </w:rPr>
              <w:t>33.3</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w w:val="150"/>
                <w:sz w:val="22"/>
              </w:rPr>
              <w:t>-</w:t>
            </w:r>
          </w:p>
        </w:tc>
        <w:tc>
          <w:tcPr>
            <w:tcW w:w="1409" w:type="dxa"/>
            <w:tcBorders>
              <w:top w:val="dashSmallGap" w:sz="8" w:space="0" w:color="000000"/>
            </w:tcBorders>
          </w:tcPr>
          <w:p>
            <w:pPr>
              <w:pStyle w:val="TableParagraph"/>
              <w:ind w:right="18"/>
              <w:jc w:val="right"/>
              <w:rPr>
                <w:sz w:val="22"/>
              </w:rPr>
            </w:pPr>
            <w:r>
              <w:rPr>
                <w:w w:val="150"/>
                <w:sz w:val="22"/>
              </w:rPr>
              <w:t>-</w:t>
            </w:r>
          </w:p>
        </w:tc>
        <w:tc>
          <w:tcPr>
            <w:tcW w:w="1409" w:type="dxa"/>
          </w:tcPr>
          <w:p>
            <w:pPr>
              <w:pStyle w:val="TableParagraph"/>
              <w:ind w:right="17"/>
              <w:jc w:val="right"/>
              <w:rPr>
                <w:sz w:val="22"/>
              </w:rPr>
            </w:pPr>
            <w:r>
              <w:rPr>
                <w:w w:val="150"/>
                <w:sz w:val="22"/>
              </w:rPr>
              <w:t>-</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w w:val="105"/>
                <w:sz w:val="22"/>
              </w:rPr>
              <w:t>0.0</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w w:val="150"/>
                <w:sz w:val="22"/>
              </w:rPr>
              <w:t>-</w:t>
            </w:r>
          </w:p>
        </w:tc>
        <w:tc>
          <w:tcPr>
            <w:tcW w:w="1409" w:type="dxa"/>
          </w:tcPr>
          <w:p>
            <w:pPr>
              <w:pStyle w:val="TableParagraph"/>
              <w:ind w:right="18"/>
              <w:jc w:val="right"/>
              <w:rPr>
                <w:sz w:val="22"/>
              </w:rPr>
            </w:pPr>
            <w:r>
              <w:rPr>
                <w:w w:val="150"/>
                <w:sz w:val="22"/>
              </w:rPr>
              <w:t>-</w:t>
            </w:r>
          </w:p>
        </w:tc>
        <w:tc>
          <w:tcPr>
            <w:tcW w:w="1409" w:type="dxa"/>
          </w:tcPr>
          <w:p>
            <w:pPr>
              <w:pStyle w:val="TableParagraph"/>
              <w:ind w:right="17"/>
              <w:jc w:val="right"/>
              <w:rPr>
                <w:sz w:val="22"/>
              </w:rPr>
            </w:pPr>
            <w:r>
              <w:rPr>
                <w:w w:val="150"/>
                <w:sz w:val="22"/>
              </w:rPr>
              <w:t>-</w:t>
            </w:r>
          </w:p>
        </w:tc>
      </w:tr>
    </w:tbl>
    <w:p>
      <w:pPr>
        <w:pStyle w:val="BodyText"/>
        <w:spacing w:before="228"/>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2"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2"/>
              <w:ind w:left="160" w:right="122" w:firstLine="110"/>
              <w:rPr>
                <w:sz w:val="22"/>
              </w:rPr>
            </w:pPr>
            <w:r>
              <w:rPr>
                <w:sz w:val="22"/>
              </w:rPr>
              <w:t>やや良くなっている</w:t>
            </w:r>
          </w:p>
        </w:tc>
        <w:tc>
          <w:tcPr>
            <w:tcW w:w="1409" w:type="dxa"/>
          </w:tcPr>
          <w:p>
            <w:pPr>
              <w:pStyle w:val="TableParagraph"/>
              <w:spacing w:line="240" w:lineRule="auto" w:before="94"/>
              <w:ind w:left="160"/>
              <w:rPr>
                <w:sz w:val="22"/>
              </w:rPr>
            </w:pPr>
            <w:r>
              <w:rPr>
                <w:sz w:val="22"/>
              </w:rPr>
              <w:t>変わらない</w:t>
            </w:r>
          </w:p>
        </w:tc>
        <w:tc>
          <w:tcPr>
            <w:tcW w:w="1409" w:type="dxa"/>
          </w:tcPr>
          <w:p>
            <w:pPr>
              <w:pStyle w:val="TableParagraph"/>
              <w:spacing w:line="199" w:lineRule="auto" w:before="12"/>
              <w:ind w:left="159" w:right="124" w:firstLine="110"/>
              <w:rPr>
                <w:sz w:val="22"/>
              </w:rPr>
            </w:pPr>
            <w:r>
              <w:rPr>
                <w:sz w:val="22"/>
              </w:rPr>
              <w:t>やや悪くなっている</w:t>
            </w:r>
          </w:p>
        </w:tc>
        <w:tc>
          <w:tcPr>
            <w:tcW w:w="1409" w:type="dxa"/>
          </w:tcPr>
          <w:p>
            <w:pPr>
              <w:pStyle w:val="TableParagraph"/>
              <w:spacing w:line="242"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50.0</w:t>
            </w:r>
          </w:p>
        </w:tc>
        <w:tc>
          <w:tcPr>
            <w:tcW w:w="1409" w:type="dxa"/>
          </w:tcPr>
          <w:p>
            <w:pPr>
              <w:pStyle w:val="TableParagraph"/>
              <w:ind w:right="17"/>
              <w:jc w:val="right"/>
              <w:rPr>
                <w:sz w:val="22"/>
              </w:rPr>
            </w:pPr>
            <w:r>
              <w:rPr>
                <w:sz w:val="22"/>
              </w:rPr>
              <w:t>30.0</w:t>
            </w:r>
          </w:p>
        </w:tc>
        <w:tc>
          <w:tcPr>
            <w:tcW w:w="1409" w:type="dxa"/>
          </w:tcPr>
          <w:p>
            <w:pPr>
              <w:pStyle w:val="TableParagraph"/>
              <w:ind w:right="17"/>
              <w:jc w:val="right"/>
              <w:rPr>
                <w:sz w:val="22"/>
              </w:rPr>
            </w:pPr>
            <w:r>
              <w:rPr>
                <w:sz w:val="22"/>
              </w:rPr>
              <w:t>20.0</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33.3</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44.4</w:t>
            </w:r>
          </w:p>
        </w:tc>
        <w:tc>
          <w:tcPr>
            <w:tcW w:w="1409" w:type="dxa"/>
          </w:tcPr>
          <w:p>
            <w:pPr>
              <w:pStyle w:val="TableParagraph"/>
              <w:ind w:right="17"/>
              <w:jc w:val="right"/>
              <w:rPr>
                <w:sz w:val="22"/>
              </w:rPr>
            </w:pPr>
            <w:r>
              <w:rPr>
                <w:sz w:val="22"/>
              </w:rPr>
              <w:t>22.2</w:t>
            </w:r>
          </w:p>
        </w:tc>
      </w:tr>
    </w:tbl>
    <w:p>
      <w:pPr>
        <w:spacing w:after="0"/>
        <w:jc w:val="right"/>
        <w:rPr>
          <w:sz w:val="22"/>
        </w:rPr>
        <w:sectPr>
          <w:pgSz w:w="11900" w:h="16840"/>
          <w:pgMar w:header="0" w:footer="762" w:top="1600" w:bottom="1040" w:left="1020" w:right="1020"/>
        </w:sectPr>
      </w:pPr>
    </w:p>
    <w:p>
      <w:pPr>
        <w:pStyle w:val="Heading2"/>
        <w:spacing w:before="163"/>
      </w:pPr>
      <w:r>
        <w:rPr/>
        <w:t>（２）３か月後の景気の先行き判断</w:t>
      </w:r>
    </w:p>
    <w:p>
      <w:pPr>
        <w:pStyle w:val="BodyText"/>
        <w:spacing w:before="7"/>
        <w:rPr>
          <w:sz w:val="26"/>
        </w:rPr>
      </w:pPr>
    </w:p>
    <w:p>
      <w:pPr>
        <w:spacing w:line="320" w:lineRule="exact" w:before="0"/>
        <w:ind w:left="163" w:right="0" w:firstLine="0"/>
        <w:jc w:val="left"/>
        <w:rPr>
          <w:sz w:val="24"/>
        </w:rPr>
      </w:pPr>
      <w:r>
        <w:rPr>
          <w:sz w:val="24"/>
        </w:rPr>
        <w:t>＜東青地区＞</w:t>
      </w:r>
    </w:p>
    <w:p>
      <w:pPr>
        <w:pStyle w:val="BodyText"/>
        <w:spacing w:line="293" w:lineRule="exac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37.5</w:t>
            </w:r>
          </w:p>
        </w:tc>
        <w:tc>
          <w:tcPr>
            <w:tcW w:w="1409" w:type="dxa"/>
          </w:tcPr>
          <w:p>
            <w:pPr>
              <w:pStyle w:val="TableParagraph"/>
              <w:ind w:right="18"/>
              <w:jc w:val="right"/>
              <w:rPr>
                <w:sz w:val="22"/>
              </w:rPr>
            </w:pPr>
            <w:r>
              <w:rPr>
                <w:sz w:val="22"/>
              </w:rPr>
              <w:t>28.3</w:t>
            </w:r>
          </w:p>
        </w:tc>
        <w:tc>
          <w:tcPr>
            <w:tcW w:w="1409" w:type="dxa"/>
          </w:tcPr>
          <w:p>
            <w:pPr>
              <w:pStyle w:val="TableParagraph"/>
              <w:ind w:right="17"/>
              <w:jc w:val="right"/>
              <w:rPr>
                <w:sz w:val="22"/>
              </w:rPr>
            </w:pPr>
            <w:r>
              <w:rPr>
                <w:sz w:val="22"/>
              </w:rPr>
              <w:t>30.8</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38.0</w:t>
            </w:r>
          </w:p>
        </w:tc>
        <w:tc>
          <w:tcPr>
            <w:tcW w:w="1409" w:type="dxa"/>
          </w:tcPr>
          <w:p>
            <w:pPr>
              <w:pStyle w:val="TableParagraph"/>
              <w:ind w:right="18"/>
              <w:jc w:val="right"/>
              <w:rPr>
                <w:sz w:val="22"/>
              </w:rPr>
            </w:pPr>
            <w:r>
              <w:rPr>
                <w:sz w:val="22"/>
              </w:rPr>
              <w:t>30.4</w:t>
            </w:r>
          </w:p>
        </w:tc>
        <w:tc>
          <w:tcPr>
            <w:tcW w:w="1409" w:type="dxa"/>
          </w:tcPr>
          <w:p>
            <w:pPr>
              <w:pStyle w:val="TableParagraph"/>
              <w:ind w:right="17"/>
              <w:jc w:val="right"/>
              <w:rPr>
                <w:sz w:val="22"/>
              </w:rPr>
            </w:pPr>
            <w:r>
              <w:rPr>
                <w:sz w:val="22"/>
              </w:rPr>
              <w:t>31.5</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33.3</w:t>
            </w:r>
          </w:p>
        </w:tc>
        <w:tc>
          <w:tcPr>
            <w:tcW w:w="1409" w:type="dxa"/>
            <w:tcBorders>
              <w:bottom w:val="dashSmallGap" w:sz="8" w:space="0" w:color="000000"/>
            </w:tcBorders>
          </w:tcPr>
          <w:p>
            <w:pPr>
              <w:pStyle w:val="TableParagraph"/>
              <w:ind w:right="18"/>
              <w:jc w:val="right"/>
              <w:rPr>
                <w:sz w:val="22"/>
              </w:rPr>
            </w:pPr>
            <w:r>
              <w:rPr>
                <w:sz w:val="22"/>
              </w:rPr>
              <w:t>25.0</w:t>
            </w:r>
          </w:p>
        </w:tc>
        <w:tc>
          <w:tcPr>
            <w:tcW w:w="1409" w:type="dxa"/>
          </w:tcPr>
          <w:p>
            <w:pPr>
              <w:pStyle w:val="TableParagraph"/>
              <w:ind w:right="17"/>
              <w:jc w:val="right"/>
              <w:rPr>
                <w:sz w:val="22"/>
              </w:rPr>
            </w:pPr>
            <w:r>
              <w:rPr>
                <w:sz w:val="22"/>
              </w:rPr>
              <w:t>19.4</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33.3</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50.0</w:t>
            </w:r>
          </w:p>
        </w:tc>
        <w:tc>
          <w:tcPr>
            <w:tcW w:w="1409" w:type="dxa"/>
          </w:tcPr>
          <w:p>
            <w:pPr>
              <w:pStyle w:val="TableParagraph"/>
              <w:ind w:right="17"/>
              <w:jc w:val="right"/>
              <w:rPr>
                <w:sz w:val="22"/>
              </w:rPr>
            </w:pPr>
            <w:r>
              <w:rPr>
                <w:sz w:val="22"/>
              </w:rPr>
              <w:t>41.7</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47.2</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27.8</w:t>
            </w:r>
          </w:p>
        </w:tc>
        <w:tc>
          <w:tcPr>
            <w:tcW w:w="1409" w:type="dxa"/>
          </w:tcPr>
          <w:p>
            <w:pPr>
              <w:pStyle w:val="TableParagraph"/>
              <w:ind w:right="17"/>
              <w:jc w:val="right"/>
              <w:rPr>
                <w:sz w:val="22"/>
              </w:rPr>
            </w:pPr>
            <w:r>
              <w:rPr>
                <w:sz w:val="22"/>
              </w:rPr>
              <w:t>38.9</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sz w:val="22"/>
              </w:rPr>
              <w:t>25.0</w:t>
            </w:r>
          </w:p>
        </w:tc>
        <w:tc>
          <w:tcPr>
            <w:tcW w:w="1409" w:type="dxa"/>
            <w:tcBorders>
              <w:top w:val="dashSmallGap" w:sz="8" w:space="0" w:color="000000"/>
            </w:tcBorders>
          </w:tcPr>
          <w:p>
            <w:pPr>
              <w:pStyle w:val="TableParagraph"/>
              <w:ind w:right="18"/>
              <w:jc w:val="right"/>
              <w:rPr>
                <w:sz w:val="22"/>
              </w:rPr>
            </w:pPr>
            <w:r>
              <w:rPr>
                <w:sz w:val="22"/>
              </w:rPr>
              <w:t>37.5</w:t>
            </w:r>
          </w:p>
        </w:tc>
        <w:tc>
          <w:tcPr>
            <w:tcW w:w="1409" w:type="dxa"/>
          </w:tcPr>
          <w:p>
            <w:pPr>
              <w:pStyle w:val="TableParagraph"/>
              <w:ind w:right="17"/>
              <w:jc w:val="right"/>
              <w:rPr>
                <w:sz w:val="22"/>
              </w:rPr>
            </w:pPr>
            <w:r>
              <w:rPr>
                <w:sz w:val="22"/>
              </w:rPr>
              <w:t>37.5</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sz w:val="22"/>
              </w:rPr>
              <w:t>25.0</w:t>
            </w:r>
          </w:p>
        </w:tc>
        <w:tc>
          <w:tcPr>
            <w:tcW w:w="1409" w:type="dxa"/>
          </w:tcPr>
          <w:p>
            <w:pPr>
              <w:pStyle w:val="TableParagraph"/>
              <w:ind w:right="18"/>
              <w:jc w:val="right"/>
              <w:rPr>
                <w:sz w:val="22"/>
              </w:rPr>
            </w:pPr>
            <w:r>
              <w:rPr>
                <w:sz w:val="22"/>
              </w:rPr>
              <w:t>12.5</w:t>
            </w:r>
          </w:p>
        </w:tc>
        <w:tc>
          <w:tcPr>
            <w:tcW w:w="1409" w:type="dxa"/>
          </w:tcPr>
          <w:p>
            <w:pPr>
              <w:pStyle w:val="TableParagraph"/>
              <w:ind w:right="17"/>
              <w:jc w:val="right"/>
              <w:rPr>
                <w:sz w:val="22"/>
              </w:rPr>
            </w:pPr>
            <w:r>
              <w:rPr>
                <w:sz w:val="22"/>
              </w:rPr>
              <w:t>12.5</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sz w:val="22"/>
              </w:rPr>
              <w:t>50.0</w:t>
            </w:r>
          </w:p>
        </w:tc>
        <w:tc>
          <w:tcPr>
            <w:tcW w:w="1409" w:type="dxa"/>
          </w:tcPr>
          <w:p>
            <w:pPr>
              <w:pStyle w:val="TableParagraph"/>
              <w:ind w:right="18"/>
              <w:jc w:val="right"/>
              <w:rPr>
                <w:sz w:val="22"/>
              </w:rPr>
            </w:pPr>
            <w:r>
              <w:rPr>
                <w:sz w:val="22"/>
              </w:rPr>
              <w:t>33.3</w:t>
            </w:r>
          </w:p>
        </w:tc>
        <w:tc>
          <w:tcPr>
            <w:tcW w:w="1409" w:type="dxa"/>
          </w:tcPr>
          <w:p>
            <w:pPr>
              <w:pStyle w:val="TableParagraph"/>
              <w:ind w:right="17"/>
              <w:jc w:val="right"/>
              <w:rPr>
                <w:sz w:val="22"/>
              </w:rPr>
            </w:pPr>
            <w:r>
              <w:rPr>
                <w:sz w:val="22"/>
              </w:rPr>
              <w:t>50.0</w:t>
            </w:r>
          </w:p>
        </w:tc>
      </w:tr>
    </w:tbl>
    <w:p>
      <w:pPr>
        <w:pStyle w:val="BodyText"/>
        <w:spacing w:before="228"/>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2"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2"/>
              <w:ind w:left="160" w:right="122" w:firstLine="110"/>
              <w:rPr>
                <w:sz w:val="22"/>
              </w:rPr>
            </w:pPr>
            <w:r>
              <w:rPr>
                <w:sz w:val="22"/>
              </w:rPr>
              <w:t>やや良くなっている</w:t>
            </w:r>
          </w:p>
        </w:tc>
        <w:tc>
          <w:tcPr>
            <w:tcW w:w="1409" w:type="dxa"/>
          </w:tcPr>
          <w:p>
            <w:pPr>
              <w:pStyle w:val="TableParagraph"/>
              <w:spacing w:line="240" w:lineRule="auto" w:before="94"/>
              <w:ind w:left="160"/>
              <w:rPr>
                <w:sz w:val="22"/>
              </w:rPr>
            </w:pPr>
            <w:r>
              <w:rPr>
                <w:sz w:val="22"/>
              </w:rPr>
              <w:t>変わらない</w:t>
            </w:r>
          </w:p>
        </w:tc>
        <w:tc>
          <w:tcPr>
            <w:tcW w:w="1409" w:type="dxa"/>
          </w:tcPr>
          <w:p>
            <w:pPr>
              <w:pStyle w:val="TableParagraph"/>
              <w:spacing w:line="199" w:lineRule="auto" w:before="12"/>
              <w:ind w:left="160" w:right="124" w:firstLine="110"/>
              <w:rPr>
                <w:sz w:val="22"/>
              </w:rPr>
            </w:pPr>
            <w:r>
              <w:rPr>
                <w:sz w:val="22"/>
              </w:rPr>
              <w:t>やや悪くなっている</w:t>
            </w:r>
          </w:p>
        </w:tc>
        <w:tc>
          <w:tcPr>
            <w:tcW w:w="1409" w:type="dxa"/>
          </w:tcPr>
          <w:p>
            <w:pPr>
              <w:pStyle w:val="TableParagraph"/>
              <w:spacing w:line="242"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3.3</w:t>
            </w:r>
          </w:p>
        </w:tc>
        <w:tc>
          <w:tcPr>
            <w:tcW w:w="1409" w:type="dxa"/>
          </w:tcPr>
          <w:p>
            <w:pPr>
              <w:pStyle w:val="TableParagraph"/>
              <w:ind w:right="17"/>
              <w:jc w:val="right"/>
              <w:rPr>
                <w:sz w:val="22"/>
              </w:rPr>
            </w:pPr>
            <w:r>
              <w:rPr>
                <w:sz w:val="22"/>
              </w:rPr>
              <w:t>56.7</w:t>
            </w:r>
          </w:p>
        </w:tc>
        <w:tc>
          <w:tcPr>
            <w:tcW w:w="1409" w:type="dxa"/>
          </w:tcPr>
          <w:p>
            <w:pPr>
              <w:pStyle w:val="TableParagraph"/>
              <w:ind w:right="17"/>
              <w:jc w:val="right"/>
              <w:rPr>
                <w:sz w:val="22"/>
              </w:rPr>
            </w:pPr>
            <w:r>
              <w:rPr>
                <w:sz w:val="22"/>
              </w:rPr>
              <w:t>26.7</w:t>
            </w:r>
          </w:p>
        </w:tc>
        <w:tc>
          <w:tcPr>
            <w:tcW w:w="1409" w:type="dxa"/>
          </w:tcPr>
          <w:p>
            <w:pPr>
              <w:pStyle w:val="TableParagraph"/>
              <w:ind w:right="17"/>
              <w:jc w:val="right"/>
              <w:rPr>
                <w:sz w:val="22"/>
              </w:rPr>
            </w:pPr>
            <w:r>
              <w:rPr>
                <w:sz w:val="22"/>
              </w:rPr>
              <w:t>13.3</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3.3</w:t>
            </w:r>
          </w:p>
        </w:tc>
        <w:tc>
          <w:tcPr>
            <w:tcW w:w="1409" w:type="dxa"/>
          </w:tcPr>
          <w:p>
            <w:pPr>
              <w:pStyle w:val="TableParagraph"/>
              <w:ind w:right="17"/>
              <w:jc w:val="right"/>
              <w:rPr>
                <w:sz w:val="22"/>
              </w:rPr>
            </w:pPr>
            <w:r>
              <w:rPr>
                <w:sz w:val="22"/>
              </w:rPr>
              <w:t>23.3</w:t>
            </w:r>
          </w:p>
        </w:tc>
        <w:tc>
          <w:tcPr>
            <w:tcW w:w="1409" w:type="dxa"/>
          </w:tcPr>
          <w:p>
            <w:pPr>
              <w:pStyle w:val="TableParagraph"/>
              <w:ind w:right="17"/>
              <w:jc w:val="right"/>
              <w:rPr>
                <w:sz w:val="22"/>
              </w:rPr>
            </w:pPr>
            <w:r>
              <w:rPr>
                <w:sz w:val="22"/>
              </w:rPr>
              <w:t>56.7</w:t>
            </w:r>
          </w:p>
        </w:tc>
        <w:tc>
          <w:tcPr>
            <w:tcW w:w="1409" w:type="dxa"/>
          </w:tcPr>
          <w:p>
            <w:pPr>
              <w:pStyle w:val="TableParagraph"/>
              <w:ind w:right="17"/>
              <w:jc w:val="right"/>
              <w:rPr>
                <w:sz w:val="22"/>
              </w:rPr>
            </w:pPr>
            <w:r>
              <w:rPr>
                <w:sz w:val="22"/>
              </w:rPr>
              <w:t>16.7</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3.3</w:t>
            </w:r>
          </w:p>
        </w:tc>
        <w:tc>
          <w:tcPr>
            <w:tcW w:w="1409" w:type="dxa"/>
          </w:tcPr>
          <w:p>
            <w:pPr>
              <w:pStyle w:val="TableParagraph"/>
              <w:ind w:right="17"/>
              <w:jc w:val="right"/>
              <w:rPr>
                <w:sz w:val="22"/>
              </w:rPr>
            </w:pPr>
            <w:r>
              <w:rPr>
                <w:sz w:val="22"/>
              </w:rPr>
              <w:t>43.3</w:t>
            </w:r>
          </w:p>
        </w:tc>
        <w:tc>
          <w:tcPr>
            <w:tcW w:w="1409" w:type="dxa"/>
          </w:tcPr>
          <w:p>
            <w:pPr>
              <w:pStyle w:val="TableParagraph"/>
              <w:ind w:right="17"/>
              <w:jc w:val="right"/>
              <w:rPr>
                <w:sz w:val="22"/>
              </w:rPr>
            </w:pPr>
            <w:r>
              <w:rPr>
                <w:sz w:val="22"/>
              </w:rPr>
              <w:t>26.7</w:t>
            </w:r>
          </w:p>
        </w:tc>
        <w:tc>
          <w:tcPr>
            <w:tcW w:w="1409" w:type="dxa"/>
          </w:tcPr>
          <w:p>
            <w:pPr>
              <w:pStyle w:val="TableParagraph"/>
              <w:ind w:right="17"/>
              <w:jc w:val="right"/>
              <w:rPr>
                <w:sz w:val="22"/>
              </w:rPr>
            </w:pPr>
            <w:r>
              <w:rPr>
                <w:sz w:val="22"/>
              </w:rPr>
              <w:t>26.7</w:t>
            </w:r>
          </w:p>
        </w:tc>
      </w:tr>
    </w:tbl>
    <w:p>
      <w:pPr>
        <w:pStyle w:val="BodyText"/>
        <w:rPr>
          <w:sz w:val="30"/>
        </w:rPr>
      </w:pPr>
    </w:p>
    <w:p>
      <w:pPr>
        <w:pStyle w:val="BodyText"/>
        <w:rPr>
          <w:sz w:val="30"/>
        </w:rPr>
      </w:pPr>
    </w:p>
    <w:p>
      <w:pPr>
        <w:pStyle w:val="Heading2"/>
        <w:spacing w:line="320" w:lineRule="exact" w:before="258"/>
      </w:pPr>
      <w:r>
        <w:rPr/>
        <w:t>＜津軽地区＞</w:t>
      </w:r>
    </w:p>
    <w:p>
      <w:pPr>
        <w:pStyle w:val="BodyText"/>
        <w:spacing w:line="293" w:lineRule="exac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40.0</w:t>
            </w:r>
          </w:p>
        </w:tc>
        <w:tc>
          <w:tcPr>
            <w:tcW w:w="1409" w:type="dxa"/>
          </w:tcPr>
          <w:p>
            <w:pPr>
              <w:pStyle w:val="TableParagraph"/>
              <w:ind w:right="18"/>
              <w:jc w:val="right"/>
              <w:rPr>
                <w:sz w:val="22"/>
              </w:rPr>
            </w:pPr>
            <w:r>
              <w:rPr>
                <w:sz w:val="22"/>
              </w:rPr>
              <w:t>35.8</w:t>
            </w:r>
          </w:p>
        </w:tc>
        <w:tc>
          <w:tcPr>
            <w:tcW w:w="1409" w:type="dxa"/>
          </w:tcPr>
          <w:p>
            <w:pPr>
              <w:pStyle w:val="TableParagraph"/>
              <w:ind w:right="17"/>
              <w:jc w:val="right"/>
              <w:rPr>
                <w:sz w:val="22"/>
              </w:rPr>
            </w:pPr>
            <w:r>
              <w:rPr>
                <w:sz w:val="22"/>
              </w:rPr>
              <w:t>39.7</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39.8</w:t>
            </w:r>
          </w:p>
        </w:tc>
        <w:tc>
          <w:tcPr>
            <w:tcW w:w="1409" w:type="dxa"/>
          </w:tcPr>
          <w:p>
            <w:pPr>
              <w:pStyle w:val="TableParagraph"/>
              <w:ind w:right="18"/>
              <w:jc w:val="right"/>
              <w:rPr>
                <w:sz w:val="22"/>
              </w:rPr>
            </w:pPr>
            <w:r>
              <w:rPr>
                <w:sz w:val="22"/>
              </w:rPr>
              <w:t>34.1</w:t>
            </w:r>
          </w:p>
        </w:tc>
        <w:tc>
          <w:tcPr>
            <w:tcW w:w="1409" w:type="dxa"/>
          </w:tcPr>
          <w:p>
            <w:pPr>
              <w:pStyle w:val="TableParagraph"/>
              <w:ind w:right="17"/>
              <w:jc w:val="right"/>
              <w:rPr>
                <w:sz w:val="22"/>
              </w:rPr>
            </w:pPr>
            <w:r>
              <w:rPr>
                <w:sz w:val="22"/>
              </w:rPr>
              <w:t>39.3</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33.3</w:t>
            </w:r>
          </w:p>
        </w:tc>
        <w:tc>
          <w:tcPr>
            <w:tcW w:w="1409" w:type="dxa"/>
            <w:tcBorders>
              <w:bottom w:val="dashSmallGap" w:sz="8" w:space="0" w:color="000000"/>
            </w:tcBorders>
          </w:tcPr>
          <w:p>
            <w:pPr>
              <w:pStyle w:val="TableParagraph"/>
              <w:ind w:right="18"/>
              <w:jc w:val="right"/>
              <w:rPr>
                <w:sz w:val="22"/>
              </w:rPr>
            </w:pPr>
            <w:r>
              <w:rPr>
                <w:sz w:val="22"/>
              </w:rPr>
              <w:t>33.3</w:t>
            </w:r>
          </w:p>
        </w:tc>
        <w:tc>
          <w:tcPr>
            <w:tcW w:w="1409" w:type="dxa"/>
          </w:tcPr>
          <w:p>
            <w:pPr>
              <w:pStyle w:val="TableParagraph"/>
              <w:ind w:right="17"/>
              <w:jc w:val="right"/>
              <w:rPr>
                <w:sz w:val="22"/>
              </w:rPr>
            </w:pPr>
            <w:r>
              <w:rPr>
                <w:sz w:val="22"/>
              </w:rPr>
              <w:t>41.7</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41.7</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41.7</w:t>
            </w:r>
          </w:p>
        </w:tc>
        <w:tc>
          <w:tcPr>
            <w:tcW w:w="1409" w:type="dxa"/>
          </w:tcPr>
          <w:p>
            <w:pPr>
              <w:pStyle w:val="TableParagraph"/>
              <w:ind w:right="17"/>
              <w:jc w:val="right"/>
              <w:rPr>
                <w:sz w:val="22"/>
              </w:rPr>
            </w:pPr>
            <w:r>
              <w:rPr>
                <w:sz w:val="22"/>
              </w:rPr>
              <w:t>41.7</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43.8</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34.4</w:t>
            </w:r>
          </w:p>
        </w:tc>
        <w:tc>
          <w:tcPr>
            <w:tcW w:w="1409" w:type="dxa"/>
          </w:tcPr>
          <w:p>
            <w:pPr>
              <w:pStyle w:val="TableParagraph"/>
              <w:ind w:right="17"/>
              <w:jc w:val="right"/>
              <w:rPr>
                <w:sz w:val="22"/>
              </w:rPr>
            </w:pPr>
            <w:r>
              <w:rPr>
                <w:sz w:val="22"/>
              </w:rPr>
              <w:t>42.9</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sz w:val="22"/>
              </w:rPr>
              <w:t>50.0</w:t>
            </w:r>
          </w:p>
        </w:tc>
        <w:tc>
          <w:tcPr>
            <w:tcW w:w="1409" w:type="dxa"/>
            <w:tcBorders>
              <w:top w:val="dashSmallGap" w:sz="8" w:space="0" w:color="000000"/>
            </w:tcBorders>
          </w:tcPr>
          <w:p>
            <w:pPr>
              <w:pStyle w:val="TableParagraph"/>
              <w:ind w:right="18"/>
              <w:jc w:val="right"/>
              <w:rPr>
                <w:sz w:val="22"/>
              </w:rPr>
            </w:pPr>
            <w:r>
              <w:rPr>
                <w:sz w:val="22"/>
              </w:rPr>
              <w:t>25.0</w:t>
            </w:r>
          </w:p>
        </w:tc>
        <w:tc>
          <w:tcPr>
            <w:tcW w:w="1409" w:type="dxa"/>
          </w:tcPr>
          <w:p>
            <w:pPr>
              <w:pStyle w:val="TableParagraph"/>
              <w:ind w:right="17"/>
              <w:jc w:val="right"/>
              <w:rPr>
                <w:sz w:val="22"/>
              </w:rPr>
            </w:pPr>
            <w:r>
              <w:rPr>
                <w:sz w:val="22"/>
              </w:rPr>
              <w:t>12.5</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sz w:val="22"/>
              </w:rPr>
              <w:t>37.5</w:t>
            </w:r>
          </w:p>
        </w:tc>
        <w:tc>
          <w:tcPr>
            <w:tcW w:w="1409" w:type="dxa"/>
          </w:tcPr>
          <w:p>
            <w:pPr>
              <w:pStyle w:val="TableParagraph"/>
              <w:ind w:right="18"/>
              <w:jc w:val="right"/>
              <w:rPr>
                <w:sz w:val="22"/>
              </w:rPr>
            </w:pPr>
            <w:r>
              <w:rPr>
                <w:sz w:val="22"/>
              </w:rPr>
              <w:t>37.5</w:t>
            </w:r>
          </w:p>
        </w:tc>
        <w:tc>
          <w:tcPr>
            <w:tcW w:w="1409" w:type="dxa"/>
          </w:tcPr>
          <w:p>
            <w:pPr>
              <w:pStyle w:val="TableParagraph"/>
              <w:ind w:right="17"/>
              <w:jc w:val="right"/>
              <w:rPr>
                <w:sz w:val="22"/>
              </w:rPr>
            </w:pPr>
            <w:r>
              <w:rPr>
                <w:sz w:val="22"/>
              </w:rPr>
              <w:t>37.5</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sz w:val="22"/>
              </w:rPr>
              <w:t>50.0</w:t>
            </w:r>
          </w:p>
        </w:tc>
        <w:tc>
          <w:tcPr>
            <w:tcW w:w="1409" w:type="dxa"/>
          </w:tcPr>
          <w:p>
            <w:pPr>
              <w:pStyle w:val="TableParagraph"/>
              <w:ind w:right="18"/>
              <w:jc w:val="right"/>
              <w:rPr>
                <w:sz w:val="22"/>
              </w:rPr>
            </w:pPr>
            <w:r>
              <w:rPr>
                <w:sz w:val="22"/>
              </w:rPr>
              <w:t>50.0</w:t>
            </w:r>
          </w:p>
        </w:tc>
        <w:tc>
          <w:tcPr>
            <w:tcW w:w="1409" w:type="dxa"/>
          </w:tcPr>
          <w:p>
            <w:pPr>
              <w:pStyle w:val="TableParagraph"/>
              <w:ind w:right="17"/>
              <w:jc w:val="right"/>
              <w:rPr>
                <w:sz w:val="22"/>
              </w:rPr>
            </w:pPr>
            <w:r>
              <w:rPr>
                <w:sz w:val="22"/>
              </w:rPr>
              <w:t>50.0</w:t>
            </w:r>
          </w:p>
        </w:tc>
      </w:tr>
    </w:tbl>
    <w:p>
      <w:pPr>
        <w:pStyle w:val="BodyText"/>
        <w:spacing w:before="228"/>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2"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2"/>
              <w:ind w:left="160" w:right="122" w:firstLine="110"/>
              <w:rPr>
                <w:sz w:val="22"/>
              </w:rPr>
            </w:pPr>
            <w:r>
              <w:rPr>
                <w:sz w:val="22"/>
              </w:rPr>
              <w:t>やや良くなっている</w:t>
            </w:r>
          </w:p>
        </w:tc>
        <w:tc>
          <w:tcPr>
            <w:tcW w:w="1409" w:type="dxa"/>
          </w:tcPr>
          <w:p>
            <w:pPr>
              <w:pStyle w:val="TableParagraph"/>
              <w:spacing w:line="240" w:lineRule="auto" w:before="94"/>
              <w:ind w:left="160"/>
              <w:rPr>
                <w:sz w:val="22"/>
              </w:rPr>
            </w:pPr>
            <w:r>
              <w:rPr>
                <w:sz w:val="22"/>
              </w:rPr>
              <w:t>変わらない</w:t>
            </w:r>
          </w:p>
        </w:tc>
        <w:tc>
          <w:tcPr>
            <w:tcW w:w="1409" w:type="dxa"/>
          </w:tcPr>
          <w:p>
            <w:pPr>
              <w:pStyle w:val="TableParagraph"/>
              <w:spacing w:line="199" w:lineRule="auto" w:before="12"/>
              <w:ind w:left="159" w:right="124" w:firstLine="110"/>
              <w:rPr>
                <w:sz w:val="22"/>
              </w:rPr>
            </w:pPr>
            <w:r>
              <w:rPr>
                <w:sz w:val="22"/>
              </w:rPr>
              <w:t>やや悪くなっている</w:t>
            </w:r>
          </w:p>
        </w:tc>
        <w:tc>
          <w:tcPr>
            <w:tcW w:w="1409" w:type="dxa"/>
          </w:tcPr>
          <w:p>
            <w:pPr>
              <w:pStyle w:val="TableParagraph"/>
              <w:spacing w:line="242"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sz w:val="22"/>
              </w:rPr>
              <w:t>10.0</w:t>
            </w:r>
          </w:p>
        </w:tc>
        <w:tc>
          <w:tcPr>
            <w:tcW w:w="1409" w:type="dxa"/>
          </w:tcPr>
          <w:p>
            <w:pPr>
              <w:pStyle w:val="TableParagraph"/>
              <w:ind w:right="17"/>
              <w:jc w:val="right"/>
              <w:rPr>
                <w:sz w:val="22"/>
              </w:rPr>
            </w:pPr>
            <w:r>
              <w:rPr>
                <w:sz w:val="22"/>
              </w:rPr>
              <w:t>53.3</w:t>
            </w:r>
          </w:p>
        </w:tc>
        <w:tc>
          <w:tcPr>
            <w:tcW w:w="1409" w:type="dxa"/>
          </w:tcPr>
          <w:p>
            <w:pPr>
              <w:pStyle w:val="TableParagraph"/>
              <w:ind w:right="17"/>
              <w:jc w:val="right"/>
              <w:rPr>
                <w:sz w:val="22"/>
              </w:rPr>
            </w:pPr>
            <w:r>
              <w:rPr>
                <w:sz w:val="22"/>
              </w:rPr>
              <w:t>23.3</w:t>
            </w:r>
          </w:p>
        </w:tc>
        <w:tc>
          <w:tcPr>
            <w:tcW w:w="1409" w:type="dxa"/>
          </w:tcPr>
          <w:p>
            <w:pPr>
              <w:pStyle w:val="TableParagraph"/>
              <w:ind w:right="17"/>
              <w:jc w:val="right"/>
              <w:rPr>
                <w:sz w:val="22"/>
              </w:rPr>
            </w:pPr>
            <w:r>
              <w:rPr>
                <w:sz w:val="22"/>
              </w:rPr>
              <w:t>13.3</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3.3</w:t>
            </w:r>
          </w:p>
        </w:tc>
        <w:tc>
          <w:tcPr>
            <w:tcW w:w="1409" w:type="dxa"/>
          </w:tcPr>
          <w:p>
            <w:pPr>
              <w:pStyle w:val="TableParagraph"/>
              <w:ind w:right="17"/>
              <w:jc w:val="right"/>
              <w:rPr>
                <w:sz w:val="22"/>
              </w:rPr>
            </w:pPr>
            <w:r>
              <w:rPr>
                <w:sz w:val="22"/>
              </w:rPr>
              <w:t>50.0</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13.3</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sz w:val="22"/>
              </w:rPr>
              <w:t>10.3</w:t>
            </w:r>
          </w:p>
        </w:tc>
        <w:tc>
          <w:tcPr>
            <w:tcW w:w="1409" w:type="dxa"/>
          </w:tcPr>
          <w:p>
            <w:pPr>
              <w:pStyle w:val="TableParagraph"/>
              <w:ind w:right="17"/>
              <w:jc w:val="right"/>
              <w:rPr>
                <w:sz w:val="22"/>
              </w:rPr>
            </w:pPr>
            <w:r>
              <w:rPr>
                <w:sz w:val="22"/>
              </w:rPr>
              <w:t>51.7</w:t>
            </w:r>
          </w:p>
        </w:tc>
        <w:tc>
          <w:tcPr>
            <w:tcW w:w="1409" w:type="dxa"/>
          </w:tcPr>
          <w:p>
            <w:pPr>
              <w:pStyle w:val="TableParagraph"/>
              <w:ind w:right="17"/>
              <w:jc w:val="right"/>
              <w:rPr>
                <w:sz w:val="22"/>
              </w:rPr>
            </w:pPr>
            <w:r>
              <w:rPr>
                <w:sz w:val="22"/>
              </w:rPr>
              <w:t>24.1</w:t>
            </w:r>
          </w:p>
        </w:tc>
        <w:tc>
          <w:tcPr>
            <w:tcW w:w="1409" w:type="dxa"/>
          </w:tcPr>
          <w:p>
            <w:pPr>
              <w:pStyle w:val="TableParagraph"/>
              <w:ind w:right="17"/>
              <w:jc w:val="right"/>
              <w:rPr>
                <w:sz w:val="22"/>
              </w:rPr>
            </w:pPr>
            <w:r>
              <w:rPr>
                <w:sz w:val="22"/>
              </w:rPr>
              <w:t>13.8</w:t>
            </w:r>
          </w:p>
        </w:tc>
      </w:tr>
    </w:tbl>
    <w:p>
      <w:pPr>
        <w:spacing w:after="0"/>
        <w:jc w:val="right"/>
        <w:rPr>
          <w:sz w:val="22"/>
        </w:rPr>
        <w:sectPr>
          <w:pgSz w:w="11900" w:h="16840"/>
          <w:pgMar w:header="0" w:footer="762" w:top="1600" w:bottom="1040" w:left="1020" w:right="1020"/>
        </w:sectPr>
      </w:pPr>
    </w:p>
    <w:p>
      <w:pPr>
        <w:pStyle w:val="BodyText"/>
        <w:rPr>
          <w:sz w:val="20"/>
        </w:rPr>
      </w:pPr>
    </w:p>
    <w:p>
      <w:pPr>
        <w:pStyle w:val="BodyText"/>
        <w:rPr>
          <w:sz w:val="20"/>
        </w:rPr>
      </w:pPr>
    </w:p>
    <w:p>
      <w:pPr>
        <w:pStyle w:val="BodyText"/>
        <w:spacing w:before="3"/>
        <w:rPr>
          <w:sz w:val="15"/>
        </w:rPr>
      </w:pPr>
    </w:p>
    <w:p>
      <w:pPr>
        <w:pStyle w:val="Heading2"/>
        <w:spacing w:line="320" w:lineRule="exact" w:before="100"/>
      </w:pPr>
      <w:r>
        <w:rPr/>
        <w:t>＜県南地区＞</w:t>
      </w:r>
    </w:p>
    <w:p>
      <w:pPr>
        <w:pStyle w:val="BodyText"/>
        <w:spacing w:line="293" w:lineRule="exac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27.5</w:t>
            </w:r>
          </w:p>
        </w:tc>
        <w:tc>
          <w:tcPr>
            <w:tcW w:w="1409" w:type="dxa"/>
          </w:tcPr>
          <w:p>
            <w:pPr>
              <w:pStyle w:val="TableParagraph"/>
              <w:ind w:right="18"/>
              <w:jc w:val="right"/>
              <w:rPr>
                <w:sz w:val="22"/>
              </w:rPr>
            </w:pPr>
            <w:r>
              <w:rPr>
                <w:sz w:val="22"/>
              </w:rPr>
              <w:t>26.7</w:t>
            </w:r>
          </w:p>
        </w:tc>
        <w:tc>
          <w:tcPr>
            <w:tcW w:w="1409" w:type="dxa"/>
          </w:tcPr>
          <w:p>
            <w:pPr>
              <w:pStyle w:val="TableParagraph"/>
              <w:ind w:right="17"/>
              <w:jc w:val="right"/>
              <w:rPr>
                <w:sz w:val="22"/>
              </w:rPr>
            </w:pPr>
            <w:r>
              <w:rPr>
                <w:sz w:val="22"/>
              </w:rPr>
              <w:t>27.6</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31.0</w:t>
            </w:r>
          </w:p>
        </w:tc>
        <w:tc>
          <w:tcPr>
            <w:tcW w:w="1409" w:type="dxa"/>
          </w:tcPr>
          <w:p>
            <w:pPr>
              <w:pStyle w:val="TableParagraph"/>
              <w:ind w:right="18"/>
              <w:jc w:val="right"/>
              <w:rPr>
                <w:sz w:val="22"/>
              </w:rPr>
            </w:pPr>
            <w:r>
              <w:rPr>
                <w:sz w:val="22"/>
              </w:rPr>
              <w:t>27.4</w:t>
            </w:r>
          </w:p>
        </w:tc>
        <w:tc>
          <w:tcPr>
            <w:tcW w:w="1409" w:type="dxa"/>
          </w:tcPr>
          <w:p>
            <w:pPr>
              <w:pStyle w:val="TableParagraph"/>
              <w:ind w:right="17"/>
              <w:jc w:val="right"/>
              <w:rPr>
                <w:sz w:val="22"/>
              </w:rPr>
            </w:pPr>
            <w:r>
              <w:rPr>
                <w:sz w:val="22"/>
              </w:rPr>
              <w:t>28.8</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36.1</w:t>
            </w:r>
          </w:p>
        </w:tc>
        <w:tc>
          <w:tcPr>
            <w:tcW w:w="1409" w:type="dxa"/>
            <w:tcBorders>
              <w:bottom w:val="dashSmallGap" w:sz="8" w:space="0" w:color="000000"/>
            </w:tcBorders>
          </w:tcPr>
          <w:p>
            <w:pPr>
              <w:pStyle w:val="TableParagraph"/>
              <w:ind w:right="18"/>
              <w:jc w:val="right"/>
              <w:rPr>
                <w:sz w:val="22"/>
              </w:rPr>
            </w:pPr>
            <w:r>
              <w:rPr>
                <w:sz w:val="22"/>
              </w:rPr>
              <w:t>11.1</w:t>
            </w:r>
          </w:p>
        </w:tc>
        <w:tc>
          <w:tcPr>
            <w:tcW w:w="1409" w:type="dxa"/>
          </w:tcPr>
          <w:p>
            <w:pPr>
              <w:pStyle w:val="TableParagraph"/>
              <w:ind w:right="17"/>
              <w:jc w:val="right"/>
              <w:rPr>
                <w:sz w:val="22"/>
              </w:rPr>
            </w:pPr>
            <w:r>
              <w:rPr>
                <w:sz w:val="22"/>
              </w:rPr>
              <w:t>28.1</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w w:val="105"/>
                <w:sz w:val="22"/>
              </w:rPr>
              <w:t>0.0</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41.7</w:t>
            </w:r>
          </w:p>
        </w:tc>
        <w:tc>
          <w:tcPr>
            <w:tcW w:w="1409" w:type="dxa"/>
          </w:tcPr>
          <w:p>
            <w:pPr>
              <w:pStyle w:val="TableParagraph"/>
              <w:ind w:right="17"/>
              <w:jc w:val="right"/>
              <w:rPr>
                <w:sz w:val="22"/>
              </w:rPr>
            </w:pPr>
            <w:r>
              <w:rPr>
                <w:sz w:val="22"/>
              </w:rPr>
              <w:t>25.0</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35.7</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39.3</w:t>
            </w:r>
          </w:p>
        </w:tc>
        <w:tc>
          <w:tcPr>
            <w:tcW w:w="1409" w:type="dxa"/>
          </w:tcPr>
          <w:p>
            <w:pPr>
              <w:pStyle w:val="TableParagraph"/>
              <w:ind w:right="17"/>
              <w:jc w:val="right"/>
              <w:rPr>
                <w:sz w:val="22"/>
              </w:rPr>
            </w:pPr>
            <w:r>
              <w:rPr>
                <w:sz w:val="22"/>
              </w:rPr>
              <w:t>28.6</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sz w:val="22"/>
              </w:rPr>
              <w:t>37.5</w:t>
            </w:r>
          </w:p>
        </w:tc>
        <w:tc>
          <w:tcPr>
            <w:tcW w:w="1409" w:type="dxa"/>
            <w:tcBorders>
              <w:top w:val="dashSmallGap" w:sz="8" w:space="0" w:color="000000"/>
            </w:tcBorders>
          </w:tcPr>
          <w:p>
            <w:pPr>
              <w:pStyle w:val="TableParagraph"/>
              <w:ind w:right="18"/>
              <w:jc w:val="right"/>
              <w:rPr>
                <w:sz w:val="22"/>
              </w:rPr>
            </w:pPr>
            <w:r>
              <w:rPr>
                <w:sz w:val="22"/>
              </w:rPr>
              <w:t>37.5</w:t>
            </w:r>
          </w:p>
        </w:tc>
        <w:tc>
          <w:tcPr>
            <w:tcW w:w="1409" w:type="dxa"/>
          </w:tcPr>
          <w:p>
            <w:pPr>
              <w:pStyle w:val="TableParagraph"/>
              <w:ind w:right="17"/>
              <w:jc w:val="right"/>
              <w:rPr>
                <w:sz w:val="22"/>
              </w:rPr>
            </w:pPr>
            <w:r>
              <w:rPr>
                <w:sz w:val="22"/>
              </w:rPr>
              <w:t>37.5</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sz w:val="22"/>
              </w:rPr>
              <w:t>17.9</w:t>
            </w:r>
          </w:p>
        </w:tc>
        <w:tc>
          <w:tcPr>
            <w:tcW w:w="1409" w:type="dxa"/>
          </w:tcPr>
          <w:p>
            <w:pPr>
              <w:pStyle w:val="TableParagraph"/>
              <w:ind w:right="18"/>
              <w:jc w:val="right"/>
              <w:rPr>
                <w:sz w:val="22"/>
              </w:rPr>
            </w:pPr>
            <w:r>
              <w:rPr>
                <w:sz w:val="22"/>
              </w:rPr>
              <w:t>21.4</w:t>
            </w:r>
          </w:p>
        </w:tc>
        <w:tc>
          <w:tcPr>
            <w:tcW w:w="1409" w:type="dxa"/>
          </w:tcPr>
          <w:p>
            <w:pPr>
              <w:pStyle w:val="TableParagraph"/>
              <w:ind w:right="17"/>
              <w:jc w:val="right"/>
              <w:rPr>
                <w:sz w:val="22"/>
              </w:rPr>
            </w:pPr>
            <w:r>
              <w:rPr>
                <w:sz w:val="22"/>
              </w:rPr>
              <w:t>25.0</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sz w:val="22"/>
              </w:rPr>
              <w:t>25.0</w:t>
            </w:r>
          </w:p>
        </w:tc>
        <w:tc>
          <w:tcPr>
            <w:tcW w:w="1409" w:type="dxa"/>
          </w:tcPr>
          <w:p>
            <w:pPr>
              <w:pStyle w:val="TableParagraph"/>
              <w:ind w:right="18"/>
              <w:jc w:val="right"/>
              <w:rPr>
                <w:sz w:val="22"/>
              </w:rPr>
            </w:pPr>
            <w:r>
              <w:rPr>
                <w:sz w:val="22"/>
              </w:rPr>
              <w:t>37.5</w:t>
            </w:r>
          </w:p>
        </w:tc>
        <w:tc>
          <w:tcPr>
            <w:tcW w:w="1409" w:type="dxa"/>
          </w:tcPr>
          <w:p>
            <w:pPr>
              <w:pStyle w:val="TableParagraph"/>
              <w:ind w:right="17"/>
              <w:jc w:val="right"/>
              <w:rPr>
                <w:sz w:val="22"/>
              </w:rPr>
            </w:pPr>
            <w:r>
              <w:rPr>
                <w:sz w:val="22"/>
              </w:rPr>
              <w:t>25.0</w:t>
            </w:r>
          </w:p>
        </w:tc>
      </w:tr>
    </w:tbl>
    <w:p>
      <w:pPr>
        <w:pStyle w:val="BodyText"/>
        <w:spacing w:before="228"/>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2"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2"/>
              <w:ind w:left="160" w:right="122" w:firstLine="110"/>
              <w:rPr>
                <w:sz w:val="22"/>
              </w:rPr>
            </w:pPr>
            <w:r>
              <w:rPr>
                <w:sz w:val="22"/>
              </w:rPr>
              <w:t>やや良くなっている</w:t>
            </w:r>
          </w:p>
        </w:tc>
        <w:tc>
          <w:tcPr>
            <w:tcW w:w="1409" w:type="dxa"/>
          </w:tcPr>
          <w:p>
            <w:pPr>
              <w:pStyle w:val="TableParagraph"/>
              <w:spacing w:line="240" w:lineRule="auto" w:before="94"/>
              <w:ind w:left="160"/>
              <w:rPr>
                <w:sz w:val="22"/>
              </w:rPr>
            </w:pPr>
            <w:r>
              <w:rPr>
                <w:sz w:val="22"/>
              </w:rPr>
              <w:t>変わらない</w:t>
            </w:r>
          </w:p>
        </w:tc>
        <w:tc>
          <w:tcPr>
            <w:tcW w:w="1409" w:type="dxa"/>
          </w:tcPr>
          <w:p>
            <w:pPr>
              <w:pStyle w:val="TableParagraph"/>
              <w:spacing w:line="199" w:lineRule="auto" w:before="12"/>
              <w:ind w:left="160" w:right="124" w:firstLine="110"/>
              <w:rPr>
                <w:sz w:val="22"/>
              </w:rPr>
            </w:pPr>
            <w:r>
              <w:rPr>
                <w:sz w:val="22"/>
              </w:rPr>
              <w:t>やや悪くなっている</w:t>
            </w:r>
          </w:p>
        </w:tc>
        <w:tc>
          <w:tcPr>
            <w:tcW w:w="1409" w:type="dxa"/>
          </w:tcPr>
          <w:p>
            <w:pPr>
              <w:pStyle w:val="TableParagraph"/>
              <w:spacing w:line="242"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3.3</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30.0</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3.3</w:t>
            </w:r>
          </w:p>
        </w:tc>
        <w:tc>
          <w:tcPr>
            <w:tcW w:w="1409" w:type="dxa"/>
          </w:tcPr>
          <w:p>
            <w:pPr>
              <w:pStyle w:val="TableParagraph"/>
              <w:ind w:right="18"/>
              <w:jc w:val="right"/>
              <w:rPr>
                <w:sz w:val="22"/>
              </w:rPr>
            </w:pPr>
            <w:r>
              <w:rPr>
                <w:w w:val="105"/>
                <w:sz w:val="22"/>
              </w:rPr>
              <w:t>3.3</w:t>
            </w:r>
          </w:p>
        </w:tc>
        <w:tc>
          <w:tcPr>
            <w:tcW w:w="1409" w:type="dxa"/>
          </w:tcPr>
          <w:p>
            <w:pPr>
              <w:pStyle w:val="TableParagraph"/>
              <w:ind w:right="17"/>
              <w:jc w:val="right"/>
              <w:rPr>
                <w:sz w:val="22"/>
              </w:rPr>
            </w:pPr>
            <w:r>
              <w:rPr>
                <w:sz w:val="22"/>
              </w:rPr>
              <w:t>16.7</w:t>
            </w:r>
          </w:p>
        </w:tc>
        <w:tc>
          <w:tcPr>
            <w:tcW w:w="1409" w:type="dxa"/>
          </w:tcPr>
          <w:p>
            <w:pPr>
              <w:pStyle w:val="TableParagraph"/>
              <w:ind w:right="17"/>
              <w:jc w:val="right"/>
              <w:rPr>
                <w:sz w:val="22"/>
              </w:rPr>
            </w:pPr>
            <w:r>
              <w:rPr>
                <w:sz w:val="22"/>
              </w:rPr>
              <w:t>50.0</w:t>
            </w:r>
          </w:p>
        </w:tc>
        <w:tc>
          <w:tcPr>
            <w:tcW w:w="1409" w:type="dxa"/>
          </w:tcPr>
          <w:p>
            <w:pPr>
              <w:pStyle w:val="TableParagraph"/>
              <w:ind w:right="17"/>
              <w:jc w:val="right"/>
              <w:rPr>
                <w:sz w:val="22"/>
              </w:rPr>
            </w:pPr>
            <w:r>
              <w:rPr>
                <w:sz w:val="22"/>
              </w:rPr>
              <w:t>26.7</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44.8</w:t>
            </w:r>
          </w:p>
        </w:tc>
        <w:tc>
          <w:tcPr>
            <w:tcW w:w="1409" w:type="dxa"/>
          </w:tcPr>
          <w:p>
            <w:pPr>
              <w:pStyle w:val="TableParagraph"/>
              <w:ind w:right="17"/>
              <w:jc w:val="right"/>
              <w:rPr>
                <w:sz w:val="22"/>
              </w:rPr>
            </w:pPr>
            <w:r>
              <w:rPr>
                <w:sz w:val="22"/>
              </w:rPr>
              <w:t>20.7</w:t>
            </w:r>
          </w:p>
        </w:tc>
        <w:tc>
          <w:tcPr>
            <w:tcW w:w="1409" w:type="dxa"/>
          </w:tcPr>
          <w:p>
            <w:pPr>
              <w:pStyle w:val="TableParagraph"/>
              <w:ind w:right="17"/>
              <w:jc w:val="right"/>
              <w:rPr>
                <w:sz w:val="22"/>
              </w:rPr>
            </w:pPr>
            <w:r>
              <w:rPr>
                <w:sz w:val="22"/>
              </w:rPr>
              <w:t>34.5</w:t>
            </w:r>
          </w:p>
        </w:tc>
      </w:tr>
    </w:tbl>
    <w:p>
      <w:pPr>
        <w:pStyle w:val="BodyText"/>
        <w:rPr>
          <w:sz w:val="30"/>
        </w:rPr>
      </w:pPr>
    </w:p>
    <w:p>
      <w:pPr>
        <w:pStyle w:val="BodyText"/>
        <w:rPr>
          <w:sz w:val="30"/>
        </w:rPr>
      </w:pPr>
    </w:p>
    <w:p>
      <w:pPr>
        <w:pStyle w:val="Heading2"/>
        <w:spacing w:line="320" w:lineRule="exact" w:before="258"/>
      </w:pPr>
      <w:r>
        <w:rPr/>
        <w:t>＜下北地区＞（参考）</w:t>
      </w:r>
    </w:p>
    <w:p>
      <w:pPr>
        <w:pStyle w:val="BodyText"/>
        <w:spacing w:line="293" w:lineRule="exac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30.0</w:t>
            </w:r>
          </w:p>
        </w:tc>
        <w:tc>
          <w:tcPr>
            <w:tcW w:w="1409" w:type="dxa"/>
          </w:tcPr>
          <w:p>
            <w:pPr>
              <w:pStyle w:val="TableParagraph"/>
              <w:ind w:right="18"/>
              <w:jc w:val="right"/>
              <w:rPr>
                <w:sz w:val="22"/>
              </w:rPr>
            </w:pPr>
            <w:r>
              <w:rPr>
                <w:sz w:val="22"/>
              </w:rPr>
              <w:t>13.9</w:t>
            </w:r>
          </w:p>
        </w:tc>
        <w:tc>
          <w:tcPr>
            <w:tcW w:w="1409" w:type="dxa"/>
          </w:tcPr>
          <w:p>
            <w:pPr>
              <w:pStyle w:val="TableParagraph"/>
              <w:ind w:right="17"/>
              <w:jc w:val="right"/>
              <w:rPr>
                <w:sz w:val="22"/>
              </w:rPr>
            </w:pPr>
            <w:r>
              <w:rPr>
                <w:sz w:val="22"/>
              </w:rPr>
              <w:t>30.6</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33.3</w:t>
            </w:r>
          </w:p>
        </w:tc>
        <w:tc>
          <w:tcPr>
            <w:tcW w:w="1409" w:type="dxa"/>
          </w:tcPr>
          <w:p>
            <w:pPr>
              <w:pStyle w:val="TableParagraph"/>
              <w:ind w:right="18"/>
              <w:jc w:val="right"/>
              <w:rPr>
                <w:sz w:val="22"/>
              </w:rPr>
            </w:pPr>
            <w:r>
              <w:rPr>
                <w:sz w:val="22"/>
              </w:rPr>
              <w:t>15.6</w:t>
            </w:r>
          </w:p>
        </w:tc>
        <w:tc>
          <w:tcPr>
            <w:tcW w:w="1409" w:type="dxa"/>
          </w:tcPr>
          <w:p>
            <w:pPr>
              <w:pStyle w:val="TableParagraph"/>
              <w:ind w:right="17"/>
              <w:jc w:val="right"/>
              <w:rPr>
                <w:sz w:val="22"/>
              </w:rPr>
            </w:pPr>
            <w:r>
              <w:rPr>
                <w:sz w:val="22"/>
              </w:rPr>
              <w:t>28.1</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25.0</w:t>
            </w:r>
          </w:p>
        </w:tc>
        <w:tc>
          <w:tcPr>
            <w:tcW w:w="1409" w:type="dxa"/>
            <w:tcBorders>
              <w:bottom w:val="dashSmallGap" w:sz="8" w:space="0" w:color="000000"/>
            </w:tcBorders>
          </w:tcPr>
          <w:p>
            <w:pPr>
              <w:pStyle w:val="TableParagraph"/>
              <w:ind w:right="18"/>
              <w:jc w:val="right"/>
              <w:rPr>
                <w:sz w:val="22"/>
              </w:rPr>
            </w:pPr>
            <w:r>
              <w:rPr>
                <w:w w:val="105"/>
                <w:sz w:val="22"/>
              </w:rPr>
              <w:t>8.3</w:t>
            </w:r>
          </w:p>
        </w:tc>
        <w:tc>
          <w:tcPr>
            <w:tcW w:w="1409" w:type="dxa"/>
          </w:tcPr>
          <w:p>
            <w:pPr>
              <w:pStyle w:val="TableParagraph"/>
              <w:ind w:right="17"/>
              <w:jc w:val="right"/>
              <w:rPr>
                <w:sz w:val="22"/>
              </w:rPr>
            </w:pPr>
            <w:r>
              <w:rPr>
                <w:sz w:val="22"/>
              </w:rPr>
              <w:t>37.5</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16.7</w:t>
            </w:r>
          </w:p>
        </w:tc>
        <w:tc>
          <w:tcPr>
            <w:tcW w:w="1409" w:type="dxa"/>
            <w:tcBorders>
              <w:top w:val="dashSmallGap" w:sz="8" w:space="0" w:color="000000"/>
              <w:bottom w:val="dashSmallGap" w:sz="8" w:space="0" w:color="000000"/>
            </w:tcBorders>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33.3</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58.3</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33.3</w:t>
            </w:r>
          </w:p>
        </w:tc>
        <w:tc>
          <w:tcPr>
            <w:tcW w:w="1409" w:type="dxa"/>
          </w:tcPr>
          <w:p>
            <w:pPr>
              <w:pStyle w:val="TableParagraph"/>
              <w:ind w:right="17"/>
              <w:jc w:val="right"/>
              <w:rPr>
                <w:sz w:val="22"/>
              </w:rPr>
            </w:pPr>
            <w:r>
              <w:rPr>
                <w:sz w:val="22"/>
              </w:rPr>
              <w:t>16.7</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w w:val="150"/>
                <w:sz w:val="22"/>
              </w:rPr>
              <w:t>-</w:t>
            </w:r>
          </w:p>
        </w:tc>
        <w:tc>
          <w:tcPr>
            <w:tcW w:w="1409" w:type="dxa"/>
            <w:tcBorders>
              <w:top w:val="dashSmallGap" w:sz="8" w:space="0" w:color="000000"/>
            </w:tcBorders>
          </w:tcPr>
          <w:p>
            <w:pPr>
              <w:pStyle w:val="TableParagraph"/>
              <w:ind w:right="18"/>
              <w:jc w:val="right"/>
              <w:rPr>
                <w:sz w:val="22"/>
              </w:rPr>
            </w:pPr>
            <w:r>
              <w:rPr>
                <w:w w:val="150"/>
                <w:sz w:val="22"/>
              </w:rPr>
              <w:t>-</w:t>
            </w:r>
          </w:p>
        </w:tc>
        <w:tc>
          <w:tcPr>
            <w:tcW w:w="1409" w:type="dxa"/>
          </w:tcPr>
          <w:p>
            <w:pPr>
              <w:pStyle w:val="TableParagraph"/>
              <w:ind w:right="17"/>
              <w:jc w:val="right"/>
              <w:rPr>
                <w:sz w:val="22"/>
              </w:rPr>
            </w:pPr>
            <w:r>
              <w:rPr>
                <w:w w:val="150"/>
                <w:sz w:val="22"/>
              </w:rPr>
              <w:t>-</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50.0</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w w:val="150"/>
                <w:sz w:val="22"/>
              </w:rPr>
              <w:t>-</w:t>
            </w:r>
          </w:p>
        </w:tc>
        <w:tc>
          <w:tcPr>
            <w:tcW w:w="1409" w:type="dxa"/>
          </w:tcPr>
          <w:p>
            <w:pPr>
              <w:pStyle w:val="TableParagraph"/>
              <w:ind w:right="18"/>
              <w:jc w:val="right"/>
              <w:rPr>
                <w:sz w:val="22"/>
              </w:rPr>
            </w:pPr>
            <w:r>
              <w:rPr>
                <w:w w:val="150"/>
                <w:sz w:val="22"/>
              </w:rPr>
              <w:t>-</w:t>
            </w:r>
          </w:p>
        </w:tc>
        <w:tc>
          <w:tcPr>
            <w:tcW w:w="1409" w:type="dxa"/>
          </w:tcPr>
          <w:p>
            <w:pPr>
              <w:pStyle w:val="TableParagraph"/>
              <w:ind w:right="17"/>
              <w:jc w:val="right"/>
              <w:rPr>
                <w:sz w:val="22"/>
              </w:rPr>
            </w:pPr>
            <w:r>
              <w:rPr>
                <w:w w:val="150"/>
                <w:sz w:val="22"/>
              </w:rPr>
              <w:t>-</w:t>
            </w:r>
          </w:p>
        </w:tc>
      </w:tr>
    </w:tbl>
    <w:p>
      <w:pPr>
        <w:pStyle w:val="BodyText"/>
        <w:spacing w:before="228"/>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2" w:lineRule="exact"/>
              <w:ind w:left="141" w:right="105"/>
              <w:jc w:val="center"/>
              <w:rPr>
                <w:sz w:val="22"/>
              </w:rPr>
            </w:pPr>
            <w:r>
              <w:rPr>
                <w:sz w:val="22"/>
              </w:rPr>
              <w:t>良く</w:t>
            </w:r>
          </w:p>
          <w:p>
            <w:pPr>
              <w:pStyle w:val="TableParagraph"/>
              <w:spacing w:line="261" w:lineRule="exact"/>
              <w:ind w:left="141" w:right="105"/>
              <w:jc w:val="center"/>
              <w:rPr>
                <w:sz w:val="22"/>
              </w:rPr>
            </w:pPr>
            <w:r>
              <w:rPr>
                <w:sz w:val="22"/>
              </w:rPr>
              <w:t>なっている</w:t>
            </w:r>
          </w:p>
        </w:tc>
        <w:tc>
          <w:tcPr>
            <w:tcW w:w="1409" w:type="dxa"/>
          </w:tcPr>
          <w:p>
            <w:pPr>
              <w:pStyle w:val="TableParagraph"/>
              <w:spacing w:line="199" w:lineRule="auto" w:before="12"/>
              <w:ind w:left="160" w:right="122" w:firstLine="110"/>
              <w:rPr>
                <w:sz w:val="22"/>
              </w:rPr>
            </w:pPr>
            <w:r>
              <w:rPr>
                <w:sz w:val="22"/>
              </w:rPr>
              <w:t>やや良くなっている</w:t>
            </w:r>
          </w:p>
        </w:tc>
        <w:tc>
          <w:tcPr>
            <w:tcW w:w="1409" w:type="dxa"/>
          </w:tcPr>
          <w:p>
            <w:pPr>
              <w:pStyle w:val="TableParagraph"/>
              <w:spacing w:line="240" w:lineRule="auto" w:before="94"/>
              <w:ind w:left="160"/>
              <w:rPr>
                <w:sz w:val="22"/>
              </w:rPr>
            </w:pPr>
            <w:r>
              <w:rPr>
                <w:sz w:val="22"/>
              </w:rPr>
              <w:t>変わらない</w:t>
            </w:r>
          </w:p>
        </w:tc>
        <w:tc>
          <w:tcPr>
            <w:tcW w:w="1409" w:type="dxa"/>
          </w:tcPr>
          <w:p>
            <w:pPr>
              <w:pStyle w:val="TableParagraph"/>
              <w:spacing w:line="199" w:lineRule="auto" w:before="12"/>
              <w:ind w:left="159" w:right="124" w:firstLine="110"/>
              <w:rPr>
                <w:sz w:val="22"/>
              </w:rPr>
            </w:pPr>
            <w:r>
              <w:rPr>
                <w:sz w:val="22"/>
              </w:rPr>
              <w:t>やや悪くなっている</w:t>
            </w:r>
          </w:p>
        </w:tc>
        <w:tc>
          <w:tcPr>
            <w:tcW w:w="1409" w:type="dxa"/>
          </w:tcPr>
          <w:p>
            <w:pPr>
              <w:pStyle w:val="TableParagraph"/>
              <w:spacing w:line="242" w:lineRule="exact"/>
              <w:ind w:left="140" w:right="106"/>
              <w:jc w:val="center"/>
              <w:rPr>
                <w:sz w:val="22"/>
              </w:rPr>
            </w:pPr>
            <w:r>
              <w:rPr>
                <w:sz w:val="22"/>
              </w:rPr>
              <w:t>悪く</w:t>
            </w:r>
          </w:p>
          <w:p>
            <w:pPr>
              <w:pStyle w:val="TableParagraph"/>
              <w:spacing w:line="261" w:lineRule="exact"/>
              <w:ind w:left="140" w:right="106"/>
              <w:jc w:val="center"/>
              <w:rPr>
                <w:sz w:val="22"/>
              </w:rPr>
            </w:pPr>
            <w:r>
              <w:rPr>
                <w:sz w:val="22"/>
              </w:rPr>
              <w:t>なっている</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sz w:val="22"/>
              </w:rPr>
              <w:t>10.0</w:t>
            </w:r>
          </w:p>
        </w:tc>
        <w:tc>
          <w:tcPr>
            <w:tcW w:w="1409" w:type="dxa"/>
          </w:tcPr>
          <w:p>
            <w:pPr>
              <w:pStyle w:val="TableParagraph"/>
              <w:ind w:right="17"/>
              <w:jc w:val="right"/>
              <w:rPr>
                <w:sz w:val="22"/>
              </w:rPr>
            </w:pPr>
            <w:r>
              <w:rPr>
                <w:sz w:val="22"/>
              </w:rPr>
              <w:t>30.0</w:t>
            </w:r>
          </w:p>
        </w:tc>
        <w:tc>
          <w:tcPr>
            <w:tcW w:w="1409" w:type="dxa"/>
          </w:tcPr>
          <w:p>
            <w:pPr>
              <w:pStyle w:val="TableParagraph"/>
              <w:ind w:right="17"/>
              <w:jc w:val="right"/>
              <w:rPr>
                <w:sz w:val="22"/>
              </w:rPr>
            </w:pPr>
            <w:r>
              <w:rPr>
                <w:sz w:val="22"/>
              </w:rPr>
              <w:t>30.0</w:t>
            </w:r>
          </w:p>
        </w:tc>
        <w:tc>
          <w:tcPr>
            <w:tcW w:w="1409" w:type="dxa"/>
          </w:tcPr>
          <w:p>
            <w:pPr>
              <w:pStyle w:val="TableParagraph"/>
              <w:ind w:right="17"/>
              <w:jc w:val="right"/>
              <w:rPr>
                <w:sz w:val="22"/>
              </w:rPr>
            </w:pPr>
            <w:r>
              <w:rPr>
                <w:sz w:val="22"/>
              </w:rPr>
              <w:t>30.0</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11.1</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55.6</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sz w:val="22"/>
              </w:rPr>
              <w:t>44.4</w:t>
            </w:r>
          </w:p>
        </w:tc>
        <w:tc>
          <w:tcPr>
            <w:tcW w:w="1409" w:type="dxa"/>
          </w:tcPr>
          <w:p>
            <w:pPr>
              <w:pStyle w:val="TableParagraph"/>
              <w:ind w:right="17"/>
              <w:jc w:val="right"/>
              <w:rPr>
                <w:sz w:val="22"/>
              </w:rPr>
            </w:pPr>
            <w:r>
              <w:rPr>
                <w:sz w:val="22"/>
              </w:rPr>
              <w:t>33.3</w:t>
            </w:r>
          </w:p>
        </w:tc>
        <w:tc>
          <w:tcPr>
            <w:tcW w:w="1409" w:type="dxa"/>
          </w:tcPr>
          <w:p>
            <w:pPr>
              <w:pStyle w:val="TableParagraph"/>
              <w:ind w:right="17"/>
              <w:jc w:val="right"/>
              <w:rPr>
                <w:sz w:val="22"/>
              </w:rPr>
            </w:pPr>
            <w:r>
              <w:rPr>
                <w:sz w:val="22"/>
              </w:rPr>
              <w:t>22.2</w:t>
            </w:r>
          </w:p>
        </w:tc>
      </w:tr>
    </w:tbl>
    <w:p>
      <w:pPr>
        <w:spacing w:after="0"/>
        <w:jc w:val="right"/>
        <w:rPr>
          <w:sz w:val="22"/>
        </w:rPr>
        <w:sectPr>
          <w:pgSz w:w="11900" w:h="16840"/>
          <w:pgMar w:header="0" w:footer="762" w:top="1600" w:bottom="1040" w:left="1020" w:right="1020"/>
        </w:sectPr>
      </w:pPr>
    </w:p>
    <w:p>
      <w:pPr>
        <w:pStyle w:val="Heading1"/>
      </w:pPr>
      <w:r>
        <w:rPr/>
        <w:t>４．判断理由</w:t>
      </w:r>
    </w:p>
    <w:p>
      <w:pPr>
        <w:pStyle w:val="Heading2"/>
      </w:pPr>
      <w:r>
        <w:rPr/>
        <w:t>（１）景気の現状判断理由</w:t>
      </w:r>
    </w:p>
    <w:p>
      <w:pPr>
        <w:pStyle w:val="BodyText"/>
        <w:spacing w:before="11"/>
        <w:rPr>
          <w:sz w:val="25"/>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622"/>
        <w:gridCol w:w="622"/>
        <w:gridCol w:w="1671"/>
        <w:gridCol w:w="5120"/>
      </w:tblGrid>
      <w:tr>
        <w:trPr>
          <w:trHeight w:val="196" w:hRule="atLeast"/>
        </w:trPr>
        <w:tc>
          <w:tcPr>
            <w:tcW w:w="1560" w:type="dxa"/>
          </w:tcPr>
          <w:p>
            <w:pPr>
              <w:pStyle w:val="TableParagraph"/>
              <w:spacing w:line="176" w:lineRule="exact"/>
              <w:ind w:left="390"/>
              <w:rPr>
                <w:sz w:val="20"/>
              </w:rPr>
            </w:pPr>
            <w:r>
              <w:rPr>
                <w:sz w:val="20"/>
              </w:rPr>
              <w:t>現状判断</w:t>
            </w:r>
          </w:p>
        </w:tc>
        <w:tc>
          <w:tcPr>
            <w:tcW w:w="622" w:type="dxa"/>
          </w:tcPr>
          <w:p>
            <w:pPr>
              <w:pStyle w:val="TableParagraph"/>
              <w:spacing w:line="176" w:lineRule="exact"/>
              <w:ind w:left="119"/>
              <w:rPr>
                <w:sz w:val="20"/>
              </w:rPr>
            </w:pPr>
            <w:r>
              <w:rPr>
                <w:sz w:val="20"/>
              </w:rPr>
              <w:t>分野</w:t>
            </w:r>
          </w:p>
        </w:tc>
        <w:tc>
          <w:tcPr>
            <w:tcW w:w="622" w:type="dxa"/>
          </w:tcPr>
          <w:p>
            <w:pPr>
              <w:pStyle w:val="TableParagraph"/>
              <w:spacing w:line="176" w:lineRule="exact"/>
              <w:ind w:left="98" w:right="64"/>
              <w:jc w:val="center"/>
              <w:rPr>
                <w:sz w:val="20"/>
              </w:rPr>
            </w:pPr>
            <w:r>
              <w:rPr>
                <w:sz w:val="20"/>
              </w:rPr>
              <w:t>地区</w:t>
            </w:r>
          </w:p>
        </w:tc>
        <w:tc>
          <w:tcPr>
            <w:tcW w:w="1671" w:type="dxa"/>
          </w:tcPr>
          <w:p>
            <w:pPr>
              <w:pStyle w:val="TableParagraph"/>
              <w:tabs>
                <w:tab w:pos="943" w:val="left" w:leader="none"/>
              </w:tabs>
              <w:spacing w:line="176" w:lineRule="exact"/>
              <w:ind w:left="541"/>
              <w:rPr>
                <w:sz w:val="20"/>
              </w:rPr>
            </w:pPr>
            <w:r>
              <w:rPr>
                <w:sz w:val="20"/>
              </w:rPr>
              <w:t>業</w:t>
              <w:tab/>
              <w:t>種</w:t>
            </w:r>
          </w:p>
        </w:tc>
        <w:tc>
          <w:tcPr>
            <w:tcW w:w="5120" w:type="dxa"/>
          </w:tcPr>
          <w:p>
            <w:pPr>
              <w:pStyle w:val="TableParagraph"/>
              <w:tabs>
                <w:tab w:pos="1237" w:val="left" w:leader="none"/>
              </w:tabs>
              <w:spacing w:line="176" w:lineRule="exact"/>
              <w:ind w:left="28"/>
              <w:jc w:val="center"/>
              <w:rPr>
                <w:sz w:val="20"/>
              </w:rPr>
            </w:pPr>
            <w:r>
              <w:rPr>
                <w:sz w:val="20"/>
              </w:rPr>
              <w:t>理</w:t>
              <w:tab/>
              <w:t>由</w:t>
            </w:r>
          </w:p>
        </w:tc>
      </w:tr>
      <w:tr>
        <w:trPr>
          <w:trHeight w:val="795" w:hRule="atLeast"/>
        </w:trPr>
        <w:tc>
          <w:tcPr>
            <w:tcW w:w="1560" w:type="dxa"/>
            <w:vMerge w:val="restart"/>
          </w:tcPr>
          <w:p>
            <w:pPr>
              <w:pStyle w:val="TableParagraph"/>
              <w:spacing w:line="207" w:lineRule="exact"/>
              <w:ind w:left="68" w:right="30"/>
              <w:jc w:val="center"/>
              <w:rPr>
                <w:sz w:val="20"/>
              </w:rPr>
            </w:pPr>
            <w:r>
              <w:rPr>
                <w:sz w:val="20"/>
              </w:rPr>
              <w:t>やや</w:t>
            </w:r>
          </w:p>
          <w:p>
            <w:pPr>
              <w:pStyle w:val="TableParagraph"/>
              <w:spacing w:line="246" w:lineRule="exact"/>
              <w:ind w:left="68" w:right="32"/>
              <w:jc w:val="center"/>
              <w:rPr>
                <w:sz w:val="20"/>
              </w:rPr>
            </w:pPr>
            <w:r>
              <w:rPr>
                <w:sz w:val="20"/>
              </w:rPr>
              <w:t>良くなっている</w:t>
            </w:r>
          </w:p>
        </w:tc>
        <w:tc>
          <w:tcPr>
            <w:tcW w:w="622" w:type="dxa"/>
            <w:vMerge w:val="restart"/>
          </w:tcPr>
          <w:p>
            <w:pPr>
              <w:pStyle w:val="TableParagraph"/>
              <w:spacing w:line="229" w:lineRule="exact"/>
              <w:ind w:left="119"/>
              <w:rPr>
                <w:sz w:val="20"/>
              </w:rPr>
            </w:pPr>
            <w:r>
              <w:rPr>
                <w:sz w:val="20"/>
              </w:rPr>
              <w:t>家計</w:t>
            </w:r>
          </w:p>
        </w:tc>
        <w:tc>
          <w:tcPr>
            <w:tcW w:w="622" w:type="dxa"/>
            <w:vMerge w:val="restart"/>
          </w:tcPr>
          <w:p>
            <w:pPr>
              <w:pStyle w:val="TableParagraph"/>
              <w:spacing w:line="229" w:lineRule="exact"/>
              <w:ind w:left="119"/>
              <w:rPr>
                <w:sz w:val="20"/>
              </w:rPr>
            </w:pPr>
            <w:r>
              <w:rPr>
                <w:sz w:val="20"/>
              </w:rPr>
              <w:t>津軽</w:t>
            </w: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家電量販店</w:t>
            </w:r>
          </w:p>
        </w:tc>
        <w:tc>
          <w:tcPr>
            <w:tcW w:w="5120" w:type="dxa"/>
          </w:tcPr>
          <w:p>
            <w:pPr>
              <w:pStyle w:val="TableParagraph"/>
              <w:spacing w:line="199" w:lineRule="auto" w:before="69"/>
              <w:ind w:left="34" w:right="83"/>
              <w:jc w:val="both"/>
              <w:rPr>
                <w:sz w:val="20"/>
              </w:rPr>
            </w:pPr>
            <w:r>
              <w:rPr>
                <w:spacing w:val="-1"/>
                <w:w w:val="95"/>
                <w:sz w:val="20"/>
              </w:rPr>
              <w:t>販売企画等により、家電商品の販売は堅調だ。お客様に  割安感があった場合は、予想以上に反応が良い。プラズ  マテレビ、ＢＳハイビジョンテレビも予想以上に良い。</w:t>
            </w:r>
          </w:p>
        </w:tc>
      </w:tr>
      <w:tr>
        <w:trPr>
          <w:trHeight w:val="795"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一般小売店</w:t>
            </w:r>
          </w:p>
        </w:tc>
        <w:tc>
          <w:tcPr>
            <w:tcW w:w="5120" w:type="dxa"/>
          </w:tcPr>
          <w:p>
            <w:pPr>
              <w:pStyle w:val="TableParagraph"/>
              <w:spacing w:line="246" w:lineRule="exact" w:before="33"/>
              <w:ind w:left="34"/>
              <w:rPr>
                <w:sz w:val="20"/>
              </w:rPr>
            </w:pPr>
            <w:r>
              <w:rPr>
                <w:sz w:val="20"/>
              </w:rPr>
              <w:t>１０～１２月の売り上げが、当社３店合計で、前年比</w:t>
            </w:r>
          </w:p>
          <w:p>
            <w:pPr>
              <w:pStyle w:val="TableParagraph"/>
              <w:spacing w:line="199" w:lineRule="auto" w:before="14"/>
              <w:ind w:left="34" w:right="83"/>
              <w:rPr>
                <w:sz w:val="20"/>
              </w:rPr>
            </w:pPr>
            <w:r>
              <w:rPr>
                <w:spacing w:val="-1"/>
                <w:w w:val="95"/>
                <w:sz w:val="20"/>
              </w:rPr>
              <w:t>３％増であったのに加え、１月初めの売り上げがそれよ  </w:t>
            </w:r>
            <w:r>
              <w:rPr>
                <w:sz w:val="20"/>
              </w:rPr>
              <w:t>り少し良くなっている。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レストラン</w:t>
            </w:r>
          </w:p>
        </w:tc>
        <w:tc>
          <w:tcPr>
            <w:tcW w:w="5120" w:type="dxa"/>
          </w:tcPr>
          <w:p>
            <w:pPr>
              <w:pStyle w:val="TableParagraph"/>
              <w:spacing w:line="199" w:lineRule="auto" w:before="45"/>
              <w:ind w:left="34" w:right="83"/>
              <w:rPr>
                <w:sz w:val="20"/>
              </w:rPr>
            </w:pPr>
            <w:r>
              <w:rPr>
                <w:w w:val="95"/>
                <w:sz w:val="20"/>
              </w:rPr>
              <w:t>狂牛病の為に苦戦しているが、１２月～１</w:t>
            </w:r>
            <w:r>
              <w:rPr>
                <w:spacing w:val="-3"/>
                <w:w w:val="95"/>
                <w:sz w:val="20"/>
              </w:rPr>
              <w:t>月上旬は良く  </w:t>
            </w:r>
            <w:r>
              <w:rPr>
                <w:sz w:val="20"/>
              </w:rPr>
              <w:t>なっている。しかし、先行きは不安定。</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45"/>
              <w:ind w:left="34" w:right="178"/>
              <w:rPr>
                <w:sz w:val="20"/>
              </w:rPr>
            </w:pPr>
            <w:r>
              <w:rPr>
                <w:sz w:val="20"/>
              </w:rPr>
              <w:t>観光型ホテル・旅館</w:t>
            </w:r>
          </w:p>
        </w:tc>
        <w:tc>
          <w:tcPr>
            <w:tcW w:w="5120" w:type="dxa"/>
          </w:tcPr>
          <w:p>
            <w:pPr>
              <w:pStyle w:val="TableParagraph"/>
              <w:spacing w:line="199" w:lineRule="auto" w:before="45"/>
              <w:ind w:left="34" w:right="83"/>
              <w:rPr>
                <w:sz w:val="20"/>
              </w:rPr>
            </w:pPr>
            <w:r>
              <w:rPr>
                <w:spacing w:val="-1"/>
                <w:w w:val="95"/>
                <w:sz w:val="20"/>
              </w:rPr>
              <w:t>正月なので、３か月前と比べるとやや良くなっていると  </w:t>
            </w:r>
            <w:r>
              <w:rPr>
                <w:sz w:val="20"/>
              </w:rPr>
              <w:t>回答したが、例年と比べると悪くなっている。</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美容院</w:t>
            </w:r>
          </w:p>
        </w:tc>
        <w:tc>
          <w:tcPr>
            <w:tcW w:w="5120" w:type="dxa"/>
          </w:tcPr>
          <w:p>
            <w:pPr>
              <w:pStyle w:val="TableParagraph"/>
              <w:ind w:left="34"/>
              <w:rPr>
                <w:sz w:val="20"/>
              </w:rPr>
            </w:pPr>
            <w:r>
              <w:rPr>
                <w:sz w:val="20"/>
              </w:rPr>
              <w:t>お客の平均単価が上がってきている。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9" w:lineRule="exact"/>
              <w:ind w:left="119"/>
              <w:rPr>
                <w:sz w:val="20"/>
              </w:rPr>
            </w:pPr>
            <w:r>
              <w:rPr>
                <w:sz w:val="20"/>
              </w:rPr>
              <w:t>県南</w:t>
            </w:r>
          </w:p>
        </w:tc>
        <w:tc>
          <w:tcPr>
            <w:tcW w:w="1671" w:type="dxa"/>
          </w:tcPr>
          <w:p>
            <w:pPr>
              <w:pStyle w:val="TableParagraph"/>
              <w:spacing w:line="240" w:lineRule="auto" w:before="119"/>
              <w:ind w:left="34"/>
              <w:rPr>
                <w:sz w:val="20"/>
              </w:rPr>
            </w:pPr>
            <w:r>
              <w:rPr>
                <w:sz w:val="20"/>
              </w:rPr>
              <w:t>一般飲食店</w:t>
            </w:r>
          </w:p>
        </w:tc>
        <w:tc>
          <w:tcPr>
            <w:tcW w:w="5120" w:type="dxa"/>
          </w:tcPr>
          <w:p>
            <w:pPr>
              <w:pStyle w:val="TableParagraph"/>
              <w:spacing w:line="199" w:lineRule="auto" w:before="45"/>
              <w:ind w:left="34" w:right="284"/>
              <w:rPr>
                <w:sz w:val="20"/>
              </w:rPr>
            </w:pPr>
            <w:r>
              <w:rPr>
                <w:w w:val="95"/>
                <w:sz w:val="20"/>
              </w:rPr>
              <w:t>当店に限って、９～１２</w:t>
            </w:r>
            <w:r>
              <w:rPr>
                <w:spacing w:val="-2"/>
                <w:w w:val="95"/>
                <w:sz w:val="20"/>
              </w:rPr>
              <w:t>月までは売上げが急増してい  </w:t>
            </w:r>
            <w:r>
              <w:rPr>
                <w:sz w:val="20"/>
              </w:rPr>
              <w:t>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レストラン</w:t>
            </w:r>
          </w:p>
        </w:tc>
        <w:tc>
          <w:tcPr>
            <w:tcW w:w="5120" w:type="dxa"/>
          </w:tcPr>
          <w:p>
            <w:pPr>
              <w:pStyle w:val="TableParagraph"/>
              <w:spacing w:line="199" w:lineRule="auto" w:before="45"/>
              <w:ind w:left="34" w:right="83"/>
              <w:rPr>
                <w:sz w:val="20"/>
              </w:rPr>
            </w:pPr>
            <w:r>
              <w:rPr>
                <w:spacing w:val="-1"/>
                <w:w w:val="95"/>
                <w:sz w:val="20"/>
              </w:rPr>
              <w:t>年末年始はやや良かったが、景気自体は悪くなっている  </w:t>
            </w:r>
            <w:r>
              <w:rPr>
                <w:sz w:val="20"/>
              </w:rPr>
              <w:t>と思う。</w:t>
            </w:r>
          </w:p>
        </w:tc>
      </w:tr>
      <w:tr>
        <w:trPr>
          <w:trHeight w:val="522" w:hRule="atLeast"/>
        </w:trPr>
        <w:tc>
          <w:tcPr>
            <w:tcW w:w="1560" w:type="dxa"/>
            <w:vMerge w:val="restart"/>
            <w:tcBorders>
              <w:bottom w:val="nil"/>
            </w:tcBorders>
          </w:tcPr>
          <w:p>
            <w:pPr>
              <w:pStyle w:val="TableParagraph"/>
              <w:spacing w:line="229" w:lineRule="exact"/>
              <w:ind w:left="289"/>
              <w:rPr>
                <w:sz w:val="20"/>
              </w:rPr>
            </w:pPr>
            <w:r>
              <w:rPr>
                <w:sz w:val="20"/>
              </w:rPr>
              <w:t>変わらない</w:t>
            </w:r>
          </w:p>
        </w:tc>
        <w:tc>
          <w:tcPr>
            <w:tcW w:w="622" w:type="dxa"/>
            <w:vMerge w:val="restart"/>
            <w:tcBorders>
              <w:bottom w:val="nil"/>
            </w:tcBorders>
          </w:tcPr>
          <w:p>
            <w:pPr>
              <w:pStyle w:val="TableParagraph"/>
              <w:spacing w:line="229" w:lineRule="exact"/>
              <w:ind w:left="119"/>
              <w:rPr>
                <w:sz w:val="20"/>
              </w:rPr>
            </w:pPr>
            <w:r>
              <w:rPr>
                <w:sz w:val="20"/>
              </w:rPr>
              <w:t>家計</w:t>
            </w:r>
          </w:p>
        </w:tc>
        <w:tc>
          <w:tcPr>
            <w:tcW w:w="622" w:type="dxa"/>
            <w:vMerge w:val="restart"/>
          </w:tcPr>
          <w:p>
            <w:pPr>
              <w:pStyle w:val="TableParagraph"/>
              <w:spacing w:line="229" w:lineRule="exact"/>
              <w:ind w:left="119"/>
              <w:rPr>
                <w:sz w:val="20"/>
              </w:rPr>
            </w:pPr>
            <w:r>
              <w:rPr>
                <w:sz w:val="20"/>
              </w:rPr>
              <w:t>東青</w:t>
            </w:r>
          </w:p>
        </w:tc>
        <w:tc>
          <w:tcPr>
            <w:tcW w:w="1671" w:type="dxa"/>
          </w:tcPr>
          <w:p>
            <w:pPr>
              <w:pStyle w:val="TableParagraph"/>
              <w:spacing w:line="240" w:lineRule="auto" w:before="119"/>
              <w:ind w:left="34"/>
              <w:rPr>
                <w:sz w:val="20"/>
              </w:rPr>
            </w:pPr>
            <w:r>
              <w:rPr>
                <w:sz w:val="20"/>
              </w:rPr>
              <w:t>百貨店</w:t>
            </w:r>
          </w:p>
        </w:tc>
        <w:tc>
          <w:tcPr>
            <w:tcW w:w="5120" w:type="dxa"/>
          </w:tcPr>
          <w:p>
            <w:pPr>
              <w:pStyle w:val="TableParagraph"/>
              <w:spacing w:line="199" w:lineRule="auto" w:before="45"/>
              <w:ind w:left="34" w:right="83"/>
              <w:rPr>
                <w:sz w:val="20"/>
              </w:rPr>
            </w:pPr>
            <w:r>
              <w:rPr>
                <w:spacing w:val="-1"/>
                <w:w w:val="95"/>
                <w:sz w:val="20"/>
              </w:rPr>
              <w:t>競合の変化はあるが、前年と比較すると、実質的に変化  </w:t>
            </w:r>
            <w:r>
              <w:rPr>
                <w:sz w:val="20"/>
              </w:rPr>
              <w:t>はない。</w:t>
            </w:r>
          </w:p>
        </w:tc>
      </w:tr>
      <w:tr>
        <w:trPr>
          <w:trHeight w:val="795"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衣料専門店</w:t>
            </w:r>
          </w:p>
        </w:tc>
        <w:tc>
          <w:tcPr>
            <w:tcW w:w="5120" w:type="dxa"/>
          </w:tcPr>
          <w:p>
            <w:pPr>
              <w:pStyle w:val="TableParagraph"/>
              <w:spacing w:line="199" w:lineRule="auto" w:before="69"/>
              <w:ind w:left="34" w:right="83"/>
              <w:jc w:val="both"/>
              <w:rPr>
                <w:sz w:val="20"/>
              </w:rPr>
            </w:pPr>
            <w:r>
              <w:rPr>
                <w:spacing w:val="-1"/>
                <w:w w:val="95"/>
                <w:sz w:val="20"/>
              </w:rPr>
              <w:t>顧客全体の購買行動に特段の変化は見られないが、高額  品の購買客は徐々に減少している。これからが問題であ  </w:t>
            </w:r>
            <w:r>
              <w:rPr>
                <w:sz w:val="20"/>
              </w:rPr>
              <w:t>る。</w:t>
            </w:r>
          </w:p>
        </w:tc>
      </w:tr>
      <w:tr>
        <w:trPr>
          <w:trHeight w:val="796"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商店街</w:t>
            </w:r>
          </w:p>
        </w:tc>
        <w:tc>
          <w:tcPr>
            <w:tcW w:w="5120" w:type="dxa"/>
          </w:tcPr>
          <w:p>
            <w:pPr>
              <w:pStyle w:val="TableParagraph"/>
              <w:spacing w:line="199" w:lineRule="auto" w:before="69"/>
              <w:ind w:left="34" w:right="83"/>
              <w:jc w:val="both"/>
              <w:rPr>
                <w:sz w:val="20"/>
              </w:rPr>
            </w:pPr>
            <w:r>
              <w:rPr>
                <w:spacing w:val="-1"/>
                <w:w w:val="95"/>
                <w:sz w:val="20"/>
              </w:rPr>
              <w:t>先行きがみえない不況ムードが浸透し、個人消費は低迷  状況。活況を呈しているのは総合病院と一部の専門医院  </w:t>
            </w:r>
            <w:r>
              <w:rPr>
                <w:sz w:val="20"/>
              </w:rPr>
              <w:t>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一般飲食店</w:t>
            </w:r>
          </w:p>
        </w:tc>
        <w:tc>
          <w:tcPr>
            <w:tcW w:w="5120" w:type="dxa"/>
          </w:tcPr>
          <w:p>
            <w:pPr>
              <w:pStyle w:val="TableParagraph"/>
              <w:spacing w:line="199" w:lineRule="auto" w:before="45"/>
              <w:ind w:left="34" w:right="83"/>
              <w:rPr>
                <w:sz w:val="20"/>
              </w:rPr>
            </w:pPr>
            <w:r>
              <w:rPr>
                <w:spacing w:val="-1"/>
                <w:w w:val="95"/>
                <w:sz w:val="20"/>
              </w:rPr>
              <w:t>３か月前が悪かったので、それよりは悪くなっていない  </w:t>
            </w:r>
            <w:r>
              <w:rPr>
                <w:sz w:val="20"/>
              </w:rPr>
              <w:t>気がする。</w:t>
            </w:r>
          </w:p>
        </w:tc>
      </w:tr>
      <w:tr>
        <w:trPr>
          <w:trHeight w:val="795"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レストラン</w:t>
            </w:r>
          </w:p>
        </w:tc>
        <w:tc>
          <w:tcPr>
            <w:tcW w:w="5120" w:type="dxa"/>
          </w:tcPr>
          <w:p>
            <w:pPr>
              <w:pStyle w:val="TableParagraph"/>
              <w:spacing w:line="199" w:lineRule="auto" w:before="69"/>
              <w:ind w:left="34" w:right="83"/>
              <w:jc w:val="both"/>
              <w:rPr>
                <w:sz w:val="20"/>
              </w:rPr>
            </w:pPr>
            <w:r>
              <w:rPr>
                <w:spacing w:val="-1"/>
                <w:w w:val="95"/>
                <w:sz w:val="20"/>
              </w:rPr>
              <w:t>日本全体では、景気が底打ちしたようにみえるものの、  青森では反応も鈍く、雪の降りようによっては、客足も  </w:t>
            </w:r>
            <w:r>
              <w:rPr>
                <w:sz w:val="20"/>
              </w:rPr>
              <w:t>鈍くなるので、まだよくわからない。</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住宅建設販売</w:t>
            </w:r>
          </w:p>
        </w:tc>
        <w:tc>
          <w:tcPr>
            <w:tcW w:w="5120" w:type="dxa"/>
          </w:tcPr>
          <w:p>
            <w:pPr>
              <w:pStyle w:val="TableParagraph"/>
              <w:ind w:left="34"/>
              <w:rPr>
                <w:sz w:val="20"/>
              </w:rPr>
            </w:pPr>
            <w:r>
              <w:rPr>
                <w:sz w:val="20"/>
              </w:rPr>
              <w:t>県内大手企業の倒産。雇用不安。</w:t>
            </w:r>
          </w:p>
        </w:tc>
      </w:tr>
      <w:tr>
        <w:trPr>
          <w:trHeight w:val="236"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val="restart"/>
          </w:tcPr>
          <w:p>
            <w:pPr>
              <w:pStyle w:val="TableParagraph"/>
              <w:spacing w:line="229" w:lineRule="exact"/>
              <w:ind w:left="119"/>
              <w:rPr>
                <w:sz w:val="20"/>
              </w:rPr>
            </w:pPr>
            <w:r>
              <w:rPr>
                <w:sz w:val="20"/>
              </w:rPr>
              <w:t>津軽</w:t>
            </w:r>
          </w:p>
        </w:tc>
        <w:tc>
          <w:tcPr>
            <w:tcW w:w="1671" w:type="dxa"/>
          </w:tcPr>
          <w:p>
            <w:pPr>
              <w:pStyle w:val="TableParagraph"/>
              <w:spacing w:line="217" w:lineRule="exact"/>
              <w:ind w:left="34"/>
              <w:rPr>
                <w:sz w:val="20"/>
              </w:rPr>
            </w:pPr>
            <w:r>
              <w:rPr>
                <w:sz w:val="20"/>
              </w:rPr>
              <w:t>百貨店</w:t>
            </w:r>
          </w:p>
        </w:tc>
        <w:tc>
          <w:tcPr>
            <w:tcW w:w="5120" w:type="dxa"/>
          </w:tcPr>
          <w:p>
            <w:pPr>
              <w:pStyle w:val="TableParagraph"/>
              <w:spacing w:line="217" w:lineRule="exact"/>
              <w:ind w:left="34"/>
              <w:rPr>
                <w:sz w:val="20"/>
              </w:rPr>
            </w:pPr>
            <w:r>
              <w:rPr>
                <w:sz w:val="20"/>
              </w:rPr>
              <w:t>現在の状況（景気の悪さ）が定着しつつあると思う。</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スーパー</w:t>
            </w:r>
          </w:p>
        </w:tc>
        <w:tc>
          <w:tcPr>
            <w:tcW w:w="5120" w:type="dxa"/>
          </w:tcPr>
          <w:p>
            <w:pPr>
              <w:pStyle w:val="TableParagraph"/>
              <w:ind w:left="34"/>
              <w:rPr>
                <w:sz w:val="20"/>
              </w:rPr>
            </w:pPr>
            <w:r>
              <w:rPr>
                <w:sz w:val="20"/>
              </w:rPr>
              <w:t>客数、客単価が変わらない。</w:t>
            </w:r>
          </w:p>
        </w:tc>
      </w:tr>
      <w:tr>
        <w:trPr>
          <w:trHeight w:val="510"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衣料専門店</w:t>
            </w:r>
          </w:p>
        </w:tc>
        <w:tc>
          <w:tcPr>
            <w:tcW w:w="5120" w:type="dxa"/>
          </w:tcPr>
          <w:p>
            <w:pPr>
              <w:pStyle w:val="TableParagraph"/>
              <w:spacing w:line="199" w:lineRule="auto" w:before="38"/>
              <w:ind w:left="34" w:right="83"/>
              <w:rPr>
                <w:sz w:val="20"/>
              </w:rPr>
            </w:pPr>
            <w:r>
              <w:rPr>
                <w:spacing w:val="-1"/>
                <w:w w:val="95"/>
                <w:sz w:val="20"/>
              </w:rPr>
              <w:t>前年に比べて、特に景気が良くなる要素なし。先行き不  </w:t>
            </w:r>
            <w:r>
              <w:rPr>
                <w:sz w:val="20"/>
              </w:rPr>
              <w:t>透明により、消費者は金を使わない。</w:t>
            </w:r>
          </w:p>
        </w:tc>
      </w:tr>
      <w:tr>
        <w:trPr>
          <w:trHeight w:val="510"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商店街</w:t>
            </w:r>
          </w:p>
        </w:tc>
        <w:tc>
          <w:tcPr>
            <w:tcW w:w="5120" w:type="dxa"/>
          </w:tcPr>
          <w:p>
            <w:pPr>
              <w:pStyle w:val="TableParagraph"/>
              <w:spacing w:line="199" w:lineRule="auto" w:before="38"/>
              <w:ind w:left="34" w:right="83"/>
              <w:rPr>
                <w:sz w:val="20"/>
              </w:rPr>
            </w:pPr>
            <w:r>
              <w:rPr>
                <w:spacing w:val="-1"/>
                <w:w w:val="95"/>
                <w:sz w:val="20"/>
              </w:rPr>
              <w:t>年末年始の商況、その後のバーゲンでも好転している実  </w:t>
            </w:r>
            <w:r>
              <w:rPr>
                <w:sz w:val="20"/>
              </w:rPr>
              <w:t>感はない。</w:t>
            </w:r>
          </w:p>
        </w:tc>
      </w:tr>
      <w:tr>
        <w:trPr>
          <w:trHeight w:val="510"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観光名所等</w:t>
            </w:r>
          </w:p>
        </w:tc>
        <w:tc>
          <w:tcPr>
            <w:tcW w:w="5120" w:type="dxa"/>
          </w:tcPr>
          <w:p>
            <w:pPr>
              <w:pStyle w:val="TableParagraph"/>
              <w:spacing w:line="199" w:lineRule="auto" w:before="38"/>
              <w:ind w:left="34" w:right="83"/>
              <w:rPr>
                <w:sz w:val="20"/>
              </w:rPr>
            </w:pPr>
            <w:r>
              <w:rPr>
                <w:spacing w:val="-1"/>
                <w:w w:val="95"/>
                <w:sz w:val="20"/>
              </w:rPr>
              <w:t>個人客、ツアー客とも入れ込みはあるが、土産品等の購  </w:t>
            </w:r>
            <w:r>
              <w:rPr>
                <w:sz w:val="20"/>
              </w:rPr>
              <w:t>買動向が今ひとつである。</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パチンコ店</w:t>
            </w:r>
          </w:p>
        </w:tc>
        <w:tc>
          <w:tcPr>
            <w:tcW w:w="5120" w:type="dxa"/>
          </w:tcPr>
          <w:p>
            <w:pPr>
              <w:pStyle w:val="TableParagraph"/>
              <w:ind w:left="34"/>
              <w:rPr>
                <w:sz w:val="20"/>
              </w:rPr>
            </w:pPr>
            <w:r>
              <w:rPr>
                <w:sz w:val="20"/>
              </w:rPr>
              <w:t>売上げの減少傾向が継続している。</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val="restart"/>
          </w:tcPr>
          <w:p>
            <w:pPr>
              <w:pStyle w:val="TableParagraph"/>
              <w:spacing w:line="229" w:lineRule="exact"/>
              <w:ind w:left="119"/>
              <w:rPr>
                <w:sz w:val="20"/>
              </w:rPr>
            </w:pPr>
            <w:r>
              <w:rPr>
                <w:sz w:val="20"/>
              </w:rPr>
              <w:t>県南</w:t>
            </w:r>
          </w:p>
        </w:tc>
        <w:tc>
          <w:tcPr>
            <w:tcW w:w="1671" w:type="dxa"/>
          </w:tcPr>
          <w:p>
            <w:pPr>
              <w:pStyle w:val="TableParagraph"/>
              <w:ind w:left="34"/>
              <w:rPr>
                <w:sz w:val="20"/>
              </w:rPr>
            </w:pPr>
            <w:r>
              <w:rPr>
                <w:sz w:val="20"/>
              </w:rPr>
              <w:t>家電量販店</w:t>
            </w:r>
          </w:p>
        </w:tc>
        <w:tc>
          <w:tcPr>
            <w:tcW w:w="5120" w:type="dxa"/>
          </w:tcPr>
          <w:p>
            <w:pPr>
              <w:pStyle w:val="TableParagraph"/>
              <w:ind w:left="34"/>
              <w:rPr>
                <w:sz w:val="20"/>
              </w:rPr>
            </w:pPr>
            <w:r>
              <w:rPr>
                <w:sz w:val="20"/>
              </w:rPr>
              <w:t>商品の動きが少ない。</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スナック</w:t>
            </w:r>
          </w:p>
        </w:tc>
        <w:tc>
          <w:tcPr>
            <w:tcW w:w="5120" w:type="dxa"/>
          </w:tcPr>
          <w:p>
            <w:pPr>
              <w:pStyle w:val="TableParagraph"/>
              <w:spacing w:line="199" w:lineRule="auto" w:before="45"/>
              <w:ind w:left="34" w:right="83"/>
              <w:rPr>
                <w:sz w:val="20"/>
              </w:rPr>
            </w:pPr>
            <w:r>
              <w:rPr>
                <w:spacing w:val="-1"/>
                <w:w w:val="95"/>
                <w:sz w:val="20"/>
              </w:rPr>
              <w:t>大型店舗の破たんや失業によって飲む元気をなくしてい  </w:t>
            </w:r>
            <w:r>
              <w:rPr>
                <w:sz w:val="20"/>
              </w:rPr>
              <w:t>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tcBorders>
              <w:bottom w:val="nil"/>
            </w:tcBorders>
          </w:tcPr>
          <w:p>
            <w:pPr>
              <w:pStyle w:val="TableParagraph"/>
              <w:spacing w:line="229" w:lineRule="exact"/>
              <w:ind w:left="98" w:right="64"/>
              <w:jc w:val="center"/>
              <w:rPr>
                <w:sz w:val="20"/>
              </w:rPr>
            </w:pPr>
            <w:r>
              <w:rPr>
                <w:sz w:val="20"/>
              </w:rPr>
              <w:t>下北</w:t>
            </w:r>
          </w:p>
        </w:tc>
        <w:tc>
          <w:tcPr>
            <w:tcW w:w="1671" w:type="dxa"/>
          </w:tcPr>
          <w:p>
            <w:pPr>
              <w:pStyle w:val="TableParagraph"/>
              <w:spacing w:line="240" w:lineRule="auto" w:before="119"/>
              <w:ind w:left="34"/>
              <w:rPr>
                <w:sz w:val="20"/>
              </w:rPr>
            </w:pPr>
            <w:r>
              <w:rPr>
                <w:sz w:val="20"/>
              </w:rPr>
              <w:t>一般飲食店</w:t>
            </w:r>
          </w:p>
        </w:tc>
        <w:tc>
          <w:tcPr>
            <w:tcW w:w="5120" w:type="dxa"/>
          </w:tcPr>
          <w:p>
            <w:pPr>
              <w:pStyle w:val="TableParagraph"/>
              <w:spacing w:line="199" w:lineRule="auto" w:before="45"/>
              <w:ind w:left="34" w:right="83"/>
              <w:rPr>
                <w:sz w:val="20"/>
              </w:rPr>
            </w:pPr>
            <w:r>
              <w:rPr>
                <w:w w:val="95"/>
                <w:sz w:val="20"/>
              </w:rPr>
              <w:t>悪い状態が変わらない。ただし、１月２～４</w:t>
            </w:r>
            <w:r>
              <w:rPr>
                <w:spacing w:val="-4"/>
                <w:w w:val="95"/>
                <w:sz w:val="20"/>
              </w:rPr>
              <w:t>日は、昨年  </w:t>
            </w:r>
            <w:r>
              <w:rPr>
                <w:sz w:val="20"/>
              </w:rPr>
              <w:t>よりやや良くなっている。</w:t>
            </w:r>
          </w:p>
        </w:tc>
      </w:tr>
    </w:tbl>
    <w:p>
      <w:pPr>
        <w:spacing w:after="0" w:line="199" w:lineRule="auto"/>
        <w:rPr>
          <w:sz w:val="20"/>
        </w:rPr>
        <w:sectPr>
          <w:pgSz w:w="11900" w:h="16840"/>
          <w:pgMar w:header="0" w:footer="762" w:top="1320" w:bottom="104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622"/>
        <w:gridCol w:w="622"/>
        <w:gridCol w:w="1671"/>
        <w:gridCol w:w="5120"/>
      </w:tblGrid>
      <w:tr>
        <w:trPr>
          <w:trHeight w:val="1067" w:hRule="atLeast"/>
        </w:trPr>
        <w:tc>
          <w:tcPr>
            <w:tcW w:w="1560"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タクシー</w:t>
            </w:r>
          </w:p>
        </w:tc>
        <w:tc>
          <w:tcPr>
            <w:tcW w:w="5120" w:type="dxa"/>
          </w:tcPr>
          <w:p>
            <w:pPr>
              <w:pStyle w:val="TableParagraph"/>
              <w:spacing w:line="199" w:lineRule="auto" w:before="88"/>
              <w:ind w:left="34" w:right="83"/>
              <w:jc w:val="both"/>
              <w:rPr>
                <w:sz w:val="20"/>
              </w:rPr>
            </w:pPr>
            <w:r>
              <w:rPr>
                <w:spacing w:val="-1"/>
                <w:w w:val="95"/>
                <w:sz w:val="20"/>
              </w:rPr>
              <w:t>市内大手の建設業等の公共工事費が、この３か月間マイ  ナス続きなど、寂しさが徐々に下請業者にも影響しつつ  ある。また、新年会なども、一般企業は少なく、公的企  </w:t>
            </w:r>
            <w:r>
              <w:rPr>
                <w:sz w:val="20"/>
              </w:rPr>
              <w:t>業もかなり自粛している様子がうかがえる。</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ガソリンスタンド</w:t>
            </w:r>
          </w:p>
        </w:tc>
        <w:tc>
          <w:tcPr>
            <w:tcW w:w="5120" w:type="dxa"/>
          </w:tcPr>
          <w:p>
            <w:pPr>
              <w:pStyle w:val="TableParagraph"/>
              <w:ind w:left="34"/>
              <w:rPr>
                <w:sz w:val="20"/>
              </w:rPr>
            </w:pPr>
            <w:r>
              <w:rPr>
                <w:sz w:val="20"/>
              </w:rPr>
              <w:t>特に下北地区の建設業の公共事業が減少している。</w:t>
            </w:r>
          </w:p>
        </w:tc>
      </w:tr>
      <w:tr>
        <w:trPr>
          <w:trHeight w:val="251" w:hRule="atLeast"/>
        </w:trPr>
        <w:tc>
          <w:tcPr>
            <w:tcW w:w="1560" w:type="dxa"/>
            <w:vMerge/>
            <w:tcBorders>
              <w:top w:val="nil"/>
            </w:tcBorders>
          </w:tcPr>
          <w:p>
            <w:pPr>
              <w:rPr>
                <w:sz w:val="2"/>
                <w:szCs w:val="2"/>
              </w:rPr>
            </w:pPr>
          </w:p>
        </w:tc>
        <w:tc>
          <w:tcPr>
            <w:tcW w:w="622" w:type="dxa"/>
          </w:tcPr>
          <w:p>
            <w:pPr>
              <w:pStyle w:val="TableParagraph"/>
              <w:spacing w:line="224" w:lineRule="exact"/>
              <w:ind w:left="119"/>
              <w:rPr>
                <w:sz w:val="20"/>
              </w:rPr>
            </w:pPr>
            <w:r>
              <w:rPr>
                <w:sz w:val="20"/>
              </w:rPr>
              <w:t>企業</w:t>
            </w:r>
          </w:p>
        </w:tc>
        <w:tc>
          <w:tcPr>
            <w:tcW w:w="622" w:type="dxa"/>
          </w:tcPr>
          <w:p>
            <w:pPr>
              <w:pStyle w:val="TableParagraph"/>
              <w:spacing w:line="224" w:lineRule="exact"/>
              <w:ind w:left="98" w:right="64"/>
              <w:jc w:val="center"/>
              <w:rPr>
                <w:sz w:val="20"/>
              </w:rPr>
            </w:pPr>
            <w:r>
              <w:rPr>
                <w:sz w:val="20"/>
              </w:rPr>
              <w:t>県南</w:t>
            </w:r>
          </w:p>
        </w:tc>
        <w:tc>
          <w:tcPr>
            <w:tcW w:w="1671" w:type="dxa"/>
          </w:tcPr>
          <w:p>
            <w:pPr>
              <w:pStyle w:val="TableParagraph"/>
              <w:ind w:left="34"/>
              <w:rPr>
                <w:sz w:val="20"/>
              </w:rPr>
            </w:pPr>
            <w:r>
              <w:rPr>
                <w:sz w:val="20"/>
              </w:rPr>
              <w:t>食料品製造業</w:t>
            </w:r>
          </w:p>
        </w:tc>
        <w:tc>
          <w:tcPr>
            <w:tcW w:w="5120" w:type="dxa"/>
          </w:tcPr>
          <w:p>
            <w:pPr>
              <w:pStyle w:val="TableParagraph"/>
              <w:ind w:left="34"/>
              <w:rPr>
                <w:sz w:val="20"/>
              </w:rPr>
            </w:pPr>
            <w:r>
              <w:rPr>
                <w:sz w:val="20"/>
              </w:rPr>
              <w:t>売上金額、数量ともに横ばい。</w:t>
            </w:r>
          </w:p>
        </w:tc>
      </w:tr>
      <w:tr>
        <w:trPr>
          <w:trHeight w:val="522" w:hRule="atLeast"/>
        </w:trPr>
        <w:tc>
          <w:tcPr>
            <w:tcW w:w="1560" w:type="dxa"/>
            <w:vMerge/>
            <w:tcBorders>
              <w:top w:val="nil"/>
            </w:tcBorders>
          </w:tcPr>
          <w:p>
            <w:pPr>
              <w:rPr>
                <w:sz w:val="2"/>
                <w:szCs w:val="2"/>
              </w:rPr>
            </w:pPr>
          </w:p>
        </w:tc>
        <w:tc>
          <w:tcPr>
            <w:tcW w:w="622" w:type="dxa"/>
          </w:tcPr>
          <w:p>
            <w:pPr>
              <w:pStyle w:val="TableParagraph"/>
              <w:spacing w:line="224" w:lineRule="exact"/>
              <w:ind w:left="119"/>
              <w:rPr>
                <w:sz w:val="20"/>
              </w:rPr>
            </w:pPr>
            <w:r>
              <w:rPr>
                <w:sz w:val="20"/>
              </w:rPr>
              <w:t>雇用</w:t>
            </w:r>
          </w:p>
        </w:tc>
        <w:tc>
          <w:tcPr>
            <w:tcW w:w="622" w:type="dxa"/>
          </w:tcPr>
          <w:p>
            <w:pPr>
              <w:pStyle w:val="TableParagraph"/>
              <w:spacing w:line="224" w:lineRule="exact"/>
              <w:ind w:left="98" w:right="64"/>
              <w:jc w:val="center"/>
              <w:rPr>
                <w:sz w:val="20"/>
              </w:rPr>
            </w:pPr>
            <w:r>
              <w:rPr>
                <w:sz w:val="20"/>
              </w:rPr>
              <w:t>津軽</w:t>
            </w:r>
          </w:p>
        </w:tc>
        <w:tc>
          <w:tcPr>
            <w:tcW w:w="1671" w:type="dxa"/>
          </w:tcPr>
          <w:p>
            <w:pPr>
              <w:pStyle w:val="TableParagraph"/>
              <w:spacing w:line="240" w:lineRule="auto" w:before="114"/>
              <w:ind w:left="34"/>
              <w:rPr>
                <w:sz w:val="20"/>
              </w:rPr>
            </w:pPr>
            <w:r>
              <w:rPr>
                <w:sz w:val="20"/>
              </w:rPr>
              <w:t>人材派遣会社</w:t>
            </w:r>
          </w:p>
        </w:tc>
        <w:tc>
          <w:tcPr>
            <w:tcW w:w="5120" w:type="dxa"/>
          </w:tcPr>
          <w:p>
            <w:pPr>
              <w:pStyle w:val="TableParagraph"/>
              <w:spacing w:line="199" w:lineRule="auto" w:before="40"/>
              <w:ind w:left="34" w:right="83"/>
              <w:rPr>
                <w:sz w:val="20"/>
              </w:rPr>
            </w:pPr>
            <w:r>
              <w:rPr>
                <w:spacing w:val="-1"/>
                <w:w w:val="95"/>
                <w:sz w:val="20"/>
              </w:rPr>
              <w:t>弊社は民間の職業紹介所だが、求人件数が低水準で安定  </w:t>
            </w:r>
            <w:r>
              <w:rPr>
                <w:sz w:val="20"/>
              </w:rPr>
              <w:t>している。また、求職相談件数は増えている。</w:t>
            </w:r>
          </w:p>
        </w:tc>
      </w:tr>
      <w:tr>
        <w:trPr>
          <w:trHeight w:val="522" w:hRule="atLeast"/>
        </w:trPr>
        <w:tc>
          <w:tcPr>
            <w:tcW w:w="1560" w:type="dxa"/>
            <w:vMerge w:val="restart"/>
            <w:tcBorders>
              <w:bottom w:val="nil"/>
            </w:tcBorders>
          </w:tcPr>
          <w:p>
            <w:pPr>
              <w:pStyle w:val="TableParagraph"/>
              <w:spacing w:line="202" w:lineRule="exact"/>
              <w:ind w:left="68" w:right="30"/>
              <w:jc w:val="center"/>
              <w:rPr>
                <w:sz w:val="20"/>
              </w:rPr>
            </w:pPr>
            <w:r>
              <w:rPr>
                <w:sz w:val="20"/>
              </w:rPr>
              <w:t>やや</w:t>
            </w:r>
          </w:p>
          <w:p>
            <w:pPr>
              <w:pStyle w:val="TableParagraph"/>
              <w:spacing w:line="246" w:lineRule="exact"/>
              <w:ind w:left="68" w:right="32"/>
              <w:jc w:val="center"/>
              <w:rPr>
                <w:sz w:val="20"/>
              </w:rPr>
            </w:pPr>
            <w:r>
              <w:rPr>
                <w:sz w:val="20"/>
              </w:rPr>
              <w:t>悪くなっている</w:t>
            </w:r>
          </w:p>
        </w:tc>
        <w:tc>
          <w:tcPr>
            <w:tcW w:w="622" w:type="dxa"/>
            <w:vMerge w:val="restart"/>
            <w:tcBorders>
              <w:bottom w:val="nil"/>
            </w:tcBorders>
          </w:tcPr>
          <w:p>
            <w:pPr>
              <w:pStyle w:val="TableParagraph"/>
              <w:spacing w:line="224" w:lineRule="exact"/>
              <w:ind w:left="119"/>
              <w:rPr>
                <w:sz w:val="20"/>
              </w:rPr>
            </w:pPr>
            <w:r>
              <w:rPr>
                <w:sz w:val="20"/>
              </w:rPr>
              <w:t>家計</w:t>
            </w:r>
          </w:p>
        </w:tc>
        <w:tc>
          <w:tcPr>
            <w:tcW w:w="622" w:type="dxa"/>
            <w:vMerge w:val="restart"/>
          </w:tcPr>
          <w:p>
            <w:pPr>
              <w:pStyle w:val="TableParagraph"/>
              <w:spacing w:line="224" w:lineRule="exact"/>
              <w:ind w:left="119"/>
              <w:rPr>
                <w:sz w:val="20"/>
              </w:rPr>
            </w:pPr>
            <w:r>
              <w:rPr>
                <w:sz w:val="20"/>
              </w:rPr>
              <w:t>東青</w:t>
            </w:r>
          </w:p>
        </w:tc>
        <w:tc>
          <w:tcPr>
            <w:tcW w:w="1671" w:type="dxa"/>
          </w:tcPr>
          <w:p>
            <w:pPr>
              <w:pStyle w:val="TableParagraph"/>
              <w:spacing w:line="199" w:lineRule="auto" w:before="40"/>
              <w:ind w:left="34" w:right="178"/>
              <w:rPr>
                <w:sz w:val="20"/>
              </w:rPr>
            </w:pPr>
            <w:r>
              <w:rPr>
                <w:sz w:val="20"/>
              </w:rPr>
              <w:t>観光型ホテル・旅館</w:t>
            </w:r>
          </w:p>
        </w:tc>
        <w:tc>
          <w:tcPr>
            <w:tcW w:w="5120" w:type="dxa"/>
          </w:tcPr>
          <w:p>
            <w:pPr>
              <w:pStyle w:val="TableParagraph"/>
              <w:spacing w:line="199" w:lineRule="auto" w:before="40"/>
              <w:ind w:left="34" w:right="83"/>
              <w:rPr>
                <w:sz w:val="20"/>
              </w:rPr>
            </w:pPr>
            <w:r>
              <w:rPr>
                <w:spacing w:val="-1"/>
                <w:w w:val="95"/>
                <w:sz w:val="20"/>
              </w:rPr>
              <w:t>忘・新年会の予約状況をみると、平日の予約がほとんど  </w:t>
            </w:r>
            <w:r>
              <w:rPr>
                <w:sz w:val="20"/>
              </w:rPr>
              <w:t>ない。</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都市型ホテル</w:t>
            </w:r>
          </w:p>
        </w:tc>
        <w:tc>
          <w:tcPr>
            <w:tcW w:w="5120" w:type="dxa"/>
          </w:tcPr>
          <w:p>
            <w:pPr>
              <w:pStyle w:val="TableParagraph"/>
              <w:spacing w:line="199" w:lineRule="auto" w:before="40"/>
              <w:ind w:left="34" w:right="83"/>
              <w:rPr>
                <w:sz w:val="20"/>
              </w:rPr>
            </w:pPr>
            <w:r>
              <w:rPr>
                <w:spacing w:val="-1"/>
                <w:w w:val="95"/>
                <w:sz w:val="20"/>
              </w:rPr>
              <w:t>雇用状況の悪化、売上げ低調、倒産増加等、厳しい話題  </w:t>
            </w:r>
            <w:r>
              <w:rPr>
                <w:sz w:val="20"/>
              </w:rPr>
              <w:t>のみで、明るい材料が殆んどない。</w:t>
            </w:r>
          </w:p>
        </w:tc>
      </w:tr>
      <w:tr>
        <w:trPr>
          <w:trHeight w:val="796"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観光名所等</w:t>
            </w:r>
          </w:p>
        </w:tc>
        <w:tc>
          <w:tcPr>
            <w:tcW w:w="5120" w:type="dxa"/>
          </w:tcPr>
          <w:p>
            <w:pPr>
              <w:pStyle w:val="TableParagraph"/>
              <w:spacing w:line="199" w:lineRule="auto" w:before="64"/>
              <w:ind w:left="34" w:right="83"/>
              <w:jc w:val="both"/>
              <w:rPr>
                <w:sz w:val="20"/>
              </w:rPr>
            </w:pPr>
            <w:r>
              <w:rPr>
                <w:spacing w:val="-1"/>
                <w:w w:val="95"/>
                <w:sz w:val="20"/>
              </w:rPr>
              <w:t>青森市の大型ショッピングセンターの破たん等により、  市民一人一人まで景気の悪さが染み込んできたように感  </w:t>
            </w:r>
            <w:r>
              <w:rPr>
                <w:sz w:val="20"/>
              </w:rPr>
              <w:t>じる。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美容院</w:t>
            </w:r>
          </w:p>
        </w:tc>
        <w:tc>
          <w:tcPr>
            <w:tcW w:w="5120" w:type="dxa"/>
          </w:tcPr>
          <w:p>
            <w:pPr>
              <w:pStyle w:val="TableParagraph"/>
              <w:spacing w:line="199" w:lineRule="auto" w:before="40"/>
              <w:ind w:left="34" w:right="284"/>
              <w:rPr>
                <w:sz w:val="20"/>
              </w:rPr>
            </w:pPr>
            <w:r>
              <w:rPr>
                <w:spacing w:val="-1"/>
                <w:w w:val="95"/>
                <w:sz w:val="20"/>
              </w:rPr>
              <w:t>年末年始は、お客様の心理的な部分で客数が増加する  </w:t>
            </w:r>
            <w:r>
              <w:rPr>
                <w:sz w:val="20"/>
              </w:rPr>
              <w:t>が、前年と比べると１５％ほど落ち込んでいる。</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競輪場</w:t>
            </w:r>
          </w:p>
        </w:tc>
        <w:tc>
          <w:tcPr>
            <w:tcW w:w="5120" w:type="dxa"/>
          </w:tcPr>
          <w:p>
            <w:pPr>
              <w:pStyle w:val="TableParagraph"/>
              <w:ind w:left="34"/>
              <w:rPr>
                <w:sz w:val="20"/>
              </w:rPr>
            </w:pPr>
            <w:r>
              <w:rPr>
                <w:sz w:val="20"/>
              </w:rPr>
              <w:t>車券売り上げが減少しているように思う。</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ガソリンスタンド</w:t>
            </w:r>
          </w:p>
        </w:tc>
        <w:tc>
          <w:tcPr>
            <w:tcW w:w="5120" w:type="dxa"/>
          </w:tcPr>
          <w:p>
            <w:pPr>
              <w:pStyle w:val="TableParagraph"/>
              <w:spacing w:line="199" w:lineRule="auto" w:before="40"/>
              <w:ind w:left="34" w:right="83"/>
              <w:rPr>
                <w:sz w:val="20"/>
              </w:rPr>
            </w:pPr>
            <w:r>
              <w:rPr>
                <w:spacing w:val="-1"/>
                <w:w w:val="95"/>
                <w:sz w:val="20"/>
              </w:rPr>
              <w:t>身近な倒産等が増えているので、全体の心理的作用が悪  </w:t>
            </w:r>
            <w:r>
              <w:rPr>
                <w:sz w:val="20"/>
              </w:rPr>
              <w:t>い方へ向いており、新規投資がしにくい状況である。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val="restart"/>
          </w:tcPr>
          <w:p>
            <w:pPr>
              <w:pStyle w:val="TableParagraph"/>
              <w:spacing w:line="224" w:lineRule="exact"/>
              <w:ind w:left="119"/>
              <w:rPr>
                <w:sz w:val="20"/>
              </w:rPr>
            </w:pPr>
            <w:r>
              <w:rPr>
                <w:sz w:val="20"/>
              </w:rPr>
              <w:t>津軽</w:t>
            </w:r>
          </w:p>
        </w:tc>
        <w:tc>
          <w:tcPr>
            <w:tcW w:w="1671" w:type="dxa"/>
          </w:tcPr>
          <w:p>
            <w:pPr>
              <w:pStyle w:val="TableParagraph"/>
              <w:spacing w:line="240" w:lineRule="auto" w:before="114"/>
              <w:ind w:left="34"/>
              <w:rPr>
                <w:sz w:val="20"/>
              </w:rPr>
            </w:pPr>
            <w:r>
              <w:rPr>
                <w:sz w:val="20"/>
              </w:rPr>
              <w:t>乗用車販売</w:t>
            </w:r>
          </w:p>
        </w:tc>
        <w:tc>
          <w:tcPr>
            <w:tcW w:w="5120" w:type="dxa"/>
          </w:tcPr>
          <w:p>
            <w:pPr>
              <w:pStyle w:val="TableParagraph"/>
              <w:spacing w:line="199" w:lineRule="auto" w:before="40"/>
              <w:ind w:left="34" w:right="284"/>
              <w:rPr>
                <w:sz w:val="20"/>
              </w:rPr>
            </w:pPr>
            <w:r>
              <w:rPr>
                <w:spacing w:val="-1"/>
                <w:w w:val="95"/>
                <w:sz w:val="20"/>
              </w:rPr>
              <w:t>１２月の新車の登録状況が対前年比で２ケタの落ち込  </w:t>
            </w:r>
            <w:r>
              <w:rPr>
                <w:sz w:val="20"/>
              </w:rPr>
              <w:t>み。１０月からだんだんと悪くなってきている。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卸売業</w:t>
            </w:r>
          </w:p>
        </w:tc>
        <w:tc>
          <w:tcPr>
            <w:tcW w:w="5120" w:type="dxa"/>
          </w:tcPr>
          <w:p>
            <w:pPr>
              <w:pStyle w:val="TableParagraph"/>
              <w:spacing w:line="199" w:lineRule="auto" w:before="40"/>
              <w:ind w:left="34" w:right="83"/>
              <w:rPr>
                <w:sz w:val="20"/>
              </w:rPr>
            </w:pPr>
            <w:r>
              <w:rPr>
                <w:spacing w:val="-1"/>
                <w:w w:val="95"/>
                <w:sz w:val="20"/>
              </w:rPr>
              <w:t>売掛金の回収が長期化。手形不渡事故が増加。加えて、  </w:t>
            </w:r>
            <w:r>
              <w:rPr>
                <w:sz w:val="20"/>
              </w:rPr>
              <w:t>自己破産申請の声が増えた。</w:t>
            </w:r>
          </w:p>
        </w:tc>
      </w:tr>
      <w:tr>
        <w:trPr>
          <w:trHeight w:val="1067"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一般飲食店</w:t>
            </w:r>
          </w:p>
        </w:tc>
        <w:tc>
          <w:tcPr>
            <w:tcW w:w="5120" w:type="dxa"/>
          </w:tcPr>
          <w:p>
            <w:pPr>
              <w:pStyle w:val="TableParagraph"/>
              <w:spacing w:line="199" w:lineRule="auto" w:before="88"/>
              <w:ind w:left="34" w:right="83"/>
              <w:jc w:val="both"/>
              <w:rPr>
                <w:sz w:val="20"/>
              </w:rPr>
            </w:pPr>
            <w:r>
              <w:rPr>
                <w:spacing w:val="-1"/>
                <w:w w:val="95"/>
                <w:sz w:val="20"/>
              </w:rPr>
              <w:t>ハローワークにパートの募集に行ったところ、以前より  失業者が多く、真剣に求人情報を見ている人が多くなっ  た。また、ボーナスが減少したと聞く。デパートにおい  </w:t>
            </w:r>
            <w:r>
              <w:rPr>
                <w:sz w:val="20"/>
              </w:rPr>
              <w:t>ても人員を削減。県外・県内大手スーパーの倒産。</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都市型ホテル</w:t>
            </w:r>
          </w:p>
        </w:tc>
        <w:tc>
          <w:tcPr>
            <w:tcW w:w="5120" w:type="dxa"/>
          </w:tcPr>
          <w:p>
            <w:pPr>
              <w:pStyle w:val="TableParagraph"/>
              <w:spacing w:line="199" w:lineRule="auto" w:before="40"/>
              <w:ind w:left="34" w:right="83"/>
              <w:rPr>
                <w:sz w:val="20"/>
              </w:rPr>
            </w:pPr>
            <w:r>
              <w:rPr>
                <w:spacing w:val="-1"/>
                <w:w w:val="95"/>
                <w:sz w:val="20"/>
              </w:rPr>
              <w:t>宴会件数は、セールス等の努力で微増だが、１件当たり  </w:t>
            </w:r>
            <w:r>
              <w:rPr>
                <w:sz w:val="20"/>
              </w:rPr>
              <w:t>の平均人数、及び客単価のダウンが顕著である。</w:t>
            </w:r>
          </w:p>
        </w:tc>
      </w:tr>
      <w:tr>
        <w:trPr>
          <w:trHeight w:val="1067"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旅行代理店</w:t>
            </w:r>
          </w:p>
        </w:tc>
        <w:tc>
          <w:tcPr>
            <w:tcW w:w="5120" w:type="dxa"/>
          </w:tcPr>
          <w:p>
            <w:pPr>
              <w:pStyle w:val="TableParagraph"/>
              <w:spacing w:line="199" w:lineRule="auto" w:before="88"/>
              <w:ind w:left="34" w:right="83"/>
              <w:jc w:val="both"/>
              <w:rPr>
                <w:sz w:val="20"/>
              </w:rPr>
            </w:pPr>
            <w:r>
              <w:rPr>
                <w:spacing w:val="-1"/>
                <w:w w:val="95"/>
                <w:sz w:val="20"/>
              </w:rPr>
              <w:t>りんご価格の下落による消費の伸び悩み、建設関連の仕  事量の減少、弱電の海外進出による生産の減少に係るリ  ストラなど。また、年金受給者の財布のひもが固くなっ  </w:t>
            </w:r>
            <w:r>
              <w:rPr>
                <w:sz w:val="20"/>
              </w:rPr>
              <w:t>ている。</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設計事務所</w:t>
            </w:r>
          </w:p>
        </w:tc>
        <w:tc>
          <w:tcPr>
            <w:tcW w:w="5120" w:type="dxa"/>
          </w:tcPr>
          <w:p>
            <w:pPr>
              <w:pStyle w:val="TableParagraph"/>
              <w:ind w:left="34"/>
              <w:rPr>
                <w:sz w:val="20"/>
              </w:rPr>
            </w:pPr>
            <w:r>
              <w:rPr>
                <w:sz w:val="20"/>
              </w:rPr>
              <w:t>仕事の量が減っている。</w:t>
            </w:r>
          </w:p>
        </w:tc>
      </w:tr>
      <w:tr>
        <w:trPr>
          <w:trHeight w:val="1067"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val="restart"/>
            <w:tcBorders>
              <w:bottom w:val="nil"/>
            </w:tcBorders>
          </w:tcPr>
          <w:p>
            <w:pPr>
              <w:pStyle w:val="TableParagraph"/>
              <w:spacing w:line="224" w:lineRule="exact"/>
              <w:ind w:left="119"/>
              <w:rPr>
                <w:sz w:val="20"/>
              </w:rPr>
            </w:pPr>
            <w:r>
              <w:rPr>
                <w:sz w:val="20"/>
              </w:rPr>
              <w:t>県南</w:t>
            </w: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コンビニ</w:t>
            </w:r>
          </w:p>
        </w:tc>
        <w:tc>
          <w:tcPr>
            <w:tcW w:w="5120" w:type="dxa"/>
          </w:tcPr>
          <w:p>
            <w:pPr>
              <w:pStyle w:val="TableParagraph"/>
              <w:spacing w:line="199" w:lineRule="auto" w:before="88"/>
              <w:ind w:left="34" w:right="83"/>
              <w:rPr>
                <w:sz w:val="20"/>
              </w:rPr>
            </w:pPr>
            <w:r>
              <w:rPr>
                <w:spacing w:val="-1"/>
                <w:w w:val="95"/>
                <w:sz w:val="20"/>
              </w:rPr>
              <w:t>自店でのアルバイトさんやお客様からの声を聞いても就  職が厳しいようで、今年の高卒、大卒の就職率をみても</w:t>
            </w:r>
          </w:p>
          <w:p>
            <w:pPr>
              <w:pStyle w:val="TableParagraph"/>
              <w:spacing w:line="199" w:lineRule="auto" w:before="2"/>
              <w:ind w:left="34" w:right="83"/>
              <w:rPr>
                <w:sz w:val="20"/>
              </w:rPr>
            </w:pPr>
            <w:r>
              <w:rPr>
                <w:spacing w:val="-1"/>
                <w:w w:val="95"/>
                <w:sz w:val="20"/>
              </w:rPr>
              <w:t>４０％を切る状況。また、今後の大手グループのリスト  </w:t>
            </w:r>
            <w:r>
              <w:rPr>
                <w:sz w:val="20"/>
              </w:rPr>
              <w:t>ラ等を考えても良くなる傾向が見えてこない。</w:t>
            </w:r>
          </w:p>
        </w:tc>
      </w:tr>
      <w:tr>
        <w:trPr>
          <w:trHeight w:val="1067"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百貨店</w:t>
            </w:r>
          </w:p>
        </w:tc>
        <w:tc>
          <w:tcPr>
            <w:tcW w:w="5120" w:type="dxa"/>
          </w:tcPr>
          <w:p>
            <w:pPr>
              <w:pStyle w:val="TableParagraph"/>
              <w:spacing w:line="199" w:lineRule="auto" w:before="88"/>
              <w:ind w:left="34" w:right="83"/>
              <w:jc w:val="both"/>
              <w:rPr>
                <w:sz w:val="20"/>
              </w:rPr>
            </w:pPr>
            <w:r>
              <w:rPr>
                <w:spacing w:val="-1"/>
                <w:w w:val="95"/>
                <w:sz w:val="20"/>
              </w:rPr>
              <w:t>今年の春闘をみると、ベースアップではなく、雇用確保  が優先されており、そのためにワークシェアリングの導  </w:t>
            </w:r>
            <w:r>
              <w:rPr>
                <w:w w:val="95"/>
                <w:sz w:val="20"/>
              </w:rPr>
              <w:t>入という手段（個々人としては賃下げにつながる）</w:t>
            </w:r>
            <w:r>
              <w:rPr>
                <w:spacing w:val="-9"/>
                <w:w w:val="95"/>
                <w:sz w:val="20"/>
              </w:rPr>
              <w:t>が言  </w:t>
            </w:r>
            <w:r>
              <w:rPr>
                <w:sz w:val="20"/>
              </w:rPr>
              <w:t>われている。</w:t>
            </w:r>
          </w:p>
        </w:tc>
      </w:tr>
      <w:tr>
        <w:trPr>
          <w:trHeight w:val="795"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スーパー</w:t>
            </w:r>
          </w:p>
        </w:tc>
        <w:tc>
          <w:tcPr>
            <w:tcW w:w="5120" w:type="dxa"/>
          </w:tcPr>
          <w:p>
            <w:pPr>
              <w:pStyle w:val="TableParagraph"/>
              <w:spacing w:line="199" w:lineRule="auto" w:before="64"/>
              <w:ind w:left="34" w:right="83"/>
              <w:rPr>
                <w:sz w:val="20"/>
              </w:rPr>
            </w:pPr>
            <w:r>
              <w:rPr>
                <w:spacing w:val="-1"/>
                <w:w w:val="95"/>
                <w:sz w:val="20"/>
              </w:rPr>
              <w:t>お客様が目的買いをしており、ムダ買い、衝動買いはし  </w:t>
            </w:r>
            <w:r>
              <w:rPr>
                <w:w w:val="95"/>
                <w:sz w:val="20"/>
              </w:rPr>
              <w:t>なくなっている。平均単価が下がっており（</w:t>
            </w:r>
            <w:r>
              <w:rPr>
                <w:spacing w:val="-5"/>
                <w:w w:val="95"/>
                <w:sz w:val="20"/>
              </w:rPr>
              <w:t>昨年比９６</w:t>
            </w:r>
          </w:p>
          <w:p>
            <w:pPr>
              <w:pStyle w:val="TableParagraph"/>
              <w:spacing w:line="233" w:lineRule="exact"/>
              <w:ind w:left="34"/>
              <w:rPr>
                <w:sz w:val="20"/>
              </w:rPr>
            </w:pPr>
            <w:r>
              <w:rPr>
                <w:w w:val="95"/>
                <w:sz w:val="20"/>
              </w:rPr>
              <w:t>～９７％）、高いものから安いものへシフトしている。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14"/>
              <w:ind w:left="34"/>
              <w:rPr>
                <w:sz w:val="20"/>
              </w:rPr>
            </w:pPr>
            <w:r>
              <w:rPr>
                <w:sz w:val="20"/>
              </w:rPr>
              <w:t>観光名所等</w:t>
            </w:r>
          </w:p>
        </w:tc>
        <w:tc>
          <w:tcPr>
            <w:tcW w:w="5120" w:type="dxa"/>
          </w:tcPr>
          <w:p>
            <w:pPr>
              <w:pStyle w:val="TableParagraph"/>
              <w:spacing w:line="199" w:lineRule="auto" w:before="40"/>
              <w:ind w:left="34" w:right="284"/>
              <w:rPr>
                <w:sz w:val="20"/>
              </w:rPr>
            </w:pPr>
            <w:r>
              <w:rPr>
                <w:spacing w:val="-1"/>
                <w:w w:val="95"/>
                <w:sz w:val="20"/>
              </w:rPr>
              <w:t>１２月頃から下に向かっていると思う。財布のひもが  </w:t>
            </w:r>
            <w:r>
              <w:rPr>
                <w:sz w:val="20"/>
              </w:rPr>
              <w:t>ちょっと固い。</w:t>
            </w:r>
          </w:p>
        </w:tc>
      </w:tr>
      <w:tr>
        <w:trPr>
          <w:trHeight w:val="795"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旅行代理店</w:t>
            </w:r>
          </w:p>
        </w:tc>
        <w:tc>
          <w:tcPr>
            <w:tcW w:w="5120" w:type="dxa"/>
          </w:tcPr>
          <w:p>
            <w:pPr>
              <w:pStyle w:val="TableParagraph"/>
              <w:spacing w:line="199" w:lineRule="auto" w:before="64"/>
              <w:ind w:left="34" w:right="83"/>
              <w:jc w:val="both"/>
              <w:rPr>
                <w:sz w:val="20"/>
              </w:rPr>
            </w:pPr>
            <w:r>
              <w:rPr>
                <w:spacing w:val="-1"/>
                <w:w w:val="95"/>
                <w:sz w:val="20"/>
              </w:rPr>
              <w:t>米国テロの影響もあり、海外旅行、あるいは旅行そのも  のを手控える傾向がみられるものの、極端に悪化してい  </w:t>
            </w:r>
            <w:r>
              <w:rPr>
                <w:sz w:val="20"/>
              </w:rPr>
              <w:t>る兆候はみられない。</w:t>
            </w:r>
          </w:p>
        </w:tc>
      </w:tr>
    </w:tbl>
    <w:p>
      <w:pPr>
        <w:spacing w:after="0" w:line="199" w:lineRule="auto"/>
        <w:jc w:val="both"/>
        <w:rPr>
          <w:sz w:val="20"/>
        </w:rPr>
        <w:sectPr>
          <w:pgSz w:w="11900" w:h="16840"/>
          <w:pgMar w:header="0" w:footer="762" w:top="1420" w:bottom="96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622"/>
        <w:gridCol w:w="622"/>
        <w:gridCol w:w="1671"/>
        <w:gridCol w:w="5120"/>
      </w:tblGrid>
      <w:tr>
        <w:trPr>
          <w:trHeight w:val="251" w:hRule="atLeast"/>
        </w:trPr>
        <w:tc>
          <w:tcPr>
            <w:tcW w:w="1560"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1671" w:type="dxa"/>
          </w:tcPr>
          <w:p>
            <w:pPr>
              <w:pStyle w:val="TableParagraph"/>
              <w:ind w:left="34"/>
              <w:rPr>
                <w:sz w:val="20"/>
              </w:rPr>
            </w:pPr>
            <w:r>
              <w:rPr>
                <w:sz w:val="20"/>
              </w:rPr>
              <w:t>ガソリンスタンド</w:t>
            </w:r>
          </w:p>
        </w:tc>
        <w:tc>
          <w:tcPr>
            <w:tcW w:w="5120" w:type="dxa"/>
          </w:tcPr>
          <w:p>
            <w:pPr>
              <w:pStyle w:val="TableParagraph"/>
              <w:ind w:left="34"/>
              <w:rPr>
                <w:sz w:val="20"/>
              </w:rPr>
            </w:pPr>
            <w:r>
              <w:rPr>
                <w:sz w:val="20"/>
              </w:rPr>
              <w:t>物販が伸びない。</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設計事務所</w:t>
            </w:r>
          </w:p>
        </w:tc>
        <w:tc>
          <w:tcPr>
            <w:tcW w:w="5120" w:type="dxa"/>
          </w:tcPr>
          <w:p>
            <w:pPr>
              <w:pStyle w:val="TableParagraph"/>
              <w:spacing w:line="199" w:lineRule="auto" w:before="40"/>
              <w:ind w:left="34" w:right="83"/>
              <w:rPr>
                <w:sz w:val="20"/>
              </w:rPr>
            </w:pPr>
            <w:r>
              <w:rPr>
                <w:spacing w:val="-1"/>
                <w:w w:val="95"/>
                <w:sz w:val="20"/>
              </w:rPr>
              <w:t>会合等でも、誰一人として経済状況の良い話をしていな  </w:t>
            </w:r>
            <w:r>
              <w:rPr>
                <w:sz w:val="20"/>
              </w:rPr>
              <w:t>い。先行き不安だと言っている。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住宅建設販売</w:t>
            </w:r>
          </w:p>
        </w:tc>
        <w:tc>
          <w:tcPr>
            <w:tcW w:w="5120" w:type="dxa"/>
          </w:tcPr>
          <w:p>
            <w:pPr>
              <w:pStyle w:val="TableParagraph"/>
              <w:spacing w:line="199" w:lineRule="auto" w:before="40"/>
              <w:ind w:left="34" w:right="83"/>
              <w:rPr>
                <w:sz w:val="20"/>
              </w:rPr>
            </w:pPr>
            <w:r>
              <w:rPr>
                <w:spacing w:val="-1"/>
                <w:w w:val="95"/>
                <w:sz w:val="20"/>
              </w:rPr>
              <w:t>民間工事が減少している。また、受注しても利益を確保  </w:t>
            </w:r>
            <w:r>
              <w:rPr>
                <w:sz w:val="20"/>
              </w:rPr>
              <w:t>するのが困難である。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下北</w:t>
            </w:r>
          </w:p>
        </w:tc>
        <w:tc>
          <w:tcPr>
            <w:tcW w:w="1671" w:type="dxa"/>
          </w:tcPr>
          <w:p>
            <w:pPr>
              <w:pStyle w:val="TableParagraph"/>
              <w:spacing w:line="240" w:lineRule="auto" w:before="114"/>
              <w:ind w:left="34"/>
              <w:rPr>
                <w:sz w:val="20"/>
              </w:rPr>
            </w:pPr>
            <w:r>
              <w:rPr>
                <w:sz w:val="20"/>
              </w:rPr>
              <w:t>スーパー</w:t>
            </w:r>
          </w:p>
        </w:tc>
        <w:tc>
          <w:tcPr>
            <w:tcW w:w="5120" w:type="dxa"/>
          </w:tcPr>
          <w:p>
            <w:pPr>
              <w:pStyle w:val="TableParagraph"/>
              <w:spacing w:line="199" w:lineRule="auto" w:before="40"/>
              <w:ind w:left="34" w:right="83"/>
              <w:rPr>
                <w:sz w:val="20"/>
              </w:rPr>
            </w:pPr>
            <w:r>
              <w:rPr>
                <w:spacing w:val="-1"/>
                <w:w w:val="95"/>
                <w:sz w:val="20"/>
              </w:rPr>
              <w:t>お客様の買い上げ点数が少なくなって、単価も低くなっ  </w:t>
            </w:r>
            <w:r>
              <w:rPr>
                <w:sz w:val="20"/>
              </w:rPr>
              <w:t>ている。</w:t>
            </w:r>
          </w:p>
        </w:tc>
      </w:tr>
      <w:tr>
        <w:trPr>
          <w:trHeight w:val="1067"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一般小売店</w:t>
            </w:r>
          </w:p>
        </w:tc>
        <w:tc>
          <w:tcPr>
            <w:tcW w:w="5120" w:type="dxa"/>
          </w:tcPr>
          <w:p>
            <w:pPr>
              <w:pStyle w:val="TableParagraph"/>
              <w:spacing w:line="199" w:lineRule="auto" w:before="88"/>
              <w:ind w:left="34" w:right="83"/>
              <w:jc w:val="both"/>
              <w:rPr>
                <w:sz w:val="20"/>
              </w:rPr>
            </w:pPr>
            <w:r>
              <w:rPr>
                <w:spacing w:val="-1"/>
                <w:w w:val="95"/>
                <w:sz w:val="20"/>
              </w:rPr>
              <w:t>特売商品の消費率が向上し、新規のお客様も増加してい  </w:t>
            </w:r>
            <w:r>
              <w:rPr>
                <w:w w:val="95"/>
                <w:sz w:val="20"/>
              </w:rPr>
              <w:t>る。デパートで買物をしていたお客様も、特売商品（</w:t>
            </w:r>
            <w:r>
              <w:rPr>
                <w:spacing w:val="-17"/>
                <w:w w:val="95"/>
                <w:sz w:val="20"/>
              </w:rPr>
              <w:t>安  </w:t>
            </w:r>
            <w:r>
              <w:rPr>
                <w:w w:val="95"/>
                <w:sz w:val="20"/>
              </w:rPr>
              <w:t>い品）</w:t>
            </w:r>
            <w:r>
              <w:rPr>
                <w:spacing w:val="-1"/>
                <w:w w:val="95"/>
                <w:sz w:val="20"/>
              </w:rPr>
              <w:t>を求めているのでは。家計に占める衣料品の割合  </w:t>
            </w:r>
            <w:r>
              <w:rPr>
                <w:sz w:val="20"/>
              </w:rPr>
              <w:t>が減少していくと思われる。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レストラン</w:t>
            </w:r>
          </w:p>
        </w:tc>
        <w:tc>
          <w:tcPr>
            <w:tcW w:w="5120" w:type="dxa"/>
          </w:tcPr>
          <w:p>
            <w:pPr>
              <w:pStyle w:val="TableParagraph"/>
              <w:spacing w:line="199" w:lineRule="auto" w:before="40"/>
              <w:ind w:left="34" w:right="83"/>
              <w:rPr>
                <w:sz w:val="20"/>
              </w:rPr>
            </w:pPr>
            <w:r>
              <w:rPr>
                <w:spacing w:val="-1"/>
                <w:w w:val="95"/>
                <w:sz w:val="20"/>
              </w:rPr>
              <w:t>お客様の減少、忘年会の減少、狂牛病事件、売り上げ減  </w:t>
            </w:r>
            <w:r>
              <w:rPr>
                <w:sz w:val="20"/>
              </w:rPr>
              <w:t>少。</w:t>
            </w:r>
          </w:p>
        </w:tc>
      </w:tr>
      <w:tr>
        <w:trPr>
          <w:trHeight w:val="522" w:hRule="atLeast"/>
        </w:trPr>
        <w:tc>
          <w:tcPr>
            <w:tcW w:w="1560"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企業</w:t>
            </w:r>
          </w:p>
        </w:tc>
        <w:tc>
          <w:tcPr>
            <w:tcW w:w="622" w:type="dxa"/>
          </w:tcPr>
          <w:p>
            <w:pPr>
              <w:pStyle w:val="TableParagraph"/>
              <w:spacing w:line="224" w:lineRule="exact"/>
              <w:ind w:left="98" w:right="64"/>
              <w:jc w:val="center"/>
              <w:rPr>
                <w:sz w:val="20"/>
              </w:rPr>
            </w:pPr>
            <w:r>
              <w:rPr>
                <w:sz w:val="20"/>
              </w:rPr>
              <w:t>東青</w:t>
            </w:r>
          </w:p>
        </w:tc>
        <w:tc>
          <w:tcPr>
            <w:tcW w:w="1671" w:type="dxa"/>
          </w:tcPr>
          <w:p>
            <w:pPr>
              <w:pStyle w:val="TableParagraph"/>
              <w:spacing w:line="199" w:lineRule="auto" w:before="40"/>
              <w:ind w:left="34" w:right="178"/>
              <w:rPr>
                <w:sz w:val="20"/>
              </w:rPr>
            </w:pPr>
            <w:r>
              <w:rPr>
                <w:sz w:val="20"/>
              </w:rPr>
              <w:t>経営コンサル・会計</w:t>
            </w:r>
          </w:p>
        </w:tc>
        <w:tc>
          <w:tcPr>
            <w:tcW w:w="5120" w:type="dxa"/>
          </w:tcPr>
          <w:p>
            <w:pPr>
              <w:pStyle w:val="TableParagraph"/>
              <w:spacing w:line="199" w:lineRule="auto" w:before="40"/>
              <w:ind w:left="34" w:right="83"/>
              <w:rPr>
                <w:sz w:val="20"/>
              </w:rPr>
            </w:pPr>
            <w:r>
              <w:rPr>
                <w:spacing w:val="-1"/>
                <w:w w:val="95"/>
                <w:sz w:val="20"/>
              </w:rPr>
              <w:t>リストラ拡大、賞与支給のカットや減額等、企業を取り  </w:t>
            </w:r>
            <w:r>
              <w:rPr>
                <w:sz w:val="20"/>
              </w:rPr>
              <w:t>巻く経営環境は依然として厳しい状況にある。</w:t>
            </w:r>
          </w:p>
        </w:tc>
      </w:tr>
      <w:tr>
        <w:trPr>
          <w:trHeight w:val="795"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津軽</w:t>
            </w:r>
          </w:p>
        </w:tc>
        <w:tc>
          <w:tcPr>
            <w:tcW w:w="1671" w:type="dxa"/>
          </w:tcPr>
          <w:p>
            <w:pPr>
              <w:pStyle w:val="TableParagraph"/>
              <w:spacing w:line="199" w:lineRule="auto" w:before="177"/>
              <w:ind w:left="34" w:right="178"/>
              <w:rPr>
                <w:sz w:val="20"/>
              </w:rPr>
            </w:pPr>
            <w:r>
              <w:rPr>
                <w:sz w:val="20"/>
              </w:rPr>
              <w:t>経営コンサル・会計</w:t>
            </w:r>
          </w:p>
        </w:tc>
        <w:tc>
          <w:tcPr>
            <w:tcW w:w="5120" w:type="dxa"/>
          </w:tcPr>
          <w:p>
            <w:pPr>
              <w:pStyle w:val="TableParagraph"/>
              <w:spacing w:line="199" w:lineRule="auto" w:before="64"/>
              <w:ind w:left="34" w:right="83"/>
              <w:jc w:val="both"/>
              <w:rPr>
                <w:sz w:val="20"/>
              </w:rPr>
            </w:pPr>
            <w:r>
              <w:rPr>
                <w:spacing w:val="-1"/>
                <w:w w:val="95"/>
                <w:sz w:val="20"/>
              </w:rPr>
              <w:t>建設業、製造業に加えて、不動産業も売上の低下が著し  い。業種全体をみると、過半数の企業の売上が減少して  </w:t>
            </w:r>
            <w:r>
              <w:rPr>
                <w:sz w:val="20"/>
              </w:rPr>
              <w:t>いる。</w:t>
            </w:r>
          </w:p>
        </w:tc>
      </w:tr>
      <w:tr>
        <w:trPr>
          <w:trHeight w:val="796"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広告・デザイン</w:t>
            </w:r>
          </w:p>
        </w:tc>
        <w:tc>
          <w:tcPr>
            <w:tcW w:w="5120" w:type="dxa"/>
          </w:tcPr>
          <w:p>
            <w:pPr>
              <w:pStyle w:val="TableParagraph"/>
              <w:spacing w:line="199" w:lineRule="auto" w:before="64"/>
              <w:ind w:left="34" w:right="83"/>
              <w:jc w:val="both"/>
              <w:rPr>
                <w:sz w:val="20"/>
              </w:rPr>
            </w:pPr>
            <w:r>
              <w:rPr>
                <w:spacing w:val="-1"/>
                <w:w w:val="95"/>
                <w:sz w:val="20"/>
              </w:rPr>
              <w:t>採算ベースぎりぎりでの受注により、利益の減少は依然  として変わらないが、ここへきて、交渉物件や受注数自  </w:t>
            </w:r>
            <w:r>
              <w:rPr>
                <w:sz w:val="20"/>
              </w:rPr>
              <w:t>体が少なくなってきている。</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県南</w:t>
            </w:r>
          </w:p>
        </w:tc>
        <w:tc>
          <w:tcPr>
            <w:tcW w:w="1671" w:type="dxa"/>
          </w:tcPr>
          <w:p>
            <w:pPr>
              <w:pStyle w:val="TableParagraph"/>
              <w:ind w:left="34"/>
              <w:rPr>
                <w:sz w:val="20"/>
              </w:rPr>
            </w:pPr>
            <w:r>
              <w:rPr>
                <w:sz w:val="20"/>
              </w:rPr>
              <w:t>紙・パルプ製造業</w:t>
            </w:r>
          </w:p>
        </w:tc>
        <w:tc>
          <w:tcPr>
            <w:tcW w:w="5120" w:type="dxa"/>
          </w:tcPr>
          <w:p>
            <w:pPr>
              <w:pStyle w:val="TableParagraph"/>
              <w:ind w:left="34"/>
              <w:rPr>
                <w:sz w:val="20"/>
              </w:rPr>
            </w:pPr>
            <w:r>
              <w:rPr>
                <w:sz w:val="20"/>
              </w:rPr>
              <w:t>在庫過剰により、生産調整が一段と強化されている。</w:t>
            </w:r>
          </w:p>
        </w:tc>
      </w:tr>
      <w:tr>
        <w:trPr>
          <w:trHeight w:val="796"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電気機械製造業</w:t>
            </w:r>
          </w:p>
        </w:tc>
        <w:tc>
          <w:tcPr>
            <w:tcW w:w="5120" w:type="dxa"/>
          </w:tcPr>
          <w:p>
            <w:pPr>
              <w:pStyle w:val="TableParagraph"/>
              <w:spacing w:line="199" w:lineRule="auto" w:before="64"/>
              <w:ind w:left="34" w:right="83"/>
              <w:jc w:val="both"/>
              <w:rPr>
                <w:sz w:val="20"/>
              </w:rPr>
            </w:pPr>
            <w:r>
              <w:rPr>
                <w:spacing w:val="-1"/>
                <w:w w:val="95"/>
                <w:sz w:val="20"/>
              </w:rPr>
              <w:t>仕事量が減少し続けている。また、値引き要求も相変わ  らずで、この３か月でも１５％程の価格引き下げを強要  </w:t>
            </w:r>
            <w:r>
              <w:rPr>
                <w:sz w:val="20"/>
              </w:rPr>
              <w:t>された。</w:t>
            </w:r>
          </w:p>
        </w:tc>
      </w:tr>
      <w:tr>
        <w:trPr>
          <w:trHeight w:val="795"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177"/>
              <w:ind w:left="34" w:right="178"/>
              <w:rPr>
                <w:sz w:val="20"/>
              </w:rPr>
            </w:pPr>
            <w:r>
              <w:rPr>
                <w:sz w:val="20"/>
              </w:rPr>
              <w:t>経営コンサル・会計</w:t>
            </w:r>
          </w:p>
        </w:tc>
        <w:tc>
          <w:tcPr>
            <w:tcW w:w="5120" w:type="dxa"/>
          </w:tcPr>
          <w:p>
            <w:pPr>
              <w:pStyle w:val="TableParagraph"/>
              <w:spacing w:line="246" w:lineRule="exact" w:before="28"/>
              <w:ind w:left="34"/>
              <w:rPr>
                <w:sz w:val="20"/>
              </w:rPr>
            </w:pPr>
            <w:r>
              <w:rPr>
                <w:sz w:val="20"/>
              </w:rPr>
              <w:t>極端に悪くなっていると思うが、３か月前と比較すると</w:t>
            </w:r>
          </w:p>
          <w:p>
            <w:pPr>
              <w:pStyle w:val="TableParagraph"/>
              <w:spacing w:line="199" w:lineRule="auto" w:before="14"/>
              <w:ind w:left="34" w:right="83"/>
              <w:rPr>
                <w:sz w:val="20"/>
              </w:rPr>
            </w:pPr>
            <w:r>
              <w:rPr>
                <w:spacing w:val="-1"/>
                <w:w w:val="95"/>
                <w:sz w:val="20"/>
              </w:rPr>
              <w:t>「やや悪くなっている」となった。倒産、廃業などは、  </w:t>
            </w:r>
            <w:r>
              <w:rPr>
                <w:sz w:val="20"/>
              </w:rPr>
              <w:t>景気の悪さと比較すると少ないように思う。</w:t>
            </w:r>
          </w:p>
        </w:tc>
      </w:tr>
      <w:tr>
        <w:trPr>
          <w:trHeight w:val="522" w:hRule="atLeast"/>
        </w:trPr>
        <w:tc>
          <w:tcPr>
            <w:tcW w:w="1560"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雇用</w:t>
            </w:r>
          </w:p>
        </w:tc>
        <w:tc>
          <w:tcPr>
            <w:tcW w:w="622" w:type="dxa"/>
            <w:vMerge w:val="restart"/>
          </w:tcPr>
          <w:p>
            <w:pPr>
              <w:pStyle w:val="TableParagraph"/>
              <w:spacing w:line="224" w:lineRule="exact"/>
              <w:ind w:left="119"/>
              <w:rPr>
                <w:sz w:val="20"/>
              </w:rPr>
            </w:pPr>
            <w:r>
              <w:rPr>
                <w:sz w:val="20"/>
              </w:rPr>
              <w:t>東青</w:t>
            </w:r>
          </w:p>
        </w:tc>
        <w:tc>
          <w:tcPr>
            <w:tcW w:w="1671" w:type="dxa"/>
          </w:tcPr>
          <w:p>
            <w:pPr>
              <w:pStyle w:val="TableParagraph"/>
              <w:spacing w:line="240" w:lineRule="auto" w:before="114"/>
              <w:ind w:left="34"/>
              <w:rPr>
                <w:sz w:val="20"/>
              </w:rPr>
            </w:pPr>
            <w:r>
              <w:rPr>
                <w:sz w:val="20"/>
              </w:rPr>
              <w:t>求人広告</w:t>
            </w:r>
          </w:p>
        </w:tc>
        <w:tc>
          <w:tcPr>
            <w:tcW w:w="5120" w:type="dxa"/>
          </w:tcPr>
          <w:p>
            <w:pPr>
              <w:pStyle w:val="TableParagraph"/>
              <w:spacing w:line="199" w:lineRule="auto" w:before="40"/>
              <w:ind w:left="34" w:right="83"/>
              <w:rPr>
                <w:sz w:val="20"/>
              </w:rPr>
            </w:pPr>
            <w:r>
              <w:rPr>
                <w:spacing w:val="-1"/>
                <w:w w:val="95"/>
                <w:sz w:val="20"/>
              </w:rPr>
              <w:t>求人広告が引き続き減少している。大手流通企業の倒産  </w:t>
            </w:r>
            <w:r>
              <w:rPr>
                <w:sz w:val="20"/>
              </w:rPr>
              <w:t>による影響も出ている。</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人材派遣会社</w:t>
            </w:r>
          </w:p>
        </w:tc>
        <w:tc>
          <w:tcPr>
            <w:tcW w:w="5120" w:type="dxa"/>
          </w:tcPr>
          <w:p>
            <w:pPr>
              <w:pStyle w:val="TableParagraph"/>
              <w:ind w:left="34"/>
              <w:rPr>
                <w:sz w:val="20"/>
              </w:rPr>
            </w:pPr>
            <w:r>
              <w:rPr>
                <w:sz w:val="20"/>
              </w:rPr>
              <w:t>県内の大型倒産による。</w:t>
            </w:r>
          </w:p>
        </w:tc>
      </w:tr>
      <w:tr>
        <w:trPr>
          <w:trHeight w:val="1338"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tcPr>
          <w:p>
            <w:pPr>
              <w:pStyle w:val="TableParagraph"/>
              <w:spacing w:line="224" w:lineRule="exact"/>
              <w:ind w:left="98" w:right="64"/>
              <w:jc w:val="center"/>
              <w:rPr>
                <w:sz w:val="20"/>
              </w:rPr>
            </w:pPr>
            <w:r>
              <w:rPr>
                <w:sz w:val="20"/>
              </w:rPr>
              <w:t>津軽</w:t>
            </w:r>
          </w:p>
        </w:tc>
        <w:tc>
          <w:tcPr>
            <w:tcW w:w="1671" w:type="dxa"/>
          </w:tcPr>
          <w:p>
            <w:pPr>
              <w:pStyle w:val="TableParagraph"/>
              <w:spacing w:line="240" w:lineRule="auto"/>
              <w:rPr>
                <w:sz w:val="26"/>
              </w:rPr>
            </w:pPr>
          </w:p>
          <w:p>
            <w:pPr>
              <w:pStyle w:val="TableParagraph"/>
              <w:spacing w:line="240" w:lineRule="auto" w:before="174"/>
              <w:ind w:left="34"/>
              <w:rPr>
                <w:sz w:val="20"/>
              </w:rPr>
            </w:pPr>
            <w:r>
              <w:rPr>
                <w:sz w:val="20"/>
              </w:rPr>
              <w:t>求人広告</w:t>
            </w:r>
          </w:p>
        </w:tc>
        <w:tc>
          <w:tcPr>
            <w:tcW w:w="5120" w:type="dxa"/>
          </w:tcPr>
          <w:p>
            <w:pPr>
              <w:pStyle w:val="TableParagraph"/>
              <w:spacing w:line="199" w:lineRule="auto" w:before="112"/>
              <w:ind w:left="34" w:right="83"/>
              <w:rPr>
                <w:sz w:val="20"/>
              </w:rPr>
            </w:pPr>
            <w:r>
              <w:rPr>
                <w:sz w:val="20"/>
              </w:rPr>
              <w:t>消費者の購買意欲が低い。お金を持っている人は多い</w:t>
            </w:r>
            <w:r>
              <w:rPr>
                <w:spacing w:val="-1"/>
                <w:w w:val="95"/>
                <w:sz w:val="20"/>
              </w:rPr>
              <w:t>が、買物の選択に慎重。一般の人も豊さに慣れ、衣類、  食品なども低価なものを選ぶ傾向に。このため小売に影  響が出て、積極的な宣伝にも結びつかない様子。住宅産  </w:t>
            </w:r>
            <w:r>
              <w:rPr>
                <w:sz w:val="20"/>
              </w:rPr>
              <w:t>業もかなり苦戦しているところもある。</w:t>
            </w:r>
          </w:p>
        </w:tc>
      </w:tr>
      <w:tr>
        <w:trPr>
          <w:trHeight w:val="796"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tcPr>
          <w:p>
            <w:pPr>
              <w:pStyle w:val="TableParagraph"/>
              <w:spacing w:line="224" w:lineRule="exact"/>
              <w:ind w:left="98" w:right="64"/>
              <w:jc w:val="center"/>
              <w:rPr>
                <w:sz w:val="20"/>
              </w:rPr>
            </w:pPr>
            <w:r>
              <w:rPr>
                <w:sz w:val="20"/>
              </w:rPr>
              <w:t>県南</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人材派遣会社</w:t>
            </w:r>
          </w:p>
        </w:tc>
        <w:tc>
          <w:tcPr>
            <w:tcW w:w="5120" w:type="dxa"/>
          </w:tcPr>
          <w:p>
            <w:pPr>
              <w:pStyle w:val="TableParagraph"/>
              <w:spacing w:line="199" w:lineRule="auto" w:before="64"/>
              <w:ind w:left="34" w:right="83"/>
              <w:rPr>
                <w:sz w:val="20"/>
              </w:rPr>
            </w:pPr>
            <w:r>
              <w:rPr>
                <w:spacing w:val="-1"/>
                <w:w w:val="95"/>
                <w:sz w:val="20"/>
              </w:rPr>
              <w:t>比較的大手の企業がノー残業を推進していたり、中小企  </w:t>
            </w:r>
            <w:r>
              <w:rPr>
                <w:sz w:val="20"/>
              </w:rPr>
              <w:t>業では、冬のボーナスを出せないなどの声を多く聞いた。</w:t>
            </w:r>
          </w:p>
        </w:tc>
      </w:tr>
      <w:tr>
        <w:trPr>
          <w:trHeight w:val="795" w:hRule="atLeast"/>
        </w:trPr>
        <w:tc>
          <w:tcPr>
            <w:tcW w:w="1560" w:type="dxa"/>
            <w:vMerge w:val="restart"/>
            <w:tcBorders>
              <w:bottom w:val="nil"/>
            </w:tcBorders>
          </w:tcPr>
          <w:p>
            <w:pPr>
              <w:pStyle w:val="TableParagraph"/>
              <w:spacing w:line="224" w:lineRule="exact"/>
              <w:ind w:left="90"/>
              <w:rPr>
                <w:sz w:val="20"/>
              </w:rPr>
            </w:pPr>
            <w:r>
              <w:rPr>
                <w:sz w:val="20"/>
              </w:rPr>
              <w:t>悪くなっている</w:t>
            </w:r>
          </w:p>
        </w:tc>
        <w:tc>
          <w:tcPr>
            <w:tcW w:w="622" w:type="dxa"/>
            <w:vMerge w:val="restart"/>
            <w:tcBorders>
              <w:bottom w:val="nil"/>
            </w:tcBorders>
          </w:tcPr>
          <w:p>
            <w:pPr>
              <w:pStyle w:val="TableParagraph"/>
              <w:spacing w:line="224" w:lineRule="exact"/>
              <w:ind w:left="119"/>
              <w:rPr>
                <w:sz w:val="20"/>
              </w:rPr>
            </w:pPr>
            <w:r>
              <w:rPr>
                <w:sz w:val="20"/>
              </w:rPr>
              <w:t>家計</w:t>
            </w:r>
          </w:p>
        </w:tc>
        <w:tc>
          <w:tcPr>
            <w:tcW w:w="622" w:type="dxa"/>
            <w:vMerge w:val="restart"/>
            <w:tcBorders>
              <w:bottom w:val="nil"/>
            </w:tcBorders>
          </w:tcPr>
          <w:p>
            <w:pPr>
              <w:pStyle w:val="TableParagraph"/>
              <w:spacing w:line="224" w:lineRule="exact"/>
              <w:ind w:left="119"/>
              <w:rPr>
                <w:sz w:val="20"/>
              </w:rPr>
            </w:pPr>
            <w:r>
              <w:rPr>
                <w:sz w:val="20"/>
              </w:rPr>
              <w:t>東青</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コンビニ</w:t>
            </w:r>
          </w:p>
        </w:tc>
        <w:tc>
          <w:tcPr>
            <w:tcW w:w="5120" w:type="dxa"/>
          </w:tcPr>
          <w:p>
            <w:pPr>
              <w:pStyle w:val="TableParagraph"/>
              <w:spacing w:line="199" w:lineRule="auto" w:before="64"/>
              <w:ind w:left="34" w:right="83"/>
              <w:jc w:val="both"/>
              <w:rPr>
                <w:sz w:val="20"/>
              </w:rPr>
            </w:pPr>
            <w:r>
              <w:rPr>
                <w:spacing w:val="-1"/>
                <w:w w:val="95"/>
                <w:sz w:val="20"/>
              </w:rPr>
              <w:t>中小零細企業の破たんなどにより、経営者、従業員とも  に行き詰まるケースが増加。結果、生活費が不足してき  </w:t>
            </w:r>
            <w:r>
              <w:rPr>
                <w:sz w:val="20"/>
              </w:rPr>
              <w:t>ている。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14"/>
              <w:ind w:left="34"/>
              <w:rPr>
                <w:sz w:val="20"/>
              </w:rPr>
            </w:pPr>
            <w:r>
              <w:rPr>
                <w:sz w:val="20"/>
              </w:rPr>
              <w:t>スーパー</w:t>
            </w:r>
          </w:p>
        </w:tc>
        <w:tc>
          <w:tcPr>
            <w:tcW w:w="5120" w:type="dxa"/>
          </w:tcPr>
          <w:p>
            <w:pPr>
              <w:pStyle w:val="TableParagraph"/>
              <w:spacing w:line="199" w:lineRule="auto" w:before="40"/>
              <w:ind w:left="34" w:right="284"/>
              <w:rPr>
                <w:sz w:val="20"/>
              </w:rPr>
            </w:pPr>
            <w:r>
              <w:rPr>
                <w:spacing w:val="-1"/>
                <w:w w:val="95"/>
                <w:sz w:val="20"/>
              </w:rPr>
              <w:t>本当に必要なもの以外は買わないという傾向が見られ  </w:t>
            </w:r>
            <w:r>
              <w:rPr>
                <w:sz w:val="20"/>
              </w:rPr>
              <w:t>る。あるいは、その傾向が強くなっている。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14"/>
              <w:ind w:left="34"/>
              <w:rPr>
                <w:sz w:val="20"/>
              </w:rPr>
            </w:pPr>
            <w:r>
              <w:rPr>
                <w:sz w:val="20"/>
              </w:rPr>
              <w:t>一般小売店</w:t>
            </w:r>
          </w:p>
        </w:tc>
        <w:tc>
          <w:tcPr>
            <w:tcW w:w="5120" w:type="dxa"/>
          </w:tcPr>
          <w:p>
            <w:pPr>
              <w:pStyle w:val="TableParagraph"/>
              <w:spacing w:line="199" w:lineRule="auto" w:before="40"/>
              <w:ind w:left="34" w:right="83"/>
              <w:rPr>
                <w:sz w:val="20"/>
              </w:rPr>
            </w:pPr>
            <w:r>
              <w:rPr>
                <w:spacing w:val="-1"/>
                <w:w w:val="95"/>
                <w:sz w:val="20"/>
              </w:rPr>
              <w:t>年末年始の売り上げは昨年並みだが、それ以前、それ以  </w:t>
            </w:r>
            <w:r>
              <w:rPr>
                <w:sz w:val="20"/>
              </w:rPr>
              <w:t>降の売り上げはマイナス。</w:t>
            </w:r>
          </w:p>
        </w:tc>
      </w:tr>
      <w:tr>
        <w:trPr>
          <w:trHeight w:val="796"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卸売業</w:t>
            </w:r>
          </w:p>
        </w:tc>
        <w:tc>
          <w:tcPr>
            <w:tcW w:w="5120" w:type="dxa"/>
          </w:tcPr>
          <w:p>
            <w:pPr>
              <w:pStyle w:val="TableParagraph"/>
              <w:spacing w:line="246" w:lineRule="exact" w:before="28"/>
              <w:ind w:left="34"/>
              <w:rPr>
                <w:sz w:val="20"/>
              </w:rPr>
            </w:pPr>
            <w:r>
              <w:rPr>
                <w:sz w:val="20"/>
              </w:rPr>
              <w:t>・競争激化に伴う販売単価の低下、利益の減少</w:t>
            </w:r>
          </w:p>
          <w:p>
            <w:pPr>
              <w:pStyle w:val="TableParagraph"/>
              <w:spacing w:line="223" w:lineRule="exact"/>
              <w:ind w:left="34"/>
              <w:rPr>
                <w:sz w:val="20"/>
              </w:rPr>
            </w:pPr>
            <w:r>
              <w:rPr>
                <w:sz w:val="20"/>
              </w:rPr>
              <w:t>・商品の販売が低調</w:t>
            </w:r>
          </w:p>
          <w:p>
            <w:pPr>
              <w:pStyle w:val="TableParagraph"/>
              <w:spacing w:line="246" w:lineRule="exact"/>
              <w:ind w:left="34"/>
              <w:rPr>
                <w:sz w:val="20"/>
              </w:rPr>
            </w:pPr>
            <w:r>
              <w:rPr>
                <w:sz w:val="20"/>
              </w:rPr>
              <w:t>・全体として前年を下回る売り上げが続いている</w:t>
            </w:r>
          </w:p>
        </w:tc>
      </w:tr>
    </w:tbl>
    <w:p>
      <w:pPr>
        <w:spacing w:after="0" w:line="246" w:lineRule="exact"/>
        <w:rPr>
          <w:sz w:val="20"/>
        </w:rPr>
        <w:sectPr>
          <w:pgSz w:w="11900" w:h="16840"/>
          <w:pgMar w:header="0" w:footer="762" w:top="1420" w:bottom="960" w:left="1020" w:right="1020"/>
        </w:sectPr>
      </w:pPr>
    </w:p>
    <w:tbl>
      <w:tblPr>
        <w:tblW w:w="0" w:type="auto"/>
        <w:jc w:val="left"/>
        <w:tblInd w:w="1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2"/>
        <w:gridCol w:w="622"/>
        <w:gridCol w:w="1671"/>
        <w:gridCol w:w="5120"/>
      </w:tblGrid>
      <w:tr>
        <w:trPr>
          <w:trHeight w:val="795" w:hRule="atLeast"/>
        </w:trPr>
        <w:tc>
          <w:tcPr>
            <w:tcW w:w="622"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スナック</w:t>
            </w:r>
          </w:p>
        </w:tc>
        <w:tc>
          <w:tcPr>
            <w:tcW w:w="5120" w:type="dxa"/>
          </w:tcPr>
          <w:p>
            <w:pPr>
              <w:pStyle w:val="TableParagraph"/>
              <w:spacing w:line="199" w:lineRule="auto" w:before="64"/>
              <w:ind w:left="34" w:right="83"/>
              <w:jc w:val="both"/>
              <w:rPr>
                <w:sz w:val="20"/>
              </w:rPr>
            </w:pPr>
            <w:r>
              <w:rPr>
                <w:spacing w:val="-1"/>
                <w:w w:val="95"/>
                <w:sz w:val="20"/>
              </w:rPr>
              <w:t>１２月は、お客様がまあまあ入っていたが、その割に売  り上げは少ない。お客様が少ないうえ、単価が下がって  </w:t>
            </w:r>
            <w:r>
              <w:rPr>
                <w:sz w:val="20"/>
              </w:rPr>
              <w:t>いるので大変だ。</w:t>
            </w:r>
          </w:p>
        </w:tc>
      </w:tr>
      <w:tr>
        <w:trPr>
          <w:trHeight w:val="796"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旅行代理店</w:t>
            </w:r>
          </w:p>
        </w:tc>
        <w:tc>
          <w:tcPr>
            <w:tcW w:w="5120" w:type="dxa"/>
          </w:tcPr>
          <w:p>
            <w:pPr>
              <w:pStyle w:val="TableParagraph"/>
              <w:spacing w:line="199" w:lineRule="auto" w:before="64"/>
              <w:ind w:left="34" w:right="83"/>
              <w:jc w:val="both"/>
              <w:rPr>
                <w:sz w:val="20"/>
              </w:rPr>
            </w:pPr>
            <w:r>
              <w:rPr>
                <w:spacing w:val="-1"/>
                <w:w w:val="95"/>
                <w:sz w:val="20"/>
              </w:rPr>
              <w:t>地元大型店の店舗閉鎖、失業者の増加、商品の価格低下  の浸透等の現実を踏まえれば、良くなるムードは全くな  </w:t>
            </w:r>
            <w:r>
              <w:rPr>
                <w:sz w:val="20"/>
              </w:rPr>
              <w:t>い。</w:t>
            </w:r>
          </w:p>
        </w:tc>
      </w:tr>
      <w:tr>
        <w:trPr>
          <w:trHeight w:val="251"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タクシー</w:t>
            </w:r>
          </w:p>
        </w:tc>
        <w:tc>
          <w:tcPr>
            <w:tcW w:w="5120" w:type="dxa"/>
          </w:tcPr>
          <w:p>
            <w:pPr>
              <w:pStyle w:val="TableParagraph"/>
              <w:ind w:left="34"/>
              <w:rPr>
                <w:sz w:val="20"/>
              </w:rPr>
            </w:pPr>
            <w:r>
              <w:rPr>
                <w:sz w:val="20"/>
              </w:rPr>
              <w:t>依然として、乗客数、売り上げが右下がり。</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設計事務所</w:t>
            </w:r>
          </w:p>
        </w:tc>
        <w:tc>
          <w:tcPr>
            <w:tcW w:w="5120" w:type="dxa"/>
          </w:tcPr>
          <w:p>
            <w:pPr>
              <w:pStyle w:val="TableParagraph"/>
              <w:spacing w:line="199" w:lineRule="auto" w:before="40"/>
              <w:ind w:left="34" w:right="83"/>
              <w:rPr>
                <w:sz w:val="20"/>
              </w:rPr>
            </w:pPr>
            <w:r>
              <w:rPr>
                <w:spacing w:val="-1"/>
                <w:w w:val="95"/>
                <w:sz w:val="20"/>
              </w:rPr>
              <w:t>マスコミ等の情報において、明るくなるような見通しが  </w:t>
            </w:r>
            <w:r>
              <w:rPr>
                <w:sz w:val="20"/>
              </w:rPr>
              <w:t>ない。</w:t>
            </w:r>
          </w:p>
        </w:tc>
      </w:tr>
      <w:tr>
        <w:trPr>
          <w:trHeight w:val="522" w:hRule="atLeast"/>
        </w:trPr>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津軽</w:t>
            </w:r>
          </w:p>
        </w:tc>
        <w:tc>
          <w:tcPr>
            <w:tcW w:w="1671" w:type="dxa"/>
          </w:tcPr>
          <w:p>
            <w:pPr>
              <w:pStyle w:val="TableParagraph"/>
              <w:spacing w:line="240" w:lineRule="auto" w:before="114"/>
              <w:ind w:left="34"/>
              <w:rPr>
                <w:sz w:val="20"/>
              </w:rPr>
            </w:pPr>
            <w:r>
              <w:rPr>
                <w:sz w:val="20"/>
              </w:rPr>
              <w:t>コンビニ</w:t>
            </w:r>
          </w:p>
        </w:tc>
        <w:tc>
          <w:tcPr>
            <w:tcW w:w="5120" w:type="dxa"/>
          </w:tcPr>
          <w:p>
            <w:pPr>
              <w:pStyle w:val="TableParagraph"/>
              <w:spacing w:line="199" w:lineRule="auto" w:before="40"/>
              <w:ind w:left="34" w:right="83"/>
              <w:rPr>
                <w:sz w:val="20"/>
              </w:rPr>
            </w:pPr>
            <w:r>
              <w:rPr>
                <w:spacing w:val="-1"/>
                <w:w w:val="95"/>
                <w:sz w:val="20"/>
              </w:rPr>
              <w:t>客単価が下がっている。リストラされたというお客様の  </w:t>
            </w:r>
            <w:r>
              <w:rPr>
                <w:sz w:val="20"/>
              </w:rPr>
              <w:t>声が身近で聞かれるようになった。</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ガソリンスタンド</w:t>
            </w:r>
          </w:p>
        </w:tc>
        <w:tc>
          <w:tcPr>
            <w:tcW w:w="5120" w:type="dxa"/>
          </w:tcPr>
          <w:p>
            <w:pPr>
              <w:pStyle w:val="TableParagraph"/>
              <w:spacing w:line="199" w:lineRule="auto" w:before="40"/>
              <w:ind w:left="34" w:right="284"/>
              <w:rPr>
                <w:sz w:val="20"/>
              </w:rPr>
            </w:pPr>
            <w:r>
              <w:rPr>
                <w:spacing w:val="-1"/>
                <w:w w:val="95"/>
                <w:sz w:val="20"/>
              </w:rPr>
              <w:t>地元スーパーの倒産、誘致企業の撤退、消費の落ち込  </w:t>
            </w:r>
            <w:r>
              <w:rPr>
                <w:sz w:val="20"/>
              </w:rPr>
              <w:t>み。</w:t>
            </w:r>
          </w:p>
        </w:tc>
      </w:tr>
      <w:tr>
        <w:trPr>
          <w:trHeight w:val="1067"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住宅建設販売</w:t>
            </w:r>
          </w:p>
        </w:tc>
        <w:tc>
          <w:tcPr>
            <w:tcW w:w="5120" w:type="dxa"/>
          </w:tcPr>
          <w:p>
            <w:pPr>
              <w:pStyle w:val="TableParagraph"/>
              <w:spacing w:line="199" w:lineRule="auto" w:before="88"/>
              <w:ind w:left="34" w:right="83"/>
              <w:rPr>
                <w:sz w:val="20"/>
              </w:rPr>
            </w:pPr>
            <w:r>
              <w:rPr>
                <w:spacing w:val="-1"/>
                <w:w w:val="95"/>
                <w:sz w:val="20"/>
              </w:rPr>
              <w:t>景気の悪化はスピードを早めているようだ。対外的には  </w:t>
            </w:r>
            <w:r>
              <w:rPr>
                <w:w w:val="95"/>
                <w:sz w:val="20"/>
              </w:rPr>
              <w:t>金融機関の倒産（特に地方の信用組合）</w:t>
            </w:r>
            <w:r>
              <w:rPr>
                <w:spacing w:val="-3"/>
                <w:w w:val="95"/>
                <w:sz w:val="20"/>
              </w:rPr>
              <w:t>が目立つ。中小  </w:t>
            </w:r>
            <w:r>
              <w:rPr>
                <w:sz w:val="20"/>
              </w:rPr>
              <w:t>自営の目に見えない倒産による雇用不安が増大している。</w:t>
            </w:r>
          </w:p>
        </w:tc>
      </w:tr>
      <w:tr>
        <w:trPr>
          <w:trHeight w:val="795" w:hRule="atLeast"/>
        </w:trPr>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県南</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乗用車販売</w:t>
            </w:r>
          </w:p>
        </w:tc>
        <w:tc>
          <w:tcPr>
            <w:tcW w:w="5120" w:type="dxa"/>
          </w:tcPr>
          <w:p>
            <w:pPr>
              <w:pStyle w:val="TableParagraph"/>
              <w:spacing w:line="199" w:lineRule="auto" w:before="64"/>
              <w:ind w:left="34" w:right="83"/>
              <w:jc w:val="both"/>
              <w:rPr>
                <w:sz w:val="20"/>
              </w:rPr>
            </w:pPr>
            <w:r>
              <w:rPr>
                <w:spacing w:val="-1"/>
                <w:w w:val="95"/>
                <w:sz w:val="20"/>
              </w:rPr>
              <w:t>初売りの反応があまり良くなかった。年末のボーナスも  少ないとか、もらえなかったという話も聞こえている。  </w:t>
            </w:r>
            <w:r>
              <w:rPr>
                <w:sz w:val="20"/>
              </w:rPr>
              <w:t>あまり長いローンは組めないというお客様がいた。</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衣料専門店</w:t>
            </w:r>
          </w:p>
        </w:tc>
        <w:tc>
          <w:tcPr>
            <w:tcW w:w="5120" w:type="dxa"/>
          </w:tcPr>
          <w:p>
            <w:pPr>
              <w:pStyle w:val="TableParagraph"/>
              <w:spacing w:line="246" w:lineRule="exact" w:before="4"/>
              <w:ind w:left="34"/>
              <w:rPr>
                <w:sz w:val="20"/>
              </w:rPr>
            </w:pPr>
            <w:r>
              <w:rPr>
                <w:sz w:val="20"/>
              </w:rPr>
              <w:t>都会のデパートは売上増となっているようだが、総じて</w:t>
            </w:r>
          </w:p>
          <w:p>
            <w:pPr>
              <w:pStyle w:val="TableParagraph"/>
              <w:spacing w:line="246" w:lineRule="exact"/>
              <w:ind w:left="34"/>
              <w:rPr>
                <w:sz w:val="20"/>
              </w:rPr>
            </w:pPr>
            <w:r>
              <w:rPr>
                <w:sz w:val="20"/>
              </w:rPr>
              <w:t>１人当たりの買物金額が少なくなっている。</w:t>
            </w:r>
          </w:p>
        </w:tc>
      </w:tr>
      <w:tr>
        <w:trPr>
          <w:trHeight w:val="251"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商店街</w:t>
            </w:r>
          </w:p>
        </w:tc>
        <w:tc>
          <w:tcPr>
            <w:tcW w:w="5120" w:type="dxa"/>
          </w:tcPr>
          <w:p>
            <w:pPr>
              <w:pStyle w:val="TableParagraph"/>
              <w:ind w:left="34"/>
              <w:rPr>
                <w:sz w:val="20"/>
              </w:rPr>
            </w:pPr>
            <w:r>
              <w:rPr>
                <w:sz w:val="20"/>
              </w:rPr>
              <w:t>各店の売り上げが、総じて前年を割っている。</w:t>
            </w:r>
          </w:p>
        </w:tc>
      </w:tr>
      <w:tr>
        <w:trPr>
          <w:trHeight w:val="1067"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卸売業</w:t>
            </w:r>
          </w:p>
        </w:tc>
        <w:tc>
          <w:tcPr>
            <w:tcW w:w="5120" w:type="dxa"/>
          </w:tcPr>
          <w:p>
            <w:pPr>
              <w:pStyle w:val="TableParagraph"/>
              <w:spacing w:line="199" w:lineRule="auto" w:before="88"/>
              <w:ind w:left="34" w:right="83"/>
              <w:rPr>
                <w:sz w:val="20"/>
              </w:rPr>
            </w:pPr>
            <w:r>
              <w:rPr>
                <w:spacing w:val="-1"/>
                <w:w w:val="95"/>
                <w:sz w:val="20"/>
              </w:rPr>
              <w:t>年末年始商戦も期待したほどの効果出ず。会社単位での  </w:t>
            </w:r>
            <w:r>
              <w:rPr>
                <w:sz w:val="20"/>
              </w:rPr>
              <w:t>忘新年会も年々減少気味で盛り上がりにかけ、売り上</w:t>
            </w:r>
            <w:r>
              <w:rPr>
                <w:spacing w:val="-1"/>
                <w:w w:val="95"/>
                <w:sz w:val="20"/>
              </w:rPr>
              <w:t>げ・利益も前年割れとなった。デフレ傾向が益々出てい  </w:t>
            </w:r>
            <w:r>
              <w:rPr>
                <w:sz w:val="20"/>
              </w:rPr>
              <w:t>る。</w:t>
            </w:r>
          </w:p>
        </w:tc>
      </w:tr>
      <w:tr>
        <w:trPr>
          <w:trHeight w:val="795"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177"/>
              <w:ind w:left="34" w:right="178"/>
              <w:rPr>
                <w:sz w:val="20"/>
              </w:rPr>
            </w:pPr>
            <w:r>
              <w:rPr>
                <w:sz w:val="20"/>
              </w:rPr>
              <w:t>観光型ホテル・旅館</w:t>
            </w:r>
          </w:p>
        </w:tc>
        <w:tc>
          <w:tcPr>
            <w:tcW w:w="5120" w:type="dxa"/>
          </w:tcPr>
          <w:p>
            <w:pPr>
              <w:pStyle w:val="TableParagraph"/>
              <w:spacing w:line="199" w:lineRule="auto" w:before="64"/>
              <w:ind w:left="34" w:right="83"/>
              <w:jc w:val="both"/>
              <w:rPr>
                <w:sz w:val="20"/>
              </w:rPr>
            </w:pPr>
            <w:r>
              <w:rPr>
                <w:spacing w:val="-1"/>
                <w:w w:val="95"/>
                <w:sz w:val="20"/>
              </w:rPr>
              <w:t>宿泊の問い合わせについての電話が極端に少ない。実費  の宿泊がない。昨年は、少ないなりに新年会が７件ほど  </w:t>
            </w:r>
            <w:r>
              <w:rPr>
                <w:sz w:val="20"/>
              </w:rPr>
              <w:t>あったが、今年は皆無の状況。</w:t>
            </w:r>
          </w:p>
        </w:tc>
      </w:tr>
      <w:tr>
        <w:trPr>
          <w:trHeight w:val="1067"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タクシー</w:t>
            </w:r>
          </w:p>
        </w:tc>
        <w:tc>
          <w:tcPr>
            <w:tcW w:w="5120" w:type="dxa"/>
          </w:tcPr>
          <w:p>
            <w:pPr>
              <w:pStyle w:val="TableParagraph"/>
              <w:spacing w:line="199" w:lineRule="auto" w:before="88"/>
              <w:ind w:left="34" w:right="83"/>
              <w:jc w:val="both"/>
              <w:rPr>
                <w:sz w:val="20"/>
              </w:rPr>
            </w:pPr>
            <w:r>
              <w:rPr>
                <w:spacing w:val="-1"/>
                <w:w w:val="95"/>
                <w:sz w:val="20"/>
              </w:rPr>
              <w:t>大手スーパーや銀行等の破たんによる失業者がまだまだ  増える。所得は減収している一方、支払いはどんどん多  くなってくる。その為に金を使えなくなっているように  </w:t>
            </w:r>
            <w:r>
              <w:rPr>
                <w:sz w:val="20"/>
              </w:rPr>
              <w:t>思う。</w:t>
            </w:r>
          </w:p>
        </w:tc>
      </w:tr>
      <w:tr>
        <w:trPr>
          <w:trHeight w:val="251"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美容院</w:t>
            </w:r>
          </w:p>
        </w:tc>
        <w:tc>
          <w:tcPr>
            <w:tcW w:w="5120" w:type="dxa"/>
          </w:tcPr>
          <w:p>
            <w:pPr>
              <w:pStyle w:val="TableParagraph"/>
              <w:ind w:left="34"/>
              <w:rPr>
                <w:sz w:val="20"/>
              </w:rPr>
            </w:pPr>
            <w:r>
              <w:rPr>
                <w:sz w:val="20"/>
              </w:rPr>
              <w:t>売り上げが以前より悪い。</w:t>
            </w:r>
          </w:p>
        </w:tc>
      </w:tr>
      <w:tr>
        <w:trPr>
          <w:trHeight w:val="251" w:hRule="atLeast"/>
        </w:trPr>
        <w:tc>
          <w:tcPr>
            <w:tcW w:w="622" w:type="dxa"/>
            <w:vMerge/>
            <w:tcBorders>
              <w:top w:val="nil"/>
            </w:tcBorders>
          </w:tcPr>
          <w:p>
            <w:pPr>
              <w:rPr>
                <w:sz w:val="2"/>
                <w:szCs w:val="2"/>
              </w:rPr>
            </w:pPr>
          </w:p>
        </w:tc>
        <w:tc>
          <w:tcPr>
            <w:tcW w:w="622" w:type="dxa"/>
          </w:tcPr>
          <w:p>
            <w:pPr>
              <w:pStyle w:val="TableParagraph"/>
              <w:spacing w:line="224" w:lineRule="exact"/>
              <w:ind w:left="98" w:right="64"/>
              <w:jc w:val="center"/>
              <w:rPr>
                <w:sz w:val="20"/>
              </w:rPr>
            </w:pPr>
            <w:r>
              <w:rPr>
                <w:sz w:val="20"/>
              </w:rPr>
              <w:t>下北</w:t>
            </w:r>
          </w:p>
        </w:tc>
        <w:tc>
          <w:tcPr>
            <w:tcW w:w="1671" w:type="dxa"/>
          </w:tcPr>
          <w:p>
            <w:pPr>
              <w:pStyle w:val="TableParagraph"/>
              <w:ind w:left="34"/>
              <w:rPr>
                <w:sz w:val="20"/>
              </w:rPr>
            </w:pPr>
            <w:r>
              <w:rPr>
                <w:sz w:val="20"/>
              </w:rPr>
              <w:t>都市型ホテル</w:t>
            </w:r>
          </w:p>
        </w:tc>
        <w:tc>
          <w:tcPr>
            <w:tcW w:w="5120" w:type="dxa"/>
          </w:tcPr>
          <w:p>
            <w:pPr>
              <w:pStyle w:val="TableParagraph"/>
              <w:ind w:left="34"/>
              <w:rPr>
                <w:sz w:val="20"/>
              </w:rPr>
            </w:pPr>
            <w:r>
              <w:rPr>
                <w:sz w:val="20"/>
              </w:rPr>
              <w:t>冬季の観光スポットがないため、宿泊客が減少する。</w:t>
            </w:r>
          </w:p>
        </w:tc>
      </w:tr>
      <w:tr>
        <w:trPr>
          <w:trHeight w:val="251" w:hRule="atLeast"/>
        </w:trPr>
        <w:tc>
          <w:tcPr>
            <w:tcW w:w="622" w:type="dxa"/>
            <w:vMerge w:val="restart"/>
            <w:tcBorders>
              <w:bottom w:val="nil"/>
            </w:tcBorders>
          </w:tcPr>
          <w:p>
            <w:pPr>
              <w:pStyle w:val="TableParagraph"/>
              <w:spacing w:line="224" w:lineRule="exact"/>
              <w:ind w:left="119"/>
              <w:rPr>
                <w:sz w:val="20"/>
              </w:rPr>
            </w:pPr>
            <w:r>
              <w:rPr>
                <w:sz w:val="20"/>
              </w:rPr>
              <w:t>企業</w:t>
            </w:r>
          </w:p>
        </w:tc>
        <w:tc>
          <w:tcPr>
            <w:tcW w:w="622" w:type="dxa"/>
            <w:vMerge w:val="restart"/>
          </w:tcPr>
          <w:p>
            <w:pPr>
              <w:pStyle w:val="TableParagraph"/>
              <w:spacing w:line="224" w:lineRule="exact"/>
              <w:ind w:left="119"/>
              <w:rPr>
                <w:sz w:val="20"/>
              </w:rPr>
            </w:pPr>
            <w:r>
              <w:rPr>
                <w:sz w:val="20"/>
              </w:rPr>
              <w:t>東青</w:t>
            </w:r>
          </w:p>
        </w:tc>
        <w:tc>
          <w:tcPr>
            <w:tcW w:w="1671" w:type="dxa"/>
          </w:tcPr>
          <w:p>
            <w:pPr>
              <w:pStyle w:val="TableParagraph"/>
              <w:ind w:left="34"/>
              <w:rPr>
                <w:sz w:val="20"/>
              </w:rPr>
            </w:pPr>
            <w:r>
              <w:rPr>
                <w:sz w:val="20"/>
              </w:rPr>
              <w:t>食料品製造業</w:t>
            </w:r>
          </w:p>
        </w:tc>
        <w:tc>
          <w:tcPr>
            <w:tcW w:w="5120" w:type="dxa"/>
          </w:tcPr>
          <w:p>
            <w:pPr>
              <w:pStyle w:val="TableParagraph"/>
              <w:ind w:left="34"/>
              <w:rPr>
                <w:sz w:val="20"/>
              </w:rPr>
            </w:pPr>
            <w:r>
              <w:rPr>
                <w:sz w:val="20"/>
              </w:rPr>
              <w:t>倒産件数、失業者が増加している。</w:t>
            </w:r>
          </w:p>
        </w:tc>
      </w:tr>
      <w:tr>
        <w:trPr>
          <w:trHeight w:val="522"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建設業</w:t>
            </w:r>
          </w:p>
        </w:tc>
        <w:tc>
          <w:tcPr>
            <w:tcW w:w="5120" w:type="dxa"/>
          </w:tcPr>
          <w:p>
            <w:pPr>
              <w:pStyle w:val="TableParagraph"/>
              <w:spacing w:line="199" w:lineRule="auto" w:before="40"/>
              <w:ind w:left="34" w:right="83"/>
              <w:rPr>
                <w:sz w:val="20"/>
              </w:rPr>
            </w:pPr>
            <w:r>
              <w:rPr>
                <w:spacing w:val="-1"/>
                <w:w w:val="95"/>
                <w:sz w:val="20"/>
              </w:rPr>
              <w:t>新しい年を迎えても、民間投資に明るさがみえない。各  </w:t>
            </w:r>
            <w:r>
              <w:rPr>
                <w:sz w:val="20"/>
              </w:rPr>
              <w:t>企業も個人も負債の整理が優先課題の様子。</w:t>
            </w:r>
          </w:p>
        </w:tc>
      </w:tr>
      <w:tr>
        <w:trPr>
          <w:trHeight w:val="795" w:hRule="atLeast"/>
        </w:trPr>
        <w:tc>
          <w:tcPr>
            <w:tcW w:w="622" w:type="dxa"/>
            <w:vMerge/>
            <w:tcBorders>
              <w:top w:val="nil"/>
              <w:bottom w:val="nil"/>
            </w:tcBorders>
          </w:tcPr>
          <w:p>
            <w:pPr>
              <w:rPr>
                <w:sz w:val="2"/>
                <w:szCs w:val="2"/>
              </w:rPr>
            </w:pPr>
          </w:p>
        </w:tc>
        <w:tc>
          <w:tcPr>
            <w:tcW w:w="622" w:type="dxa"/>
            <w:vMerge w:val="restart"/>
          </w:tcPr>
          <w:p>
            <w:pPr>
              <w:pStyle w:val="TableParagraph"/>
              <w:spacing w:line="224" w:lineRule="exact"/>
              <w:ind w:left="119"/>
              <w:rPr>
                <w:sz w:val="20"/>
              </w:rPr>
            </w:pPr>
            <w:r>
              <w:rPr>
                <w:sz w:val="20"/>
              </w:rPr>
              <w:t>津軽</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食料品製造業</w:t>
            </w:r>
          </w:p>
        </w:tc>
        <w:tc>
          <w:tcPr>
            <w:tcW w:w="5120" w:type="dxa"/>
          </w:tcPr>
          <w:p>
            <w:pPr>
              <w:pStyle w:val="TableParagraph"/>
              <w:spacing w:line="199" w:lineRule="auto" w:before="64"/>
              <w:ind w:left="34" w:right="83"/>
              <w:jc w:val="both"/>
              <w:rPr>
                <w:sz w:val="20"/>
              </w:rPr>
            </w:pPr>
            <w:r>
              <w:rPr>
                <w:spacing w:val="-1"/>
                <w:w w:val="95"/>
                <w:sz w:val="20"/>
              </w:rPr>
              <w:t>県外・県内の大手スーパーの倒産や中小スーパーの倒産  により、当社でも相当な額の不良債権を抱えている。周  </w:t>
            </w:r>
            <w:r>
              <w:rPr>
                <w:sz w:val="20"/>
              </w:rPr>
              <w:t>りの人たちの話を聞いてもこの話題ばかりだ。</w:t>
            </w:r>
          </w:p>
        </w:tc>
      </w:tr>
      <w:tr>
        <w:trPr>
          <w:trHeight w:val="522"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飲料品製造業</w:t>
            </w:r>
          </w:p>
        </w:tc>
        <w:tc>
          <w:tcPr>
            <w:tcW w:w="5120" w:type="dxa"/>
          </w:tcPr>
          <w:p>
            <w:pPr>
              <w:pStyle w:val="TableParagraph"/>
              <w:spacing w:line="199" w:lineRule="auto" w:before="40"/>
              <w:ind w:left="34" w:right="83"/>
              <w:rPr>
                <w:sz w:val="20"/>
              </w:rPr>
            </w:pPr>
            <w:r>
              <w:rPr>
                <w:spacing w:val="-1"/>
                <w:w w:val="95"/>
                <w:sz w:val="20"/>
              </w:rPr>
              <w:t>今までみられなかった業種の新規セールスが来社してい  </w:t>
            </w:r>
            <w:r>
              <w:rPr>
                <w:sz w:val="20"/>
              </w:rPr>
              <w:t>る。</w:t>
            </w:r>
          </w:p>
        </w:tc>
      </w:tr>
      <w:tr>
        <w:trPr>
          <w:trHeight w:val="796"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電気機械製造業</w:t>
            </w:r>
          </w:p>
        </w:tc>
        <w:tc>
          <w:tcPr>
            <w:tcW w:w="5120" w:type="dxa"/>
          </w:tcPr>
          <w:p>
            <w:pPr>
              <w:pStyle w:val="TableParagraph"/>
              <w:spacing w:line="199" w:lineRule="auto" w:before="64"/>
              <w:ind w:left="34" w:right="83"/>
              <w:jc w:val="both"/>
              <w:rPr>
                <w:sz w:val="20"/>
              </w:rPr>
            </w:pPr>
            <w:r>
              <w:rPr>
                <w:spacing w:val="-1"/>
                <w:w w:val="95"/>
                <w:sz w:val="20"/>
              </w:rPr>
              <w:t>３か月前、これからの景気は回復へ向かいそうな動きも  みられたが、アメリカのテロの影響で消費者の購買意欲  </w:t>
            </w:r>
            <w:r>
              <w:rPr>
                <w:sz w:val="20"/>
              </w:rPr>
              <w:t>が薄れた。</w:t>
            </w:r>
          </w:p>
        </w:tc>
      </w:tr>
      <w:tr>
        <w:trPr>
          <w:trHeight w:val="796" w:hRule="atLeast"/>
        </w:trPr>
        <w:tc>
          <w:tcPr>
            <w:tcW w:w="622" w:type="dxa"/>
            <w:vMerge/>
            <w:tcBorders>
              <w:top w:val="nil"/>
              <w:bottom w:val="nil"/>
            </w:tcBorders>
          </w:tcPr>
          <w:p>
            <w:pPr>
              <w:rPr>
                <w:sz w:val="2"/>
                <w:szCs w:val="2"/>
              </w:rPr>
            </w:pPr>
          </w:p>
        </w:tc>
        <w:tc>
          <w:tcPr>
            <w:tcW w:w="622" w:type="dxa"/>
            <w:tcBorders>
              <w:bottom w:val="nil"/>
            </w:tcBorders>
          </w:tcPr>
          <w:p>
            <w:pPr>
              <w:pStyle w:val="TableParagraph"/>
              <w:spacing w:line="224" w:lineRule="exact"/>
              <w:ind w:left="98" w:right="64"/>
              <w:jc w:val="center"/>
              <w:rPr>
                <w:sz w:val="20"/>
              </w:rPr>
            </w:pPr>
            <w:r>
              <w:rPr>
                <w:sz w:val="20"/>
              </w:rPr>
              <w:t>県南</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飲料品製造業</w:t>
            </w:r>
          </w:p>
        </w:tc>
        <w:tc>
          <w:tcPr>
            <w:tcW w:w="5120" w:type="dxa"/>
          </w:tcPr>
          <w:p>
            <w:pPr>
              <w:pStyle w:val="TableParagraph"/>
              <w:spacing w:line="199" w:lineRule="auto" w:before="64"/>
              <w:ind w:left="34" w:right="83"/>
              <w:jc w:val="both"/>
              <w:rPr>
                <w:sz w:val="20"/>
              </w:rPr>
            </w:pPr>
            <w:r>
              <w:rPr>
                <w:spacing w:val="-1"/>
                <w:w w:val="95"/>
                <w:sz w:val="20"/>
              </w:rPr>
              <w:t>予想通り、忘年会、新年会は惨憺たる有様だった。予想  外だったのは、年末年始の家庭消費も、日常の域を出な  </w:t>
            </w:r>
            <w:r>
              <w:rPr>
                <w:sz w:val="20"/>
              </w:rPr>
              <w:t>かったことだ。</w:t>
            </w:r>
          </w:p>
        </w:tc>
      </w:tr>
    </w:tbl>
    <w:p>
      <w:pPr>
        <w:rPr>
          <w:sz w:val="2"/>
          <w:szCs w:val="2"/>
        </w:rPr>
      </w:pPr>
      <w:r>
        <w:rPr/>
        <w:pict>
          <v:line style="position:absolute;mso-position-horizontal-relative:page;mso-position-vertical-relative:page;z-index:1048" from="57.119999pt,71.239998pt" to="57.119999pt,750.559998pt" stroked="true" strokeweight=".96pt" strokecolor="#000000">
            <v:stroke dashstyle="solid"/>
            <w10:wrap type="none"/>
          </v:line>
        </w:pict>
      </w:r>
    </w:p>
    <w:p>
      <w:pPr>
        <w:spacing w:after="0"/>
        <w:rPr>
          <w:sz w:val="2"/>
          <w:szCs w:val="2"/>
        </w:rPr>
        <w:sectPr>
          <w:pgSz w:w="11900" w:h="16840"/>
          <w:pgMar w:header="0" w:footer="762" w:top="1420" w:bottom="96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622"/>
        <w:gridCol w:w="622"/>
        <w:gridCol w:w="1671"/>
        <w:gridCol w:w="5120"/>
      </w:tblGrid>
      <w:tr>
        <w:trPr>
          <w:trHeight w:val="1067" w:hRule="atLeast"/>
        </w:trPr>
        <w:tc>
          <w:tcPr>
            <w:tcW w:w="1560"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建設業</w:t>
            </w:r>
          </w:p>
        </w:tc>
        <w:tc>
          <w:tcPr>
            <w:tcW w:w="5120" w:type="dxa"/>
          </w:tcPr>
          <w:p>
            <w:pPr>
              <w:pStyle w:val="TableParagraph"/>
              <w:spacing w:line="199" w:lineRule="auto" w:before="88"/>
              <w:ind w:left="34" w:right="83"/>
              <w:jc w:val="both"/>
              <w:rPr>
                <w:sz w:val="20"/>
              </w:rPr>
            </w:pPr>
            <w:r>
              <w:rPr>
                <w:spacing w:val="-1"/>
                <w:w w:val="95"/>
                <w:sz w:val="20"/>
              </w:rPr>
              <w:t>公共、民間ともに工事発注が少なく「仕事がなくて困っ  ている」「何か仕事がないか」と訴える業者が増えてい  る。また、受注に際しても競合が激しく、利益計上が困  </w:t>
            </w:r>
            <w:r>
              <w:rPr>
                <w:sz w:val="20"/>
              </w:rPr>
              <w:t>難な状況にある。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広告・デザイン</w:t>
            </w:r>
          </w:p>
        </w:tc>
        <w:tc>
          <w:tcPr>
            <w:tcW w:w="5120" w:type="dxa"/>
          </w:tcPr>
          <w:p>
            <w:pPr>
              <w:pStyle w:val="TableParagraph"/>
              <w:spacing w:line="199" w:lineRule="auto" w:before="40"/>
              <w:ind w:left="34" w:right="83"/>
              <w:rPr>
                <w:sz w:val="20"/>
              </w:rPr>
            </w:pPr>
            <w:r>
              <w:rPr>
                <w:spacing w:val="-1"/>
                <w:w w:val="95"/>
                <w:sz w:val="20"/>
              </w:rPr>
              <w:t>広告手段が、コストのかからない方法に移行している。  </w:t>
            </w:r>
            <w:r>
              <w:rPr>
                <w:sz w:val="20"/>
              </w:rPr>
              <w:t>毎年の広告予算が減少している。</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食料品製造業</w:t>
            </w:r>
          </w:p>
        </w:tc>
        <w:tc>
          <w:tcPr>
            <w:tcW w:w="5120" w:type="dxa"/>
          </w:tcPr>
          <w:p>
            <w:pPr>
              <w:pStyle w:val="TableParagraph"/>
              <w:ind w:left="34"/>
              <w:rPr>
                <w:sz w:val="20"/>
              </w:rPr>
            </w:pPr>
            <w:r>
              <w:rPr>
                <w:sz w:val="20"/>
              </w:rPr>
              <w:t>職種、業態を問わず、全ての人の話や情報が悪いから。</w:t>
            </w:r>
          </w:p>
        </w:tc>
      </w:tr>
      <w:tr>
        <w:trPr>
          <w:trHeight w:val="795" w:hRule="atLeast"/>
        </w:trPr>
        <w:tc>
          <w:tcPr>
            <w:tcW w:w="1560" w:type="dxa"/>
            <w:vMerge/>
            <w:tcBorders>
              <w:top w:val="nil"/>
            </w:tcBorders>
          </w:tcPr>
          <w:p>
            <w:pPr>
              <w:rPr>
                <w:sz w:val="2"/>
                <w:szCs w:val="2"/>
              </w:rPr>
            </w:pPr>
          </w:p>
        </w:tc>
        <w:tc>
          <w:tcPr>
            <w:tcW w:w="622" w:type="dxa"/>
          </w:tcPr>
          <w:p>
            <w:pPr>
              <w:pStyle w:val="TableParagraph"/>
              <w:spacing w:line="224" w:lineRule="exact"/>
              <w:ind w:left="119"/>
              <w:rPr>
                <w:sz w:val="20"/>
              </w:rPr>
            </w:pPr>
            <w:r>
              <w:rPr>
                <w:sz w:val="20"/>
              </w:rPr>
              <w:t>雇用</w:t>
            </w:r>
          </w:p>
        </w:tc>
        <w:tc>
          <w:tcPr>
            <w:tcW w:w="622" w:type="dxa"/>
          </w:tcPr>
          <w:p>
            <w:pPr>
              <w:pStyle w:val="TableParagraph"/>
              <w:spacing w:line="224" w:lineRule="exact"/>
              <w:ind w:left="119"/>
              <w:rPr>
                <w:sz w:val="20"/>
              </w:rPr>
            </w:pPr>
            <w:r>
              <w:rPr>
                <w:sz w:val="20"/>
              </w:rPr>
              <w:t>県南</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求人広告</w:t>
            </w:r>
          </w:p>
        </w:tc>
        <w:tc>
          <w:tcPr>
            <w:tcW w:w="5120" w:type="dxa"/>
          </w:tcPr>
          <w:p>
            <w:pPr>
              <w:pStyle w:val="TableParagraph"/>
              <w:spacing w:line="199" w:lineRule="auto" w:before="64"/>
              <w:ind w:left="34" w:right="83"/>
              <w:jc w:val="both"/>
              <w:rPr>
                <w:sz w:val="20"/>
              </w:rPr>
            </w:pPr>
            <w:r>
              <w:rPr>
                <w:spacing w:val="-1"/>
                <w:w w:val="95"/>
                <w:sz w:val="20"/>
              </w:rPr>
              <w:t>流通の年末・初売商戦も消費不況で下降の一途。水産も  漁獲不振で更に悪化。運輸関係では、物が動かないとの  </w:t>
            </w:r>
            <w:r>
              <w:rPr>
                <w:sz w:val="20"/>
              </w:rPr>
              <w:t>話あり。得意先で良い話が全く聞かれない。</w:t>
            </w:r>
          </w:p>
        </w:tc>
      </w:tr>
    </w:tbl>
    <w:p>
      <w:pPr>
        <w:spacing w:after="0" w:line="199" w:lineRule="auto"/>
        <w:jc w:val="both"/>
        <w:rPr>
          <w:sz w:val="20"/>
        </w:rPr>
        <w:sectPr>
          <w:pgSz w:w="11900" w:h="16840"/>
          <w:pgMar w:header="0" w:footer="762" w:top="1420" w:bottom="960" w:left="1020" w:right="1020"/>
        </w:sectPr>
      </w:pPr>
    </w:p>
    <w:p>
      <w:pPr>
        <w:spacing w:before="163"/>
        <w:ind w:left="163" w:right="0" w:firstLine="0"/>
        <w:jc w:val="left"/>
        <w:rPr>
          <w:sz w:val="24"/>
        </w:rPr>
      </w:pPr>
      <w:r>
        <w:rPr>
          <w:sz w:val="24"/>
        </w:rPr>
        <w:t>（２）景気の先行き判断理由</w:t>
      </w:r>
    </w:p>
    <w:p>
      <w:pPr>
        <w:pStyle w:val="BodyText"/>
        <w:spacing w:before="10" w:after="1"/>
        <w:rPr>
          <w:sz w:val="25"/>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622"/>
        <w:gridCol w:w="622"/>
        <w:gridCol w:w="1671"/>
        <w:gridCol w:w="5120"/>
      </w:tblGrid>
      <w:tr>
        <w:trPr>
          <w:trHeight w:val="195" w:hRule="atLeast"/>
        </w:trPr>
        <w:tc>
          <w:tcPr>
            <w:tcW w:w="1560" w:type="dxa"/>
          </w:tcPr>
          <w:p>
            <w:pPr>
              <w:pStyle w:val="TableParagraph"/>
              <w:spacing w:line="176" w:lineRule="exact"/>
              <w:ind w:left="390"/>
              <w:rPr>
                <w:sz w:val="20"/>
              </w:rPr>
            </w:pPr>
            <w:r>
              <w:rPr>
                <w:sz w:val="20"/>
              </w:rPr>
              <w:t>現状判断</w:t>
            </w:r>
          </w:p>
        </w:tc>
        <w:tc>
          <w:tcPr>
            <w:tcW w:w="622" w:type="dxa"/>
          </w:tcPr>
          <w:p>
            <w:pPr>
              <w:pStyle w:val="TableParagraph"/>
              <w:spacing w:line="176" w:lineRule="exact"/>
              <w:ind w:left="119"/>
              <w:rPr>
                <w:sz w:val="20"/>
              </w:rPr>
            </w:pPr>
            <w:r>
              <w:rPr>
                <w:sz w:val="20"/>
              </w:rPr>
              <w:t>分野</w:t>
            </w:r>
          </w:p>
        </w:tc>
        <w:tc>
          <w:tcPr>
            <w:tcW w:w="622" w:type="dxa"/>
          </w:tcPr>
          <w:p>
            <w:pPr>
              <w:pStyle w:val="TableParagraph"/>
              <w:spacing w:line="176" w:lineRule="exact"/>
              <w:ind w:left="98" w:right="64"/>
              <w:jc w:val="center"/>
              <w:rPr>
                <w:sz w:val="20"/>
              </w:rPr>
            </w:pPr>
            <w:r>
              <w:rPr>
                <w:sz w:val="20"/>
              </w:rPr>
              <w:t>地区</w:t>
            </w:r>
          </w:p>
        </w:tc>
        <w:tc>
          <w:tcPr>
            <w:tcW w:w="1671" w:type="dxa"/>
          </w:tcPr>
          <w:p>
            <w:pPr>
              <w:pStyle w:val="TableParagraph"/>
              <w:tabs>
                <w:tab w:pos="943" w:val="left" w:leader="none"/>
              </w:tabs>
              <w:spacing w:line="176" w:lineRule="exact"/>
              <w:ind w:left="541"/>
              <w:rPr>
                <w:sz w:val="20"/>
              </w:rPr>
            </w:pPr>
            <w:r>
              <w:rPr>
                <w:sz w:val="20"/>
              </w:rPr>
              <w:t>業</w:t>
              <w:tab/>
              <w:t>種</w:t>
            </w:r>
          </w:p>
        </w:tc>
        <w:tc>
          <w:tcPr>
            <w:tcW w:w="5120" w:type="dxa"/>
          </w:tcPr>
          <w:p>
            <w:pPr>
              <w:pStyle w:val="TableParagraph"/>
              <w:tabs>
                <w:tab w:pos="1237" w:val="left" w:leader="none"/>
              </w:tabs>
              <w:spacing w:line="176" w:lineRule="exact"/>
              <w:ind w:left="28"/>
              <w:jc w:val="center"/>
              <w:rPr>
                <w:sz w:val="20"/>
              </w:rPr>
            </w:pPr>
            <w:r>
              <w:rPr>
                <w:sz w:val="20"/>
              </w:rPr>
              <w:t>理</w:t>
              <w:tab/>
              <w:t>由</w:t>
            </w:r>
          </w:p>
        </w:tc>
      </w:tr>
      <w:tr>
        <w:trPr>
          <w:trHeight w:val="522" w:hRule="atLeast"/>
        </w:trPr>
        <w:tc>
          <w:tcPr>
            <w:tcW w:w="1560" w:type="dxa"/>
            <w:vMerge w:val="restart"/>
          </w:tcPr>
          <w:p>
            <w:pPr>
              <w:pStyle w:val="TableParagraph"/>
              <w:spacing w:line="207" w:lineRule="exact"/>
              <w:ind w:left="68" w:right="30"/>
              <w:jc w:val="center"/>
              <w:rPr>
                <w:sz w:val="20"/>
              </w:rPr>
            </w:pPr>
            <w:r>
              <w:rPr>
                <w:sz w:val="20"/>
              </w:rPr>
              <w:t>やや</w:t>
            </w:r>
          </w:p>
          <w:p>
            <w:pPr>
              <w:pStyle w:val="TableParagraph"/>
              <w:spacing w:line="246" w:lineRule="exact"/>
              <w:ind w:left="68" w:right="32"/>
              <w:jc w:val="center"/>
              <w:rPr>
                <w:sz w:val="20"/>
              </w:rPr>
            </w:pPr>
            <w:r>
              <w:rPr>
                <w:sz w:val="20"/>
              </w:rPr>
              <w:t>良くなっている</w:t>
            </w:r>
          </w:p>
        </w:tc>
        <w:tc>
          <w:tcPr>
            <w:tcW w:w="622" w:type="dxa"/>
            <w:vMerge w:val="restart"/>
          </w:tcPr>
          <w:p>
            <w:pPr>
              <w:pStyle w:val="TableParagraph"/>
              <w:spacing w:line="229" w:lineRule="exact"/>
              <w:ind w:left="119"/>
              <w:rPr>
                <w:sz w:val="20"/>
              </w:rPr>
            </w:pPr>
            <w:r>
              <w:rPr>
                <w:sz w:val="20"/>
              </w:rPr>
              <w:t>家計</w:t>
            </w:r>
          </w:p>
        </w:tc>
        <w:tc>
          <w:tcPr>
            <w:tcW w:w="622" w:type="dxa"/>
          </w:tcPr>
          <w:p>
            <w:pPr>
              <w:pStyle w:val="TableParagraph"/>
              <w:spacing w:line="229" w:lineRule="exact"/>
              <w:ind w:left="98" w:right="64"/>
              <w:jc w:val="center"/>
              <w:rPr>
                <w:sz w:val="20"/>
              </w:rPr>
            </w:pPr>
            <w:r>
              <w:rPr>
                <w:sz w:val="20"/>
              </w:rPr>
              <w:t>東青</w:t>
            </w:r>
          </w:p>
        </w:tc>
        <w:tc>
          <w:tcPr>
            <w:tcW w:w="1671" w:type="dxa"/>
          </w:tcPr>
          <w:p>
            <w:pPr>
              <w:pStyle w:val="TableParagraph"/>
              <w:spacing w:line="240" w:lineRule="auto" w:before="119"/>
              <w:ind w:left="34"/>
              <w:rPr>
                <w:sz w:val="20"/>
              </w:rPr>
            </w:pPr>
            <w:r>
              <w:rPr>
                <w:sz w:val="20"/>
              </w:rPr>
              <w:t>乗用車販売</w:t>
            </w:r>
          </w:p>
        </w:tc>
        <w:tc>
          <w:tcPr>
            <w:tcW w:w="5120" w:type="dxa"/>
          </w:tcPr>
          <w:p>
            <w:pPr>
              <w:pStyle w:val="TableParagraph"/>
              <w:spacing w:line="240" w:lineRule="auto" w:before="119"/>
              <w:ind w:left="34"/>
              <w:rPr>
                <w:sz w:val="20"/>
              </w:rPr>
            </w:pPr>
            <w:r>
              <w:rPr>
                <w:sz w:val="20"/>
              </w:rPr>
              <w:t>決算に向けて、社用車の代替などが期待できそう。</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9" w:lineRule="exact"/>
              <w:ind w:left="119"/>
              <w:rPr>
                <w:sz w:val="20"/>
              </w:rPr>
            </w:pPr>
            <w:r>
              <w:rPr>
                <w:sz w:val="20"/>
              </w:rPr>
              <w:t>津軽</w:t>
            </w:r>
          </w:p>
        </w:tc>
        <w:tc>
          <w:tcPr>
            <w:tcW w:w="1671" w:type="dxa"/>
          </w:tcPr>
          <w:p>
            <w:pPr>
              <w:pStyle w:val="TableParagraph"/>
              <w:spacing w:line="240" w:lineRule="auto" w:before="119"/>
              <w:ind w:left="34"/>
              <w:rPr>
                <w:sz w:val="20"/>
              </w:rPr>
            </w:pPr>
            <w:r>
              <w:rPr>
                <w:sz w:val="20"/>
              </w:rPr>
              <w:t>一般小売店</w:t>
            </w:r>
          </w:p>
        </w:tc>
        <w:tc>
          <w:tcPr>
            <w:tcW w:w="5120" w:type="dxa"/>
          </w:tcPr>
          <w:p>
            <w:pPr>
              <w:pStyle w:val="TableParagraph"/>
              <w:spacing w:line="199" w:lineRule="auto" w:before="45"/>
              <w:ind w:left="34" w:right="83"/>
              <w:rPr>
                <w:sz w:val="20"/>
              </w:rPr>
            </w:pPr>
            <w:r>
              <w:rPr>
                <w:spacing w:val="-1"/>
                <w:w w:val="95"/>
                <w:sz w:val="20"/>
              </w:rPr>
              <w:t>買えなくなっている人もいるが、たくさん買える人もい  </w:t>
            </w:r>
            <w:r>
              <w:rPr>
                <w:sz w:val="20"/>
              </w:rPr>
              <w:t>るし、新しいお客が増えているので。</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観光名所等</w:t>
            </w:r>
          </w:p>
        </w:tc>
        <w:tc>
          <w:tcPr>
            <w:tcW w:w="5120" w:type="dxa"/>
          </w:tcPr>
          <w:p>
            <w:pPr>
              <w:pStyle w:val="TableParagraph"/>
              <w:spacing w:line="199" w:lineRule="auto" w:before="45"/>
              <w:ind w:left="34" w:right="83"/>
              <w:rPr>
                <w:sz w:val="20"/>
              </w:rPr>
            </w:pPr>
            <w:r>
              <w:rPr>
                <w:w w:val="95"/>
                <w:sz w:val="20"/>
              </w:rPr>
              <w:t>お客様からの問い合わせや要望からして、旅行（</w:t>
            </w:r>
            <w:r>
              <w:rPr>
                <w:spacing w:val="-6"/>
                <w:w w:val="95"/>
                <w:sz w:val="20"/>
              </w:rPr>
              <w:t>特に国  </w:t>
            </w:r>
            <w:r>
              <w:rPr>
                <w:sz w:val="20"/>
              </w:rPr>
              <w:t>内）に関しては停滞感が感じられない。</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美容院</w:t>
            </w:r>
          </w:p>
        </w:tc>
        <w:tc>
          <w:tcPr>
            <w:tcW w:w="5120" w:type="dxa"/>
          </w:tcPr>
          <w:p>
            <w:pPr>
              <w:pStyle w:val="TableParagraph"/>
              <w:spacing w:line="199" w:lineRule="auto" w:before="45"/>
              <w:ind w:left="34" w:right="83"/>
              <w:rPr>
                <w:sz w:val="20"/>
              </w:rPr>
            </w:pPr>
            <w:r>
              <w:rPr>
                <w:spacing w:val="-1"/>
                <w:w w:val="95"/>
                <w:sz w:val="20"/>
              </w:rPr>
              <w:t>お客の話などを聞くと、みんな不景気に慣れてきている  </w:t>
            </w:r>
            <w:r>
              <w:rPr>
                <w:sz w:val="20"/>
              </w:rPr>
              <w:t>ようだ。</w:t>
            </w:r>
          </w:p>
        </w:tc>
      </w:tr>
      <w:tr>
        <w:trPr>
          <w:trHeight w:val="236" w:hRule="atLeast"/>
        </w:trPr>
        <w:tc>
          <w:tcPr>
            <w:tcW w:w="1560" w:type="dxa"/>
            <w:vMerge w:val="restart"/>
            <w:tcBorders>
              <w:bottom w:val="nil"/>
            </w:tcBorders>
          </w:tcPr>
          <w:p>
            <w:pPr>
              <w:pStyle w:val="TableParagraph"/>
              <w:spacing w:line="229" w:lineRule="exact"/>
              <w:ind w:left="289"/>
              <w:rPr>
                <w:sz w:val="20"/>
              </w:rPr>
            </w:pPr>
            <w:r>
              <w:rPr>
                <w:sz w:val="20"/>
              </w:rPr>
              <w:t>変わらない</w:t>
            </w:r>
          </w:p>
        </w:tc>
        <w:tc>
          <w:tcPr>
            <w:tcW w:w="622" w:type="dxa"/>
            <w:vMerge w:val="restart"/>
            <w:tcBorders>
              <w:bottom w:val="nil"/>
            </w:tcBorders>
          </w:tcPr>
          <w:p>
            <w:pPr>
              <w:pStyle w:val="TableParagraph"/>
              <w:spacing w:line="229" w:lineRule="exact"/>
              <w:ind w:left="119"/>
              <w:rPr>
                <w:sz w:val="20"/>
              </w:rPr>
            </w:pPr>
            <w:r>
              <w:rPr>
                <w:sz w:val="20"/>
              </w:rPr>
              <w:t>家計</w:t>
            </w:r>
          </w:p>
        </w:tc>
        <w:tc>
          <w:tcPr>
            <w:tcW w:w="622" w:type="dxa"/>
            <w:vMerge w:val="restart"/>
          </w:tcPr>
          <w:p>
            <w:pPr>
              <w:pStyle w:val="TableParagraph"/>
              <w:spacing w:line="229" w:lineRule="exact"/>
              <w:ind w:left="119"/>
              <w:rPr>
                <w:sz w:val="20"/>
              </w:rPr>
            </w:pPr>
            <w:r>
              <w:rPr>
                <w:sz w:val="20"/>
              </w:rPr>
              <w:t>東青</w:t>
            </w:r>
          </w:p>
        </w:tc>
        <w:tc>
          <w:tcPr>
            <w:tcW w:w="1671" w:type="dxa"/>
          </w:tcPr>
          <w:p>
            <w:pPr>
              <w:pStyle w:val="TableParagraph"/>
              <w:spacing w:line="217" w:lineRule="exact"/>
              <w:ind w:left="34"/>
              <w:rPr>
                <w:sz w:val="20"/>
              </w:rPr>
            </w:pPr>
            <w:r>
              <w:rPr>
                <w:sz w:val="20"/>
              </w:rPr>
              <w:t>百貨店</w:t>
            </w:r>
          </w:p>
        </w:tc>
        <w:tc>
          <w:tcPr>
            <w:tcW w:w="5120" w:type="dxa"/>
          </w:tcPr>
          <w:p>
            <w:pPr>
              <w:pStyle w:val="TableParagraph"/>
              <w:spacing w:line="217" w:lineRule="exact"/>
              <w:ind w:left="34"/>
              <w:rPr>
                <w:sz w:val="20"/>
              </w:rPr>
            </w:pPr>
            <w:r>
              <w:rPr>
                <w:sz w:val="20"/>
              </w:rPr>
              <w:t>客数の増加や単価の変化がまだみられない。</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一般飲食店</w:t>
            </w:r>
          </w:p>
        </w:tc>
        <w:tc>
          <w:tcPr>
            <w:tcW w:w="5120" w:type="dxa"/>
          </w:tcPr>
          <w:p>
            <w:pPr>
              <w:pStyle w:val="TableParagraph"/>
              <w:ind w:left="34"/>
              <w:rPr>
                <w:sz w:val="20"/>
              </w:rPr>
            </w:pPr>
            <w:r>
              <w:rPr>
                <w:sz w:val="20"/>
              </w:rPr>
              <w:t>景気が今より悪くならないように願望を込めて。</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スナック</w:t>
            </w:r>
          </w:p>
        </w:tc>
        <w:tc>
          <w:tcPr>
            <w:tcW w:w="5120" w:type="dxa"/>
          </w:tcPr>
          <w:p>
            <w:pPr>
              <w:pStyle w:val="TableParagraph"/>
              <w:spacing w:line="199" w:lineRule="auto" w:before="45"/>
              <w:ind w:left="34" w:right="284"/>
              <w:rPr>
                <w:sz w:val="20"/>
              </w:rPr>
            </w:pPr>
            <w:r>
              <w:rPr>
                <w:spacing w:val="-1"/>
                <w:w w:val="95"/>
                <w:sz w:val="20"/>
              </w:rPr>
              <w:t>全体的にこのままの不景気の状態が続くと思う。不安  </w:t>
            </w:r>
            <w:r>
              <w:rPr>
                <w:sz w:val="20"/>
              </w:rPr>
              <w:t>だ。</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都市型ホテル</w:t>
            </w:r>
          </w:p>
        </w:tc>
        <w:tc>
          <w:tcPr>
            <w:tcW w:w="5120" w:type="dxa"/>
          </w:tcPr>
          <w:p>
            <w:pPr>
              <w:pStyle w:val="TableParagraph"/>
              <w:ind w:left="34"/>
              <w:rPr>
                <w:sz w:val="20"/>
              </w:rPr>
            </w:pPr>
            <w:r>
              <w:rPr>
                <w:sz w:val="20"/>
              </w:rPr>
              <w:t>企業の自助努力により、現状維持で精一杯。</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観光名所等</w:t>
            </w:r>
          </w:p>
        </w:tc>
        <w:tc>
          <w:tcPr>
            <w:tcW w:w="5120" w:type="dxa"/>
          </w:tcPr>
          <w:p>
            <w:pPr>
              <w:pStyle w:val="TableParagraph"/>
              <w:ind w:left="34"/>
              <w:rPr>
                <w:sz w:val="20"/>
              </w:rPr>
            </w:pPr>
            <w:r>
              <w:rPr>
                <w:sz w:val="20"/>
              </w:rPr>
              <w:t>良くなるだろうが、はっきりとした物がない。</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旅行代理店</w:t>
            </w:r>
          </w:p>
        </w:tc>
        <w:tc>
          <w:tcPr>
            <w:tcW w:w="5120" w:type="dxa"/>
          </w:tcPr>
          <w:p>
            <w:pPr>
              <w:pStyle w:val="TableParagraph"/>
              <w:spacing w:line="199" w:lineRule="auto" w:before="45"/>
              <w:ind w:left="34" w:right="83"/>
              <w:rPr>
                <w:sz w:val="20"/>
              </w:rPr>
            </w:pPr>
            <w:r>
              <w:rPr>
                <w:spacing w:val="-1"/>
                <w:w w:val="95"/>
                <w:sz w:val="20"/>
              </w:rPr>
              <w:t>現実的な対応が出来るようになりつつある。極端に取り  </w:t>
            </w:r>
            <w:r>
              <w:rPr>
                <w:sz w:val="20"/>
              </w:rPr>
              <w:t>扱いを落とすことはないと思う。</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美容院</w:t>
            </w:r>
          </w:p>
        </w:tc>
        <w:tc>
          <w:tcPr>
            <w:tcW w:w="5120" w:type="dxa"/>
          </w:tcPr>
          <w:p>
            <w:pPr>
              <w:pStyle w:val="TableParagraph"/>
              <w:spacing w:line="199" w:lineRule="auto" w:before="45"/>
              <w:ind w:left="34" w:right="83"/>
              <w:rPr>
                <w:sz w:val="20"/>
              </w:rPr>
            </w:pPr>
            <w:r>
              <w:rPr>
                <w:spacing w:val="-1"/>
                <w:w w:val="95"/>
                <w:sz w:val="20"/>
              </w:rPr>
              <w:t>２月は降雪状況により左右される。３月は卒業シーズン  のため、客数は増えるが、前年対比は落ち込むと思う。</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住宅建設販売</w:t>
            </w:r>
          </w:p>
        </w:tc>
        <w:tc>
          <w:tcPr>
            <w:tcW w:w="5120" w:type="dxa"/>
          </w:tcPr>
          <w:p>
            <w:pPr>
              <w:pStyle w:val="TableParagraph"/>
              <w:ind w:left="34"/>
              <w:rPr>
                <w:sz w:val="20"/>
              </w:rPr>
            </w:pPr>
            <w:r>
              <w:rPr>
                <w:sz w:val="20"/>
              </w:rPr>
              <w:t>雇用不安により、消費が増加しないのでは。</w:t>
            </w:r>
          </w:p>
        </w:tc>
      </w:tr>
      <w:tr>
        <w:trPr>
          <w:trHeight w:val="795"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val="restart"/>
          </w:tcPr>
          <w:p>
            <w:pPr>
              <w:pStyle w:val="TableParagraph"/>
              <w:spacing w:line="229" w:lineRule="exact"/>
              <w:ind w:left="119"/>
              <w:rPr>
                <w:sz w:val="20"/>
              </w:rPr>
            </w:pPr>
            <w:r>
              <w:rPr>
                <w:sz w:val="20"/>
              </w:rPr>
              <w:t>津軽</w:t>
            </w: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百貨店</w:t>
            </w:r>
          </w:p>
        </w:tc>
        <w:tc>
          <w:tcPr>
            <w:tcW w:w="5120" w:type="dxa"/>
          </w:tcPr>
          <w:p>
            <w:pPr>
              <w:pStyle w:val="TableParagraph"/>
              <w:spacing w:line="199" w:lineRule="auto" w:before="69"/>
              <w:ind w:left="34" w:right="83"/>
              <w:jc w:val="both"/>
              <w:rPr>
                <w:sz w:val="20"/>
              </w:rPr>
            </w:pPr>
            <w:r>
              <w:rPr>
                <w:spacing w:val="-1"/>
                <w:w w:val="95"/>
                <w:sz w:val="20"/>
              </w:rPr>
              <w:t>購買意欲を感じるお客様が減少していると感じるが、就  進学、異動期を背景として、必要なものは購入すると思  </w:t>
            </w:r>
            <w:r>
              <w:rPr>
                <w:sz w:val="20"/>
              </w:rPr>
              <w:t>う。</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家電量販店</w:t>
            </w:r>
          </w:p>
        </w:tc>
        <w:tc>
          <w:tcPr>
            <w:tcW w:w="5120" w:type="dxa"/>
          </w:tcPr>
          <w:p>
            <w:pPr>
              <w:pStyle w:val="TableParagraph"/>
              <w:spacing w:line="199" w:lineRule="auto" w:before="45"/>
              <w:ind w:left="34" w:right="83"/>
              <w:rPr>
                <w:sz w:val="20"/>
              </w:rPr>
            </w:pPr>
            <w:r>
              <w:rPr>
                <w:spacing w:val="-1"/>
                <w:w w:val="95"/>
                <w:sz w:val="20"/>
              </w:rPr>
              <w:t>お金を使うことに慎重なのは変わらないので、大きく変  </w:t>
            </w:r>
            <w:r>
              <w:rPr>
                <w:sz w:val="20"/>
              </w:rPr>
              <w:t>化する見込みは少ない。</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商店街</w:t>
            </w:r>
          </w:p>
        </w:tc>
        <w:tc>
          <w:tcPr>
            <w:tcW w:w="5120" w:type="dxa"/>
          </w:tcPr>
          <w:p>
            <w:pPr>
              <w:pStyle w:val="TableParagraph"/>
              <w:ind w:left="34"/>
              <w:rPr>
                <w:sz w:val="20"/>
              </w:rPr>
            </w:pPr>
            <w:r>
              <w:rPr>
                <w:sz w:val="20"/>
              </w:rPr>
              <w:t>短期的に好転の材料なし。</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卸売業</w:t>
            </w:r>
          </w:p>
        </w:tc>
        <w:tc>
          <w:tcPr>
            <w:tcW w:w="5120" w:type="dxa"/>
          </w:tcPr>
          <w:p>
            <w:pPr>
              <w:pStyle w:val="TableParagraph"/>
              <w:ind w:left="34"/>
              <w:rPr>
                <w:sz w:val="20"/>
              </w:rPr>
            </w:pPr>
            <w:r>
              <w:rPr>
                <w:sz w:val="20"/>
              </w:rPr>
              <w:t>公共工事の減少により、先行き不透明。</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レストラン</w:t>
            </w:r>
          </w:p>
        </w:tc>
        <w:tc>
          <w:tcPr>
            <w:tcW w:w="5120" w:type="dxa"/>
          </w:tcPr>
          <w:p>
            <w:pPr>
              <w:pStyle w:val="TableParagraph"/>
              <w:ind w:left="34"/>
              <w:rPr>
                <w:sz w:val="20"/>
              </w:rPr>
            </w:pPr>
            <w:r>
              <w:rPr>
                <w:sz w:val="20"/>
              </w:rPr>
              <w:t>どのように変化していくか予想がつかない。</w:t>
            </w:r>
          </w:p>
        </w:tc>
      </w:tr>
      <w:tr>
        <w:trPr>
          <w:trHeight w:val="795"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都市型ホテル</w:t>
            </w:r>
          </w:p>
        </w:tc>
        <w:tc>
          <w:tcPr>
            <w:tcW w:w="5120" w:type="dxa"/>
          </w:tcPr>
          <w:p>
            <w:pPr>
              <w:pStyle w:val="TableParagraph"/>
              <w:spacing w:line="199" w:lineRule="auto" w:before="69"/>
              <w:ind w:left="34" w:right="83"/>
              <w:jc w:val="both"/>
              <w:rPr>
                <w:sz w:val="20"/>
              </w:rPr>
            </w:pPr>
            <w:r>
              <w:rPr>
                <w:spacing w:val="-1"/>
                <w:w w:val="95"/>
                <w:sz w:val="20"/>
              </w:rPr>
              <w:t>客数、客単価はこの先も減少傾向にあると考える。この  </w:t>
            </w:r>
            <w:r>
              <w:rPr>
                <w:w w:val="95"/>
                <w:sz w:val="20"/>
              </w:rPr>
              <w:t>先、２～３</w:t>
            </w:r>
            <w:r>
              <w:rPr>
                <w:spacing w:val="-1"/>
                <w:w w:val="95"/>
                <w:sz w:val="20"/>
              </w:rPr>
              <w:t>年は売上増を望むより、コストダウンで利益  </w:t>
            </w:r>
            <w:r>
              <w:rPr>
                <w:sz w:val="20"/>
              </w:rPr>
              <w:t>確保を目指す。</w:t>
            </w:r>
          </w:p>
        </w:tc>
      </w:tr>
      <w:tr>
        <w:trPr>
          <w:trHeight w:val="795"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旅行代理店</w:t>
            </w:r>
          </w:p>
        </w:tc>
        <w:tc>
          <w:tcPr>
            <w:tcW w:w="5120" w:type="dxa"/>
          </w:tcPr>
          <w:p>
            <w:pPr>
              <w:pStyle w:val="TableParagraph"/>
              <w:spacing w:line="199" w:lineRule="auto" w:before="69"/>
              <w:ind w:left="34" w:right="83"/>
              <w:jc w:val="both"/>
              <w:rPr>
                <w:sz w:val="20"/>
              </w:rPr>
            </w:pPr>
            <w:r>
              <w:rPr>
                <w:spacing w:val="-1"/>
                <w:w w:val="95"/>
                <w:sz w:val="20"/>
              </w:rPr>
              <w:t>３月までは、そのまま継続していくだろうが、津軽地域  </w:t>
            </w:r>
            <w:r>
              <w:rPr>
                <w:w w:val="95"/>
                <w:sz w:val="20"/>
              </w:rPr>
              <w:t>はこれ以上の落ち込みはないと思う。２～３</w:t>
            </w:r>
            <w:r>
              <w:rPr>
                <w:spacing w:val="-4"/>
                <w:w w:val="95"/>
                <w:sz w:val="20"/>
              </w:rPr>
              <w:t>月の業界の  </w:t>
            </w:r>
            <w:r>
              <w:rPr>
                <w:sz w:val="20"/>
              </w:rPr>
              <w:t>旅行動向が、前年より上向きである。</w:t>
            </w:r>
          </w:p>
        </w:tc>
      </w:tr>
      <w:tr>
        <w:trPr>
          <w:trHeight w:val="1067"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val="restart"/>
            <w:tcBorders>
              <w:bottom w:val="nil"/>
            </w:tcBorders>
          </w:tcPr>
          <w:p>
            <w:pPr>
              <w:pStyle w:val="TableParagraph"/>
              <w:spacing w:line="229" w:lineRule="exact"/>
              <w:ind w:left="119"/>
              <w:rPr>
                <w:sz w:val="20"/>
              </w:rPr>
            </w:pPr>
            <w:r>
              <w:rPr>
                <w:sz w:val="20"/>
              </w:rPr>
              <w:t>県南</w:t>
            </w:r>
          </w:p>
        </w:tc>
        <w:tc>
          <w:tcPr>
            <w:tcW w:w="1671" w:type="dxa"/>
          </w:tcPr>
          <w:p>
            <w:pPr>
              <w:pStyle w:val="TableParagraph"/>
              <w:spacing w:line="240" w:lineRule="auto" w:before="4"/>
              <w:rPr>
                <w:sz w:val="29"/>
              </w:rPr>
            </w:pPr>
          </w:p>
          <w:p>
            <w:pPr>
              <w:pStyle w:val="TableParagraph"/>
              <w:spacing w:line="240" w:lineRule="auto"/>
              <w:ind w:left="34"/>
              <w:rPr>
                <w:sz w:val="20"/>
              </w:rPr>
            </w:pPr>
            <w:r>
              <w:rPr>
                <w:sz w:val="20"/>
              </w:rPr>
              <w:t>スーパー</w:t>
            </w:r>
          </w:p>
        </w:tc>
        <w:tc>
          <w:tcPr>
            <w:tcW w:w="5120" w:type="dxa"/>
          </w:tcPr>
          <w:p>
            <w:pPr>
              <w:pStyle w:val="TableParagraph"/>
              <w:spacing w:line="199" w:lineRule="auto" w:before="93"/>
              <w:ind w:left="34" w:right="83"/>
              <w:jc w:val="both"/>
              <w:rPr>
                <w:sz w:val="20"/>
              </w:rPr>
            </w:pPr>
            <w:r>
              <w:rPr>
                <w:w w:val="95"/>
                <w:sz w:val="20"/>
              </w:rPr>
              <w:t>今春の大企業（銀行含む）</w:t>
            </w:r>
            <w:r>
              <w:rPr>
                <w:spacing w:val="-2"/>
                <w:w w:val="95"/>
                <w:sz w:val="20"/>
              </w:rPr>
              <w:t>の決算含め、株価はさらに下  </w:t>
            </w:r>
            <w:r>
              <w:rPr>
                <w:spacing w:val="-1"/>
                <w:w w:val="95"/>
                <w:sz w:val="20"/>
              </w:rPr>
              <w:t>落すると思う。全国的に不況感はそのままで、大型倒産  のニュースはさらに続きそうな気がする。庶民の可処分  </w:t>
            </w:r>
            <w:r>
              <w:rPr>
                <w:sz w:val="20"/>
              </w:rPr>
              <w:t>所得はさらに減るとみている。</w:t>
            </w:r>
          </w:p>
        </w:tc>
      </w:tr>
      <w:tr>
        <w:trPr>
          <w:trHeight w:val="1067"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4"/>
              <w:rPr>
                <w:sz w:val="29"/>
              </w:rPr>
            </w:pPr>
          </w:p>
          <w:p>
            <w:pPr>
              <w:pStyle w:val="TableParagraph"/>
              <w:spacing w:line="240" w:lineRule="auto"/>
              <w:ind w:left="34"/>
              <w:rPr>
                <w:sz w:val="20"/>
              </w:rPr>
            </w:pPr>
            <w:r>
              <w:rPr>
                <w:sz w:val="20"/>
              </w:rPr>
              <w:t>乗用車販売</w:t>
            </w:r>
          </w:p>
        </w:tc>
        <w:tc>
          <w:tcPr>
            <w:tcW w:w="5120" w:type="dxa"/>
          </w:tcPr>
          <w:p>
            <w:pPr>
              <w:pStyle w:val="TableParagraph"/>
              <w:spacing w:line="199" w:lineRule="auto" w:before="93"/>
              <w:ind w:left="34" w:right="83"/>
              <w:jc w:val="both"/>
              <w:rPr>
                <w:sz w:val="20"/>
              </w:rPr>
            </w:pPr>
            <w:r>
              <w:rPr>
                <w:spacing w:val="-1"/>
                <w:w w:val="95"/>
                <w:sz w:val="20"/>
              </w:rPr>
              <w:t>これ以上は悪くなるとは思わない。今が最低の状況かも  しれない。決算をひかえているので消費は上向くと思う  が、財布のひもが固く、前年比でみるとあまり変わらな  </w:t>
            </w:r>
            <w:r>
              <w:rPr>
                <w:sz w:val="20"/>
              </w:rPr>
              <w:t>いのではないか。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19"/>
              <w:ind w:left="34"/>
              <w:rPr>
                <w:sz w:val="20"/>
              </w:rPr>
            </w:pPr>
            <w:r>
              <w:rPr>
                <w:sz w:val="20"/>
              </w:rPr>
              <w:t>スナック</w:t>
            </w:r>
          </w:p>
        </w:tc>
        <w:tc>
          <w:tcPr>
            <w:tcW w:w="5120" w:type="dxa"/>
          </w:tcPr>
          <w:p>
            <w:pPr>
              <w:pStyle w:val="TableParagraph"/>
              <w:spacing w:line="199" w:lineRule="auto" w:before="45"/>
              <w:ind w:left="34" w:right="83"/>
              <w:rPr>
                <w:sz w:val="20"/>
              </w:rPr>
            </w:pPr>
            <w:r>
              <w:rPr>
                <w:spacing w:val="-1"/>
                <w:w w:val="95"/>
                <w:sz w:val="20"/>
              </w:rPr>
              <w:t>先行き不安により、金額を指定して会費で飲むお客様が  </w:t>
            </w:r>
            <w:r>
              <w:rPr>
                <w:sz w:val="20"/>
              </w:rPr>
              <w:t>増えている。</w:t>
            </w:r>
          </w:p>
        </w:tc>
      </w:tr>
      <w:tr>
        <w:trPr>
          <w:trHeight w:val="1067"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4"/>
              <w:rPr>
                <w:sz w:val="29"/>
              </w:rPr>
            </w:pPr>
          </w:p>
          <w:p>
            <w:pPr>
              <w:pStyle w:val="TableParagraph"/>
              <w:spacing w:line="240" w:lineRule="auto"/>
              <w:ind w:left="34"/>
              <w:rPr>
                <w:sz w:val="20"/>
              </w:rPr>
            </w:pPr>
            <w:r>
              <w:rPr>
                <w:sz w:val="20"/>
              </w:rPr>
              <w:t>旅行代理店</w:t>
            </w:r>
          </w:p>
        </w:tc>
        <w:tc>
          <w:tcPr>
            <w:tcW w:w="5120" w:type="dxa"/>
          </w:tcPr>
          <w:p>
            <w:pPr>
              <w:pStyle w:val="TableParagraph"/>
              <w:spacing w:line="199" w:lineRule="auto" w:before="93"/>
              <w:ind w:left="34" w:right="83"/>
              <w:jc w:val="both"/>
              <w:rPr>
                <w:sz w:val="20"/>
              </w:rPr>
            </w:pPr>
            <w:r>
              <w:rPr>
                <w:spacing w:val="-1"/>
                <w:w w:val="95"/>
                <w:sz w:val="20"/>
              </w:rPr>
              <w:t>現在から目立って悪化していく兆候はみられていない。  ただ、大手３０社問題に係る企業破綻、ペイオフに向け  ての金融機関破綻等の不安ムードが支配的になれば、悪  </w:t>
            </w:r>
            <w:r>
              <w:rPr>
                <w:sz w:val="20"/>
              </w:rPr>
              <w:t>化に向かうことも考えられる。</w:t>
            </w:r>
          </w:p>
        </w:tc>
      </w:tr>
    </w:tbl>
    <w:p>
      <w:pPr>
        <w:spacing w:after="0" w:line="199" w:lineRule="auto"/>
        <w:jc w:val="both"/>
        <w:rPr>
          <w:sz w:val="20"/>
        </w:rPr>
        <w:sectPr>
          <w:pgSz w:w="11900" w:h="16840"/>
          <w:pgMar w:header="0" w:footer="762" w:top="1600" w:bottom="96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622"/>
        <w:gridCol w:w="622"/>
        <w:gridCol w:w="1671"/>
        <w:gridCol w:w="5120"/>
      </w:tblGrid>
      <w:tr>
        <w:trPr>
          <w:trHeight w:val="510" w:hRule="atLeast"/>
        </w:trPr>
        <w:tc>
          <w:tcPr>
            <w:tcW w:w="1560"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1671" w:type="dxa"/>
          </w:tcPr>
          <w:p>
            <w:pPr>
              <w:pStyle w:val="TableParagraph"/>
              <w:spacing w:line="240" w:lineRule="auto" w:before="110"/>
              <w:ind w:left="34"/>
              <w:rPr>
                <w:sz w:val="20"/>
              </w:rPr>
            </w:pPr>
            <w:r>
              <w:rPr>
                <w:sz w:val="20"/>
              </w:rPr>
              <w:t>美容院</w:t>
            </w:r>
          </w:p>
        </w:tc>
        <w:tc>
          <w:tcPr>
            <w:tcW w:w="5120" w:type="dxa"/>
          </w:tcPr>
          <w:p>
            <w:pPr>
              <w:pStyle w:val="TableParagraph"/>
              <w:spacing w:line="199" w:lineRule="auto" w:before="33"/>
              <w:ind w:left="34" w:right="83"/>
              <w:rPr>
                <w:sz w:val="20"/>
              </w:rPr>
            </w:pPr>
            <w:r>
              <w:rPr>
                <w:spacing w:val="-1"/>
                <w:w w:val="95"/>
                <w:sz w:val="20"/>
              </w:rPr>
              <w:t>良くなる具体的な政策がない。伝わっていない。気分的  </w:t>
            </w:r>
            <w:r>
              <w:rPr>
                <w:sz w:val="20"/>
              </w:rPr>
              <w:t>な部分もあると思う。</w:t>
            </w:r>
          </w:p>
        </w:tc>
      </w:tr>
      <w:tr>
        <w:trPr>
          <w:trHeight w:val="510"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0"/>
              <w:ind w:left="34"/>
              <w:rPr>
                <w:sz w:val="20"/>
              </w:rPr>
            </w:pPr>
            <w:r>
              <w:rPr>
                <w:sz w:val="20"/>
              </w:rPr>
              <w:t>パチンコ</w:t>
            </w:r>
          </w:p>
        </w:tc>
        <w:tc>
          <w:tcPr>
            <w:tcW w:w="5120" w:type="dxa"/>
          </w:tcPr>
          <w:p>
            <w:pPr>
              <w:pStyle w:val="TableParagraph"/>
              <w:spacing w:line="199" w:lineRule="auto" w:before="33"/>
              <w:ind w:left="34" w:right="83"/>
              <w:rPr>
                <w:sz w:val="20"/>
              </w:rPr>
            </w:pPr>
            <w:r>
              <w:rPr>
                <w:spacing w:val="-1"/>
                <w:w w:val="95"/>
                <w:sz w:val="20"/>
              </w:rPr>
              <w:t>前年比、前々年比の数値がプラスになったことがなく、  </w:t>
            </w:r>
            <w:r>
              <w:rPr>
                <w:sz w:val="20"/>
              </w:rPr>
              <w:t>厳しい状況である。</w:t>
            </w:r>
          </w:p>
        </w:tc>
      </w:tr>
      <w:tr>
        <w:trPr>
          <w:trHeight w:val="510"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0"/>
              <w:ind w:left="34"/>
              <w:rPr>
                <w:sz w:val="20"/>
              </w:rPr>
            </w:pPr>
            <w:r>
              <w:rPr>
                <w:sz w:val="20"/>
              </w:rPr>
              <w:t>設計事務所</w:t>
            </w:r>
          </w:p>
        </w:tc>
        <w:tc>
          <w:tcPr>
            <w:tcW w:w="5120" w:type="dxa"/>
          </w:tcPr>
          <w:p>
            <w:pPr>
              <w:pStyle w:val="TableParagraph"/>
              <w:spacing w:line="199" w:lineRule="auto" w:before="33"/>
              <w:ind w:left="34" w:right="83"/>
              <w:rPr>
                <w:sz w:val="20"/>
              </w:rPr>
            </w:pPr>
            <w:r>
              <w:rPr>
                <w:spacing w:val="-1"/>
                <w:w w:val="95"/>
                <w:sz w:val="20"/>
              </w:rPr>
              <w:t>政府の景気対策が小泉首相によって打ち出されたので、  </w:t>
            </w:r>
            <w:r>
              <w:rPr>
                <w:sz w:val="20"/>
              </w:rPr>
              <w:t>これ以上は悪くならないのでは。</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下北</w:t>
            </w:r>
          </w:p>
        </w:tc>
        <w:tc>
          <w:tcPr>
            <w:tcW w:w="1671" w:type="dxa"/>
          </w:tcPr>
          <w:p>
            <w:pPr>
              <w:pStyle w:val="TableParagraph"/>
              <w:ind w:left="34"/>
              <w:rPr>
                <w:sz w:val="20"/>
              </w:rPr>
            </w:pPr>
            <w:r>
              <w:rPr>
                <w:sz w:val="20"/>
              </w:rPr>
              <w:t>スーパー</w:t>
            </w:r>
          </w:p>
        </w:tc>
        <w:tc>
          <w:tcPr>
            <w:tcW w:w="5120" w:type="dxa"/>
          </w:tcPr>
          <w:p>
            <w:pPr>
              <w:pStyle w:val="TableParagraph"/>
              <w:ind w:left="34"/>
              <w:rPr>
                <w:sz w:val="20"/>
              </w:rPr>
            </w:pPr>
            <w:r>
              <w:rPr>
                <w:sz w:val="20"/>
              </w:rPr>
              <w:t>今後、景気が良くなっていくとは思えない。</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一般飲食店</w:t>
            </w:r>
          </w:p>
        </w:tc>
        <w:tc>
          <w:tcPr>
            <w:tcW w:w="5120" w:type="dxa"/>
          </w:tcPr>
          <w:p>
            <w:pPr>
              <w:pStyle w:val="TableParagraph"/>
              <w:ind w:left="34"/>
              <w:rPr>
                <w:sz w:val="20"/>
              </w:rPr>
            </w:pPr>
            <w:r>
              <w:rPr>
                <w:sz w:val="20"/>
              </w:rPr>
              <w:t>良くなる見通しが立たない。</w:t>
            </w:r>
          </w:p>
        </w:tc>
      </w:tr>
      <w:tr>
        <w:trPr>
          <w:trHeight w:val="1067"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タクシー</w:t>
            </w:r>
          </w:p>
        </w:tc>
        <w:tc>
          <w:tcPr>
            <w:tcW w:w="5120" w:type="dxa"/>
          </w:tcPr>
          <w:p>
            <w:pPr>
              <w:pStyle w:val="TableParagraph"/>
              <w:spacing w:line="199" w:lineRule="auto" w:before="88"/>
              <w:ind w:left="34" w:right="83"/>
              <w:jc w:val="both"/>
              <w:rPr>
                <w:sz w:val="20"/>
              </w:rPr>
            </w:pPr>
            <w:r>
              <w:rPr>
                <w:spacing w:val="-1"/>
                <w:w w:val="95"/>
                <w:sz w:val="20"/>
              </w:rPr>
              <w:t>県内の老舗大型企業の倒産など、商工関係は厳しさがま  だ続きそう。せめて、新幹線八戸駅開業に伴い恩恵が、  むつ、下北に少しでもあれば幸いと思う。特に、観光面  </w:t>
            </w:r>
            <w:r>
              <w:rPr>
                <w:sz w:val="20"/>
              </w:rPr>
              <w:t>でのメリットを期待したいものだ。</w:t>
            </w:r>
          </w:p>
        </w:tc>
      </w:tr>
      <w:tr>
        <w:trPr>
          <w:trHeight w:val="522" w:hRule="atLeast"/>
        </w:trPr>
        <w:tc>
          <w:tcPr>
            <w:tcW w:w="1560"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企業</w:t>
            </w:r>
          </w:p>
        </w:tc>
        <w:tc>
          <w:tcPr>
            <w:tcW w:w="622" w:type="dxa"/>
            <w:vMerge w:val="restart"/>
          </w:tcPr>
          <w:p>
            <w:pPr>
              <w:pStyle w:val="TableParagraph"/>
              <w:spacing w:line="224" w:lineRule="exact"/>
              <w:ind w:left="119"/>
              <w:rPr>
                <w:sz w:val="20"/>
              </w:rPr>
            </w:pPr>
            <w:r>
              <w:rPr>
                <w:sz w:val="20"/>
              </w:rPr>
              <w:t>津軽</w:t>
            </w:r>
          </w:p>
        </w:tc>
        <w:tc>
          <w:tcPr>
            <w:tcW w:w="1671" w:type="dxa"/>
          </w:tcPr>
          <w:p>
            <w:pPr>
              <w:pStyle w:val="TableParagraph"/>
              <w:spacing w:line="240" w:lineRule="auto" w:before="114"/>
              <w:ind w:left="34"/>
              <w:rPr>
                <w:sz w:val="20"/>
              </w:rPr>
            </w:pPr>
            <w:r>
              <w:rPr>
                <w:sz w:val="20"/>
              </w:rPr>
              <w:t>食料品製造業</w:t>
            </w:r>
          </w:p>
        </w:tc>
        <w:tc>
          <w:tcPr>
            <w:tcW w:w="5120" w:type="dxa"/>
          </w:tcPr>
          <w:p>
            <w:pPr>
              <w:pStyle w:val="TableParagraph"/>
              <w:spacing w:line="199" w:lineRule="auto" w:before="40"/>
              <w:ind w:left="34" w:right="83"/>
              <w:rPr>
                <w:sz w:val="20"/>
              </w:rPr>
            </w:pPr>
            <w:r>
              <w:rPr>
                <w:spacing w:val="-1"/>
                <w:w w:val="95"/>
                <w:sz w:val="20"/>
              </w:rPr>
              <w:t>このままの状態は、まだ当分の間続くと思う。良くなる  </w:t>
            </w:r>
            <w:r>
              <w:rPr>
                <w:sz w:val="20"/>
              </w:rPr>
              <w:t>兆しが見えない。</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電気機械製造業</w:t>
            </w:r>
          </w:p>
        </w:tc>
        <w:tc>
          <w:tcPr>
            <w:tcW w:w="5120" w:type="dxa"/>
          </w:tcPr>
          <w:p>
            <w:pPr>
              <w:pStyle w:val="TableParagraph"/>
              <w:spacing w:line="199" w:lineRule="auto" w:before="40"/>
              <w:ind w:left="34" w:right="83"/>
              <w:rPr>
                <w:sz w:val="20"/>
              </w:rPr>
            </w:pPr>
            <w:r>
              <w:rPr>
                <w:spacing w:val="-1"/>
                <w:w w:val="95"/>
                <w:sz w:val="20"/>
              </w:rPr>
              <w:t>現在の不景気の大きな原因となっているＩＴ産業の回復  </w:t>
            </w:r>
            <w:r>
              <w:rPr>
                <w:sz w:val="20"/>
              </w:rPr>
              <w:t>には、まだ半年以上かかると思う。</w:t>
            </w:r>
          </w:p>
        </w:tc>
      </w:tr>
      <w:tr>
        <w:trPr>
          <w:trHeight w:val="1067"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広告・デザイン</w:t>
            </w:r>
          </w:p>
        </w:tc>
        <w:tc>
          <w:tcPr>
            <w:tcW w:w="5120" w:type="dxa"/>
          </w:tcPr>
          <w:p>
            <w:pPr>
              <w:pStyle w:val="TableParagraph"/>
              <w:spacing w:line="199" w:lineRule="auto" w:before="88"/>
              <w:ind w:left="34" w:right="83"/>
              <w:rPr>
                <w:sz w:val="20"/>
              </w:rPr>
            </w:pPr>
            <w:r>
              <w:rPr>
                <w:w w:val="95"/>
                <w:sz w:val="20"/>
              </w:rPr>
              <w:t>悪い状況は依然として変わらない。企業年度末時期</w:t>
            </w:r>
            <w:r>
              <w:rPr>
                <w:spacing w:val="-9"/>
                <w:w w:val="95"/>
                <w:sz w:val="20"/>
              </w:rPr>
              <w:t>（３  </w:t>
            </w:r>
            <w:r>
              <w:rPr>
                <w:sz w:val="20"/>
              </w:rPr>
              <w:t>月）までに景気が少しでも良くなっているとは思えな</w:t>
            </w:r>
            <w:r>
              <w:rPr>
                <w:spacing w:val="-1"/>
                <w:w w:val="95"/>
                <w:sz w:val="20"/>
              </w:rPr>
              <w:t>い。政府の景気対策案が不充分。企業が完全に守りの姿  </w:t>
            </w:r>
            <w:r>
              <w:rPr>
                <w:sz w:val="20"/>
              </w:rPr>
              <w:t>勢に入っている。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県南</w:t>
            </w:r>
          </w:p>
        </w:tc>
        <w:tc>
          <w:tcPr>
            <w:tcW w:w="1671" w:type="dxa"/>
          </w:tcPr>
          <w:p>
            <w:pPr>
              <w:pStyle w:val="TableParagraph"/>
              <w:spacing w:line="240" w:lineRule="auto" w:before="114"/>
              <w:ind w:left="34"/>
              <w:rPr>
                <w:sz w:val="20"/>
              </w:rPr>
            </w:pPr>
            <w:r>
              <w:rPr>
                <w:sz w:val="20"/>
              </w:rPr>
              <w:t>食料品製造業</w:t>
            </w:r>
          </w:p>
        </w:tc>
        <w:tc>
          <w:tcPr>
            <w:tcW w:w="5120" w:type="dxa"/>
          </w:tcPr>
          <w:p>
            <w:pPr>
              <w:pStyle w:val="TableParagraph"/>
              <w:spacing w:line="199" w:lineRule="auto" w:before="40"/>
              <w:ind w:left="34" w:right="83"/>
              <w:rPr>
                <w:sz w:val="20"/>
              </w:rPr>
            </w:pPr>
            <w:r>
              <w:rPr>
                <w:spacing w:val="-1"/>
                <w:w w:val="95"/>
                <w:sz w:val="20"/>
              </w:rPr>
              <w:t>冬が過ぎ、春の足音が聞こえ始めるので、気分的に３月  </w:t>
            </w:r>
            <w:r>
              <w:rPr>
                <w:sz w:val="20"/>
              </w:rPr>
              <w:t>頃は良くなる。</w:t>
            </w:r>
          </w:p>
        </w:tc>
      </w:tr>
      <w:tr>
        <w:trPr>
          <w:trHeight w:val="795"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177"/>
              <w:ind w:left="34" w:right="178"/>
              <w:rPr>
                <w:sz w:val="20"/>
              </w:rPr>
            </w:pPr>
            <w:r>
              <w:rPr>
                <w:sz w:val="20"/>
              </w:rPr>
              <w:t>経営コンサル・会計</w:t>
            </w:r>
          </w:p>
        </w:tc>
        <w:tc>
          <w:tcPr>
            <w:tcW w:w="5120" w:type="dxa"/>
          </w:tcPr>
          <w:p>
            <w:pPr>
              <w:pStyle w:val="TableParagraph"/>
              <w:spacing w:line="199" w:lineRule="auto" w:before="64"/>
              <w:ind w:left="34" w:right="83"/>
              <w:jc w:val="both"/>
              <w:rPr>
                <w:sz w:val="20"/>
              </w:rPr>
            </w:pPr>
            <w:r>
              <w:rPr>
                <w:spacing w:val="-1"/>
                <w:w w:val="95"/>
                <w:sz w:val="20"/>
              </w:rPr>
              <w:t>自律回復出来る力がない。世界経済などから当分の間、  </w:t>
            </w:r>
            <w:r>
              <w:rPr>
                <w:w w:val="95"/>
                <w:sz w:val="20"/>
              </w:rPr>
              <w:t>特別のこと（戦争、デノミ）</w:t>
            </w:r>
            <w:r>
              <w:rPr>
                <w:spacing w:val="-2"/>
                <w:w w:val="95"/>
                <w:sz w:val="20"/>
              </w:rPr>
              <w:t>がなければ現状のまま推移  </w:t>
            </w:r>
            <w:r>
              <w:rPr>
                <w:sz w:val="20"/>
              </w:rPr>
              <w:t>しそうだ。</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tcPr>
          <w:p>
            <w:pPr>
              <w:pStyle w:val="TableParagraph"/>
              <w:spacing w:line="224" w:lineRule="exact"/>
              <w:ind w:left="98" w:right="64"/>
              <w:jc w:val="center"/>
              <w:rPr>
                <w:sz w:val="20"/>
              </w:rPr>
            </w:pPr>
            <w:r>
              <w:rPr>
                <w:sz w:val="20"/>
              </w:rPr>
              <w:t>下北</w:t>
            </w:r>
          </w:p>
        </w:tc>
        <w:tc>
          <w:tcPr>
            <w:tcW w:w="1671" w:type="dxa"/>
          </w:tcPr>
          <w:p>
            <w:pPr>
              <w:pStyle w:val="TableParagraph"/>
              <w:ind w:left="34"/>
              <w:rPr>
                <w:sz w:val="20"/>
              </w:rPr>
            </w:pPr>
            <w:r>
              <w:rPr>
                <w:sz w:val="20"/>
              </w:rPr>
              <w:t>食料品製造業</w:t>
            </w:r>
          </w:p>
        </w:tc>
        <w:tc>
          <w:tcPr>
            <w:tcW w:w="5120" w:type="dxa"/>
          </w:tcPr>
          <w:p>
            <w:pPr>
              <w:pStyle w:val="TableParagraph"/>
              <w:ind w:left="34"/>
              <w:rPr>
                <w:sz w:val="20"/>
              </w:rPr>
            </w:pPr>
            <w:r>
              <w:rPr>
                <w:sz w:val="20"/>
              </w:rPr>
              <w:t>これ以上悪くなったら機能しない。</w:t>
            </w:r>
          </w:p>
        </w:tc>
      </w:tr>
      <w:tr>
        <w:trPr>
          <w:trHeight w:val="522" w:hRule="atLeast"/>
        </w:trPr>
        <w:tc>
          <w:tcPr>
            <w:tcW w:w="1560"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雇用</w:t>
            </w:r>
          </w:p>
        </w:tc>
        <w:tc>
          <w:tcPr>
            <w:tcW w:w="622" w:type="dxa"/>
            <w:vMerge w:val="restart"/>
          </w:tcPr>
          <w:p>
            <w:pPr>
              <w:pStyle w:val="TableParagraph"/>
              <w:spacing w:line="224" w:lineRule="exact"/>
              <w:ind w:left="119"/>
              <w:rPr>
                <w:sz w:val="20"/>
              </w:rPr>
            </w:pPr>
            <w:r>
              <w:rPr>
                <w:sz w:val="20"/>
              </w:rPr>
              <w:t>東青</w:t>
            </w:r>
          </w:p>
        </w:tc>
        <w:tc>
          <w:tcPr>
            <w:tcW w:w="1671" w:type="dxa"/>
          </w:tcPr>
          <w:p>
            <w:pPr>
              <w:pStyle w:val="TableParagraph"/>
              <w:spacing w:line="240" w:lineRule="auto" w:before="114"/>
              <w:ind w:left="34"/>
              <w:rPr>
                <w:sz w:val="20"/>
              </w:rPr>
            </w:pPr>
            <w:r>
              <w:rPr>
                <w:sz w:val="20"/>
              </w:rPr>
              <w:t>求人広告</w:t>
            </w:r>
          </w:p>
        </w:tc>
        <w:tc>
          <w:tcPr>
            <w:tcW w:w="5120" w:type="dxa"/>
          </w:tcPr>
          <w:p>
            <w:pPr>
              <w:pStyle w:val="TableParagraph"/>
              <w:spacing w:line="199" w:lineRule="auto" w:before="40"/>
              <w:ind w:left="34" w:right="83"/>
              <w:rPr>
                <w:sz w:val="20"/>
              </w:rPr>
            </w:pPr>
            <w:r>
              <w:rPr>
                <w:spacing w:val="-1"/>
                <w:w w:val="95"/>
                <w:sz w:val="20"/>
              </w:rPr>
              <w:t>広告出稿増につながる材料が少ない。現状の景気状況で  </w:t>
            </w:r>
            <w:r>
              <w:rPr>
                <w:sz w:val="20"/>
              </w:rPr>
              <w:t>は、企業の広告抑制方針は続くと思われる。</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人材派遣会社</w:t>
            </w:r>
          </w:p>
        </w:tc>
        <w:tc>
          <w:tcPr>
            <w:tcW w:w="5120" w:type="dxa"/>
          </w:tcPr>
          <w:p>
            <w:pPr>
              <w:pStyle w:val="TableParagraph"/>
              <w:ind w:left="34"/>
              <w:rPr>
                <w:sz w:val="20"/>
              </w:rPr>
            </w:pPr>
            <w:r>
              <w:rPr>
                <w:sz w:val="20"/>
              </w:rPr>
              <w:t>現時点で回復の材料がない。</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津軽</w:t>
            </w:r>
          </w:p>
        </w:tc>
        <w:tc>
          <w:tcPr>
            <w:tcW w:w="1671" w:type="dxa"/>
          </w:tcPr>
          <w:p>
            <w:pPr>
              <w:pStyle w:val="TableParagraph"/>
              <w:ind w:left="34"/>
              <w:rPr>
                <w:sz w:val="20"/>
              </w:rPr>
            </w:pPr>
            <w:r>
              <w:rPr>
                <w:sz w:val="20"/>
              </w:rPr>
              <w:t>人材派遣会社</w:t>
            </w:r>
          </w:p>
        </w:tc>
        <w:tc>
          <w:tcPr>
            <w:tcW w:w="5120" w:type="dxa"/>
          </w:tcPr>
          <w:p>
            <w:pPr>
              <w:pStyle w:val="TableParagraph"/>
              <w:ind w:left="34"/>
              <w:rPr>
                <w:sz w:val="20"/>
              </w:rPr>
            </w:pPr>
            <w:r>
              <w:rPr>
                <w:sz w:val="20"/>
              </w:rPr>
              <w:t>明るい話題がほとんどない。</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求人広告</w:t>
            </w:r>
          </w:p>
        </w:tc>
        <w:tc>
          <w:tcPr>
            <w:tcW w:w="5120" w:type="dxa"/>
          </w:tcPr>
          <w:p>
            <w:pPr>
              <w:pStyle w:val="TableParagraph"/>
              <w:spacing w:line="199" w:lineRule="auto" w:before="40"/>
              <w:ind w:left="34" w:right="83"/>
              <w:rPr>
                <w:sz w:val="20"/>
              </w:rPr>
            </w:pPr>
            <w:r>
              <w:rPr>
                <w:spacing w:val="-1"/>
                <w:w w:val="95"/>
                <w:sz w:val="20"/>
              </w:rPr>
              <w:t>明るい材料が目に見えていない。どこも防衛が主で、全  </w:t>
            </w:r>
            <w:r>
              <w:rPr>
                <w:sz w:val="20"/>
              </w:rPr>
              <w:t>体的に横ばい状態。</w:t>
            </w:r>
          </w:p>
        </w:tc>
      </w:tr>
      <w:tr>
        <w:trPr>
          <w:trHeight w:val="795"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tcPr>
          <w:p>
            <w:pPr>
              <w:pStyle w:val="TableParagraph"/>
              <w:spacing w:line="224" w:lineRule="exact"/>
              <w:ind w:left="98" w:right="64"/>
              <w:jc w:val="center"/>
              <w:rPr>
                <w:sz w:val="20"/>
              </w:rPr>
            </w:pPr>
            <w:r>
              <w:rPr>
                <w:sz w:val="20"/>
              </w:rPr>
              <w:t>県南</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人材派遣会社</w:t>
            </w:r>
          </w:p>
        </w:tc>
        <w:tc>
          <w:tcPr>
            <w:tcW w:w="5120" w:type="dxa"/>
          </w:tcPr>
          <w:p>
            <w:pPr>
              <w:pStyle w:val="TableParagraph"/>
              <w:spacing w:line="199" w:lineRule="auto" w:before="64"/>
              <w:ind w:left="34" w:right="83"/>
              <w:jc w:val="both"/>
              <w:rPr>
                <w:sz w:val="20"/>
              </w:rPr>
            </w:pPr>
            <w:r>
              <w:rPr>
                <w:spacing w:val="-1"/>
                <w:w w:val="95"/>
                <w:sz w:val="20"/>
              </w:rPr>
              <w:t>このままでは、新卒者の雇用もあまり期待できないよう  だ。未就業者も増加する一方、業務縮小になるのでは？  </w:t>
            </w:r>
            <w:r>
              <w:rPr>
                <w:sz w:val="20"/>
              </w:rPr>
              <w:t>と思う。</w:t>
            </w:r>
          </w:p>
        </w:tc>
      </w:tr>
      <w:tr>
        <w:trPr>
          <w:trHeight w:val="1067" w:hRule="atLeast"/>
        </w:trPr>
        <w:tc>
          <w:tcPr>
            <w:tcW w:w="1560" w:type="dxa"/>
            <w:vMerge w:val="restart"/>
            <w:tcBorders>
              <w:bottom w:val="nil"/>
            </w:tcBorders>
          </w:tcPr>
          <w:p>
            <w:pPr>
              <w:pStyle w:val="TableParagraph"/>
              <w:spacing w:line="202" w:lineRule="exact"/>
              <w:ind w:left="68" w:right="30"/>
              <w:jc w:val="center"/>
              <w:rPr>
                <w:sz w:val="20"/>
              </w:rPr>
            </w:pPr>
            <w:r>
              <w:rPr>
                <w:sz w:val="20"/>
              </w:rPr>
              <w:t>やや</w:t>
            </w:r>
          </w:p>
          <w:p>
            <w:pPr>
              <w:pStyle w:val="TableParagraph"/>
              <w:spacing w:line="246" w:lineRule="exact"/>
              <w:ind w:left="68" w:right="32"/>
              <w:jc w:val="center"/>
              <w:rPr>
                <w:sz w:val="20"/>
              </w:rPr>
            </w:pPr>
            <w:r>
              <w:rPr>
                <w:sz w:val="20"/>
              </w:rPr>
              <w:t>悪くなっている</w:t>
            </w:r>
          </w:p>
        </w:tc>
        <w:tc>
          <w:tcPr>
            <w:tcW w:w="622" w:type="dxa"/>
            <w:vMerge w:val="restart"/>
            <w:tcBorders>
              <w:bottom w:val="nil"/>
            </w:tcBorders>
          </w:tcPr>
          <w:p>
            <w:pPr>
              <w:pStyle w:val="TableParagraph"/>
              <w:spacing w:line="224" w:lineRule="exact"/>
              <w:ind w:left="119"/>
              <w:rPr>
                <w:sz w:val="20"/>
              </w:rPr>
            </w:pPr>
            <w:r>
              <w:rPr>
                <w:sz w:val="20"/>
              </w:rPr>
              <w:t>家計</w:t>
            </w:r>
          </w:p>
        </w:tc>
        <w:tc>
          <w:tcPr>
            <w:tcW w:w="622" w:type="dxa"/>
            <w:vMerge w:val="restart"/>
          </w:tcPr>
          <w:p>
            <w:pPr>
              <w:pStyle w:val="TableParagraph"/>
              <w:spacing w:line="224" w:lineRule="exact"/>
              <w:ind w:left="119"/>
              <w:rPr>
                <w:sz w:val="20"/>
              </w:rPr>
            </w:pPr>
            <w:r>
              <w:rPr>
                <w:sz w:val="20"/>
              </w:rPr>
              <w:t>東青</w:t>
            </w: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衣料専門店</w:t>
            </w:r>
          </w:p>
        </w:tc>
        <w:tc>
          <w:tcPr>
            <w:tcW w:w="5120" w:type="dxa"/>
          </w:tcPr>
          <w:p>
            <w:pPr>
              <w:pStyle w:val="TableParagraph"/>
              <w:spacing w:line="199" w:lineRule="auto" w:before="88"/>
              <w:ind w:left="34" w:right="83"/>
              <w:jc w:val="both"/>
              <w:rPr>
                <w:sz w:val="20"/>
              </w:rPr>
            </w:pPr>
            <w:r>
              <w:rPr>
                <w:spacing w:val="-1"/>
                <w:w w:val="95"/>
                <w:sz w:val="20"/>
              </w:rPr>
              <w:t>価格訴求やクレジットカードのサービス企画にとても敏  感になり、エスカレートしてきている。企画の少ない期  間は、即売り上げ減少となるため、客数と客単価が共に  </w:t>
            </w:r>
            <w:r>
              <w:rPr>
                <w:sz w:val="20"/>
              </w:rPr>
              <w:t>落ち始めている。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家電量販店</w:t>
            </w:r>
          </w:p>
        </w:tc>
        <w:tc>
          <w:tcPr>
            <w:tcW w:w="5120" w:type="dxa"/>
          </w:tcPr>
          <w:p>
            <w:pPr>
              <w:pStyle w:val="TableParagraph"/>
              <w:spacing w:line="199" w:lineRule="auto" w:before="40"/>
              <w:ind w:left="34" w:right="83"/>
              <w:rPr>
                <w:sz w:val="20"/>
              </w:rPr>
            </w:pPr>
            <w:r>
              <w:rPr>
                <w:spacing w:val="-1"/>
                <w:w w:val="95"/>
                <w:sz w:val="20"/>
              </w:rPr>
              <w:t>失業者が増加する傾向にあり、雇用に対する不安がある  </w:t>
            </w:r>
            <w:r>
              <w:rPr>
                <w:sz w:val="20"/>
              </w:rPr>
              <w:t>ため、消費はさらに冷え込むと思う。</w:t>
            </w:r>
          </w:p>
        </w:tc>
      </w:tr>
      <w:tr>
        <w:trPr>
          <w:trHeight w:val="796"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レストラン</w:t>
            </w:r>
          </w:p>
        </w:tc>
        <w:tc>
          <w:tcPr>
            <w:tcW w:w="5120" w:type="dxa"/>
          </w:tcPr>
          <w:p>
            <w:pPr>
              <w:pStyle w:val="TableParagraph"/>
              <w:spacing w:line="199" w:lineRule="auto" w:before="64"/>
              <w:ind w:left="34" w:right="83"/>
              <w:jc w:val="both"/>
              <w:rPr>
                <w:sz w:val="20"/>
              </w:rPr>
            </w:pPr>
            <w:r>
              <w:rPr>
                <w:spacing w:val="-1"/>
                <w:w w:val="95"/>
                <w:sz w:val="20"/>
              </w:rPr>
              <w:t>１２月の売り上げが前年比で約１５％の下落であった。  客数の変化はそれほどでもないが、客単価が落ち込んで  </w:t>
            </w:r>
            <w:r>
              <w:rPr>
                <w:sz w:val="20"/>
              </w:rPr>
              <w:t>いる。デフレ傾向が続くのではないか。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40"/>
              <w:ind w:left="34" w:right="178"/>
              <w:rPr>
                <w:sz w:val="20"/>
              </w:rPr>
            </w:pPr>
            <w:r>
              <w:rPr>
                <w:sz w:val="20"/>
              </w:rPr>
              <w:t>観光型ホテル・旅館</w:t>
            </w:r>
          </w:p>
        </w:tc>
        <w:tc>
          <w:tcPr>
            <w:tcW w:w="5120" w:type="dxa"/>
          </w:tcPr>
          <w:p>
            <w:pPr>
              <w:pStyle w:val="TableParagraph"/>
              <w:spacing w:line="199" w:lineRule="auto" w:before="40"/>
              <w:ind w:left="34" w:right="83"/>
              <w:rPr>
                <w:sz w:val="20"/>
              </w:rPr>
            </w:pPr>
            <w:r>
              <w:rPr>
                <w:spacing w:val="-1"/>
                <w:w w:val="95"/>
                <w:sz w:val="20"/>
              </w:rPr>
              <w:t>個人消費をみると、女性及び老年者の動きはそこそこあ  </w:t>
            </w:r>
            <w:r>
              <w:rPr>
                <w:sz w:val="20"/>
              </w:rPr>
              <w:t>るが、団体の動きが止まってしまっている。</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競輪場</w:t>
            </w:r>
          </w:p>
        </w:tc>
        <w:tc>
          <w:tcPr>
            <w:tcW w:w="5120" w:type="dxa"/>
          </w:tcPr>
          <w:p>
            <w:pPr>
              <w:pStyle w:val="TableParagraph"/>
              <w:ind w:left="34"/>
              <w:rPr>
                <w:sz w:val="20"/>
              </w:rPr>
            </w:pPr>
            <w:r>
              <w:rPr>
                <w:sz w:val="20"/>
              </w:rPr>
              <w:t>車券売上が増える要素が見当たらない。</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設計事務所</w:t>
            </w:r>
          </w:p>
        </w:tc>
        <w:tc>
          <w:tcPr>
            <w:tcW w:w="5120" w:type="dxa"/>
          </w:tcPr>
          <w:p>
            <w:pPr>
              <w:pStyle w:val="TableParagraph"/>
              <w:ind w:left="34"/>
              <w:rPr>
                <w:sz w:val="20"/>
              </w:rPr>
            </w:pPr>
            <w:r>
              <w:rPr>
                <w:sz w:val="20"/>
              </w:rPr>
              <w:t>回復材料が見当たらない。</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tcBorders>
              <w:bottom w:val="nil"/>
            </w:tcBorders>
          </w:tcPr>
          <w:p>
            <w:pPr>
              <w:pStyle w:val="TableParagraph"/>
              <w:spacing w:line="224" w:lineRule="exact"/>
              <w:ind w:left="98" w:right="64"/>
              <w:jc w:val="center"/>
              <w:rPr>
                <w:sz w:val="20"/>
              </w:rPr>
            </w:pPr>
            <w:r>
              <w:rPr>
                <w:sz w:val="20"/>
              </w:rPr>
              <w:t>津軽</w:t>
            </w:r>
          </w:p>
        </w:tc>
        <w:tc>
          <w:tcPr>
            <w:tcW w:w="1671" w:type="dxa"/>
          </w:tcPr>
          <w:p>
            <w:pPr>
              <w:pStyle w:val="TableParagraph"/>
              <w:spacing w:line="240" w:lineRule="auto" w:before="114"/>
              <w:ind w:left="34"/>
              <w:rPr>
                <w:sz w:val="20"/>
              </w:rPr>
            </w:pPr>
            <w:r>
              <w:rPr>
                <w:sz w:val="20"/>
              </w:rPr>
              <w:t>スーパー</w:t>
            </w:r>
          </w:p>
        </w:tc>
        <w:tc>
          <w:tcPr>
            <w:tcW w:w="5120" w:type="dxa"/>
          </w:tcPr>
          <w:p>
            <w:pPr>
              <w:pStyle w:val="TableParagraph"/>
              <w:spacing w:line="199" w:lineRule="auto" w:before="40"/>
              <w:ind w:left="34" w:right="83"/>
              <w:rPr>
                <w:sz w:val="20"/>
              </w:rPr>
            </w:pPr>
            <w:r>
              <w:rPr>
                <w:spacing w:val="-1"/>
                <w:w w:val="95"/>
                <w:sz w:val="20"/>
              </w:rPr>
              <w:t>どんな商売であれ今以上良くなるということは考えられ  </w:t>
            </w:r>
            <w:r>
              <w:rPr>
                <w:sz w:val="20"/>
              </w:rPr>
              <w:t>ない。</w:t>
            </w:r>
          </w:p>
        </w:tc>
      </w:tr>
    </w:tbl>
    <w:p>
      <w:pPr>
        <w:spacing w:after="0" w:line="199" w:lineRule="auto"/>
        <w:rPr>
          <w:sz w:val="20"/>
        </w:rPr>
        <w:sectPr>
          <w:pgSz w:w="11900" w:h="16840"/>
          <w:pgMar w:header="0" w:footer="762" w:top="1420" w:bottom="96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622"/>
        <w:gridCol w:w="622"/>
        <w:gridCol w:w="1671"/>
        <w:gridCol w:w="5120"/>
      </w:tblGrid>
      <w:tr>
        <w:trPr>
          <w:trHeight w:val="522" w:hRule="atLeast"/>
        </w:trPr>
        <w:tc>
          <w:tcPr>
            <w:tcW w:w="1560"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1671" w:type="dxa"/>
          </w:tcPr>
          <w:p>
            <w:pPr>
              <w:pStyle w:val="TableParagraph"/>
              <w:spacing w:line="240" w:lineRule="auto" w:before="114"/>
              <w:ind w:left="34"/>
              <w:rPr>
                <w:sz w:val="20"/>
              </w:rPr>
            </w:pPr>
            <w:r>
              <w:rPr>
                <w:sz w:val="20"/>
              </w:rPr>
              <w:t>一般飲食店</w:t>
            </w:r>
          </w:p>
        </w:tc>
        <w:tc>
          <w:tcPr>
            <w:tcW w:w="5120" w:type="dxa"/>
          </w:tcPr>
          <w:p>
            <w:pPr>
              <w:pStyle w:val="TableParagraph"/>
              <w:spacing w:line="199" w:lineRule="auto" w:before="40"/>
              <w:ind w:left="34" w:right="1831"/>
              <w:rPr>
                <w:sz w:val="20"/>
              </w:rPr>
            </w:pPr>
            <w:r>
              <w:rPr>
                <w:sz w:val="20"/>
              </w:rPr>
              <w:t>アメリカの戦争がまだ終わらない。外食・被服の購入をおさえている。</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設計事務所</w:t>
            </w:r>
          </w:p>
        </w:tc>
        <w:tc>
          <w:tcPr>
            <w:tcW w:w="5120" w:type="dxa"/>
          </w:tcPr>
          <w:p>
            <w:pPr>
              <w:pStyle w:val="TableParagraph"/>
              <w:ind w:left="34"/>
              <w:rPr>
                <w:sz w:val="20"/>
              </w:rPr>
            </w:pPr>
            <w:r>
              <w:rPr>
                <w:sz w:val="20"/>
              </w:rPr>
              <w:t>仕事の先送りが増えてきているように思われる。</w:t>
            </w:r>
          </w:p>
        </w:tc>
      </w:tr>
      <w:tr>
        <w:trPr>
          <w:trHeight w:val="1067"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県南</w:t>
            </w: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商店街</w:t>
            </w:r>
          </w:p>
        </w:tc>
        <w:tc>
          <w:tcPr>
            <w:tcW w:w="5120" w:type="dxa"/>
          </w:tcPr>
          <w:p>
            <w:pPr>
              <w:pStyle w:val="TableParagraph"/>
              <w:spacing w:line="199" w:lineRule="auto" w:before="88"/>
              <w:ind w:left="34" w:right="83"/>
              <w:jc w:val="both"/>
              <w:rPr>
                <w:sz w:val="20"/>
              </w:rPr>
            </w:pPr>
            <w:r>
              <w:rPr>
                <w:spacing w:val="-1"/>
                <w:w w:val="95"/>
                <w:sz w:val="20"/>
              </w:rPr>
              <w:t>景気が良くなるようなまわりの好材料がない。失業者が  増え、消費者心理が冷え切っており、デフレスパイラル  で企業側も利益減少に悩み、一層のリストラが加速され  </w:t>
            </w:r>
            <w:r>
              <w:rPr>
                <w:sz w:val="20"/>
              </w:rPr>
              <w:t>ることが予想できる。</w:t>
            </w:r>
          </w:p>
        </w:tc>
      </w:tr>
      <w:tr>
        <w:trPr>
          <w:trHeight w:val="795"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一般飲食店</w:t>
            </w:r>
          </w:p>
        </w:tc>
        <w:tc>
          <w:tcPr>
            <w:tcW w:w="5120" w:type="dxa"/>
          </w:tcPr>
          <w:p>
            <w:pPr>
              <w:pStyle w:val="TableParagraph"/>
              <w:spacing w:line="199" w:lineRule="auto" w:before="64"/>
              <w:ind w:left="34" w:right="83"/>
              <w:jc w:val="both"/>
              <w:rPr>
                <w:sz w:val="20"/>
              </w:rPr>
            </w:pPr>
            <w:r>
              <w:rPr>
                <w:w w:val="95"/>
                <w:sz w:val="20"/>
              </w:rPr>
              <w:t>９～１２</w:t>
            </w:r>
            <w:r>
              <w:rPr>
                <w:spacing w:val="-1"/>
                <w:w w:val="95"/>
                <w:sz w:val="20"/>
              </w:rPr>
              <w:t>月は、たまたま良かったが、それは単なる企業  努力の分で、世間の状況や周囲の同業種の様子などから  </w:t>
            </w:r>
            <w:r>
              <w:rPr>
                <w:sz w:val="20"/>
              </w:rPr>
              <w:t>思うと悪くなる材料しかない。</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住宅建設販売</w:t>
            </w:r>
          </w:p>
        </w:tc>
        <w:tc>
          <w:tcPr>
            <w:tcW w:w="5120" w:type="dxa"/>
          </w:tcPr>
          <w:p>
            <w:pPr>
              <w:pStyle w:val="TableParagraph"/>
              <w:ind w:left="34"/>
              <w:rPr>
                <w:sz w:val="20"/>
              </w:rPr>
            </w:pPr>
            <w:r>
              <w:rPr>
                <w:sz w:val="20"/>
              </w:rPr>
              <w:t>３か月先の仕事がみえない。</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下北</w:t>
            </w:r>
          </w:p>
        </w:tc>
        <w:tc>
          <w:tcPr>
            <w:tcW w:w="1671" w:type="dxa"/>
          </w:tcPr>
          <w:p>
            <w:pPr>
              <w:pStyle w:val="TableParagraph"/>
              <w:spacing w:line="240" w:lineRule="auto" w:before="114"/>
              <w:ind w:left="34"/>
              <w:rPr>
                <w:sz w:val="20"/>
              </w:rPr>
            </w:pPr>
            <w:r>
              <w:rPr>
                <w:sz w:val="20"/>
              </w:rPr>
              <w:t>一般飲食店</w:t>
            </w:r>
          </w:p>
        </w:tc>
        <w:tc>
          <w:tcPr>
            <w:tcW w:w="5120" w:type="dxa"/>
          </w:tcPr>
          <w:p>
            <w:pPr>
              <w:pStyle w:val="TableParagraph"/>
              <w:spacing w:line="199" w:lineRule="auto" w:before="40"/>
              <w:ind w:left="34" w:right="83"/>
              <w:rPr>
                <w:sz w:val="20"/>
              </w:rPr>
            </w:pPr>
            <w:r>
              <w:rPr>
                <w:spacing w:val="-1"/>
                <w:w w:val="95"/>
                <w:sz w:val="20"/>
              </w:rPr>
              <w:t>公共事業削減、亀屋破たん等により、所得・雇用が減少  </w:t>
            </w:r>
            <w:r>
              <w:rPr>
                <w:sz w:val="20"/>
              </w:rPr>
              <w:t>し、購買欲が低下するのでは。</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レストラン</w:t>
            </w:r>
          </w:p>
        </w:tc>
        <w:tc>
          <w:tcPr>
            <w:tcW w:w="5120" w:type="dxa"/>
          </w:tcPr>
          <w:p>
            <w:pPr>
              <w:pStyle w:val="TableParagraph"/>
              <w:spacing w:line="199" w:lineRule="auto" w:before="40"/>
              <w:ind w:left="34" w:right="83"/>
              <w:rPr>
                <w:sz w:val="20"/>
              </w:rPr>
            </w:pPr>
            <w:r>
              <w:rPr>
                <w:spacing w:val="-1"/>
                <w:w w:val="95"/>
                <w:sz w:val="20"/>
              </w:rPr>
              <w:t>リストラ倒産、失業者がまた増え、この先ますます厳し  </w:t>
            </w:r>
            <w:r>
              <w:rPr>
                <w:sz w:val="20"/>
              </w:rPr>
              <w:t>くなっていく。</w:t>
            </w:r>
          </w:p>
        </w:tc>
      </w:tr>
      <w:tr>
        <w:trPr>
          <w:trHeight w:val="251" w:hRule="atLeast"/>
        </w:trPr>
        <w:tc>
          <w:tcPr>
            <w:tcW w:w="1560"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企業</w:t>
            </w:r>
          </w:p>
        </w:tc>
        <w:tc>
          <w:tcPr>
            <w:tcW w:w="622" w:type="dxa"/>
          </w:tcPr>
          <w:p>
            <w:pPr>
              <w:pStyle w:val="TableParagraph"/>
              <w:spacing w:line="224" w:lineRule="exact"/>
              <w:ind w:left="98" w:right="64"/>
              <w:jc w:val="center"/>
              <w:rPr>
                <w:sz w:val="20"/>
              </w:rPr>
            </w:pPr>
            <w:r>
              <w:rPr>
                <w:sz w:val="20"/>
              </w:rPr>
              <w:t>東青</w:t>
            </w:r>
          </w:p>
        </w:tc>
        <w:tc>
          <w:tcPr>
            <w:tcW w:w="1671" w:type="dxa"/>
          </w:tcPr>
          <w:p>
            <w:pPr>
              <w:pStyle w:val="TableParagraph"/>
              <w:ind w:left="34"/>
              <w:rPr>
                <w:sz w:val="20"/>
              </w:rPr>
            </w:pPr>
            <w:r>
              <w:rPr>
                <w:sz w:val="20"/>
              </w:rPr>
              <w:t>食料品製造業</w:t>
            </w:r>
          </w:p>
        </w:tc>
        <w:tc>
          <w:tcPr>
            <w:tcW w:w="5120" w:type="dxa"/>
          </w:tcPr>
          <w:p>
            <w:pPr>
              <w:pStyle w:val="TableParagraph"/>
              <w:ind w:left="34"/>
              <w:rPr>
                <w:sz w:val="20"/>
              </w:rPr>
            </w:pPr>
            <w:r>
              <w:rPr>
                <w:sz w:val="20"/>
              </w:rPr>
              <w:t>ペイオフにより、現在よりさらに悪化すると思われる。</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津軽</w:t>
            </w:r>
          </w:p>
        </w:tc>
        <w:tc>
          <w:tcPr>
            <w:tcW w:w="1671" w:type="dxa"/>
          </w:tcPr>
          <w:p>
            <w:pPr>
              <w:pStyle w:val="TableParagraph"/>
              <w:ind w:left="34"/>
              <w:rPr>
                <w:sz w:val="20"/>
              </w:rPr>
            </w:pPr>
            <w:r>
              <w:rPr>
                <w:sz w:val="20"/>
              </w:rPr>
              <w:t>飲料品製造業</w:t>
            </w:r>
          </w:p>
        </w:tc>
        <w:tc>
          <w:tcPr>
            <w:tcW w:w="5120" w:type="dxa"/>
          </w:tcPr>
          <w:p>
            <w:pPr>
              <w:pStyle w:val="TableParagraph"/>
              <w:ind w:left="34"/>
              <w:rPr>
                <w:sz w:val="20"/>
              </w:rPr>
            </w:pPr>
            <w:r>
              <w:rPr>
                <w:sz w:val="20"/>
              </w:rPr>
              <w:t>雰囲気が落ち込んでいるように見受けられる。</w:t>
            </w:r>
          </w:p>
        </w:tc>
      </w:tr>
      <w:tr>
        <w:trPr>
          <w:trHeight w:val="795"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177"/>
              <w:ind w:left="34" w:right="178"/>
              <w:rPr>
                <w:sz w:val="20"/>
              </w:rPr>
            </w:pPr>
            <w:r>
              <w:rPr>
                <w:sz w:val="20"/>
              </w:rPr>
              <w:t>経営コンサル・会計</w:t>
            </w:r>
          </w:p>
        </w:tc>
        <w:tc>
          <w:tcPr>
            <w:tcW w:w="5120" w:type="dxa"/>
          </w:tcPr>
          <w:p>
            <w:pPr>
              <w:pStyle w:val="TableParagraph"/>
              <w:spacing w:line="199" w:lineRule="auto" w:before="64"/>
              <w:ind w:left="34" w:right="83"/>
              <w:jc w:val="both"/>
              <w:rPr>
                <w:sz w:val="20"/>
              </w:rPr>
            </w:pPr>
            <w:r>
              <w:rPr>
                <w:spacing w:val="-1"/>
                <w:w w:val="95"/>
                <w:sz w:val="20"/>
              </w:rPr>
              <w:t>いわゆる「勝ち組」と「負け組」がはっきりしてきてお  り、小売業の中で大幅に売上を伸ばしている企業もある  </w:t>
            </w:r>
            <w:r>
              <w:rPr>
                <w:sz w:val="20"/>
              </w:rPr>
              <w:t>が、かなり低迷している企業も多い。</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県南</w:t>
            </w:r>
          </w:p>
        </w:tc>
        <w:tc>
          <w:tcPr>
            <w:tcW w:w="1671" w:type="dxa"/>
          </w:tcPr>
          <w:p>
            <w:pPr>
              <w:pStyle w:val="TableParagraph"/>
              <w:spacing w:line="240" w:lineRule="auto" w:before="114"/>
              <w:ind w:left="34"/>
              <w:rPr>
                <w:sz w:val="20"/>
              </w:rPr>
            </w:pPr>
            <w:r>
              <w:rPr>
                <w:sz w:val="20"/>
              </w:rPr>
              <w:t>紙・パルプ製造業</w:t>
            </w:r>
          </w:p>
        </w:tc>
        <w:tc>
          <w:tcPr>
            <w:tcW w:w="5120" w:type="dxa"/>
          </w:tcPr>
          <w:p>
            <w:pPr>
              <w:pStyle w:val="TableParagraph"/>
              <w:spacing w:line="199" w:lineRule="auto" w:before="40"/>
              <w:ind w:left="34" w:right="83"/>
              <w:rPr>
                <w:sz w:val="20"/>
              </w:rPr>
            </w:pPr>
            <w:r>
              <w:rPr>
                <w:spacing w:val="-1"/>
                <w:w w:val="95"/>
                <w:sz w:val="20"/>
              </w:rPr>
              <w:t>ＩＴ不振の影響が、経済全体にさらに浸透してくると思  </w:t>
            </w:r>
            <w:r>
              <w:rPr>
                <w:sz w:val="20"/>
              </w:rPr>
              <w:t>われる。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電気機械製造業</w:t>
            </w:r>
          </w:p>
        </w:tc>
        <w:tc>
          <w:tcPr>
            <w:tcW w:w="5120" w:type="dxa"/>
          </w:tcPr>
          <w:p>
            <w:pPr>
              <w:pStyle w:val="TableParagraph"/>
              <w:spacing w:line="199" w:lineRule="auto" w:before="40"/>
              <w:ind w:left="34" w:right="83"/>
              <w:rPr>
                <w:sz w:val="20"/>
              </w:rPr>
            </w:pPr>
            <w:r>
              <w:rPr>
                <w:w w:val="95"/>
                <w:sz w:val="20"/>
              </w:rPr>
              <w:t>先行きの悪材料（要因）が好材料（要因）</w:t>
            </w:r>
            <w:r>
              <w:rPr>
                <w:spacing w:val="-3"/>
                <w:w w:val="95"/>
                <w:sz w:val="20"/>
              </w:rPr>
              <w:t>を上回ってお  </w:t>
            </w:r>
            <w:r>
              <w:rPr>
                <w:sz w:val="20"/>
              </w:rPr>
              <w:t>り、値引き圧力もまだ収まっていない。</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広告・デザイン</w:t>
            </w:r>
          </w:p>
        </w:tc>
        <w:tc>
          <w:tcPr>
            <w:tcW w:w="5120" w:type="dxa"/>
          </w:tcPr>
          <w:p>
            <w:pPr>
              <w:pStyle w:val="TableParagraph"/>
              <w:ind w:left="34"/>
              <w:rPr>
                <w:sz w:val="20"/>
              </w:rPr>
            </w:pPr>
            <w:r>
              <w:rPr>
                <w:sz w:val="20"/>
              </w:rPr>
              <w:t>通常予定していた広告の予算が現時点で削減された。</w:t>
            </w:r>
          </w:p>
        </w:tc>
      </w:tr>
      <w:tr>
        <w:trPr>
          <w:trHeight w:val="795" w:hRule="atLeast"/>
        </w:trPr>
        <w:tc>
          <w:tcPr>
            <w:tcW w:w="1560" w:type="dxa"/>
            <w:vMerge w:val="restart"/>
            <w:tcBorders>
              <w:bottom w:val="nil"/>
            </w:tcBorders>
          </w:tcPr>
          <w:p>
            <w:pPr>
              <w:pStyle w:val="TableParagraph"/>
              <w:spacing w:line="224" w:lineRule="exact"/>
              <w:ind w:left="90"/>
              <w:rPr>
                <w:sz w:val="20"/>
              </w:rPr>
            </w:pPr>
            <w:r>
              <w:rPr>
                <w:sz w:val="20"/>
              </w:rPr>
              <w:t>悪くなっている</w:t>
            </w:r>
          </w:p>
        </w:tc>
        <w:tc>
          <w:tcPr>
            <w:tcW w:w="622" w:type="dxa"/>
            <w:vMerge w:val="restart"/>
            <w:tcBorders>
              <w:bottom w:val="nil"/>
            </w:tcBorders>
          </w:tcPr>
          <w:p>
            <w:pPr>
              <w:pStyle w:val="TableParagraph"/>
              <w:spacing w:line="224" w:lineRule="exact"/>
              <w:ind w:left="119"/>
              <w:rPr>
                <w:sz w:val="20"/>
              </w:rPr>
            </w:pPr>
            <w:r>
              <w:rPr>
                <w:sz w:val="20"/>
              </w:rPr>
              <w:t>家計</w:t>
            </w:r>
          </w:p>
        </w:tc>
        <w:tc>
          <w:tcPr>
            <w:tcW w:w="622" w:type="dxa"/>
            <w:vMerge w:val="restart"/>
          </w:tcPr>
          <w:p>
            <w:pPr>
              <w:pStyle w:val="TableParagraph"/>
              <w:spacing w:line="224" w:lineRule="exact"/>
              <w:ind w:left="119"/>
              <w:rPr>
                <w:sz w:val="20"/>
              </w:rPr>
            </w:pPr>
            <w:r>
              <w:rPr>
                <w:sz w:val="20"/>
              </w:rPr>
              <w:t>東青</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コンビニ</w:t>
            </w:r>
          </w:p>
        </w:tc>
        <w:tc>
          <w:tcPr>
            <w:tcW w:w="5120" w:type="dxa"/>
          </w:tcPr>
          <w:p>
            <w:pPr>
              <w:pStyle w:val="TableParagraph"/>
              <w:spacing w:line="199" w:lineRule="auto" w:before="64"/>
              <w:ind w:left="34" w:right="83"/>
              <w:jc w:val="both"/>
              <w:rPr>
                <w:sz w:val="20"/>
              </w:rPr>
            </w:pPr>
            <w:r>
              <w:rPr>
                <w:spacing w:val="-1"/>
                <w:w w:val="95"/>
                <w:sz w:val="20"/>
              </w:rPr>
              <w:t>加盟希望者等の内容を聞くと、リストラ、破たん等によ  る自己破産者も多く、雇用不安の中で、我々の業種に応  </w:t>
            </w:r>
            <w:r>
              <w:rPr>
                <w:sz w:val="20"/>
              </w:rPr>
              <w:t>ずる方々が多い。</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スーパー</w:t>
            </w:r>
          </w:p>
        </w:tc>
        <w:tc>
          <w:tcPr>
            <w:tcW w:w="5120" w:type="dxa"/>
          </w:tcPr>
          <w:p>
            <w:pPr>
              <w:pStyle w:val="TableParagraph"/>
              <w:spacing w:line="199" w:lineRule="auto" w:before="40"/>
              <w:ind w:left="34" w:right="83"/>
              <w:rPr>
                <w:sz w:val="20"/>
              </w:rPr>
            </w:pPr>
            <w:r>
              <w:rPr>
                <w:spacing w:val="-1"/>
                <w:w w:val="95"/>
                <w:sz w:val="20"/>
              </w:rPr>
              <w:t>大型倒産等の影響が表面化するのはむしろこれからと思  </w:t>
            </w:r>
            <w:r>
              <w:rPr>
                <w:sz w:val="20"/>
              </w:rPr>
              <w:t>われる。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衣料専門店</w:t>
            </w:r>
          </w:p>
        </w:tc>
        <w:tc>
          <w:tcPr>
            <w:tcW w:w="5120" w:type="dxa"/>
          </w:tcPr>
          <w:p>
            <w:pPr>
              <w:pStyle w:val="TableParagraph"/>
              <w:spacing w:line="199" w:lineRule="auto" w:before="40"/>
              <w:ind w:left="34" w:right="83"/>
              <w:rPr>
                <w:sz w:val="20"/>
              </w:rPr>
            </w:pPr>
            <w:r>
              <w:rPr>
                <w:spacing w:val="-1"/>
                <w:w w:val="95"/>
                <w:sz w:val="20"/>
              </w:rPr>
              <w:t>デフレ傾向が強まり、雇用不安もあるので、個人消費も  </w:t>
            </w:r>
            <w:r>
              <w:rPr>
                <w:sz w:val="20"/>
              </w:rPr>
              <w:t>冷え込み、景気は良くならないと思う。</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商店街</w:t>
            </w:r>
          </w:p>
        </w:tc>
        <w:tc>
          <w:tcPr>
            <w:tcW w:w="5120" w:type="dxa"/>
          </w:tcPr>
          <w:p>
            <w:pPr>
              <w:pStyle w:val="TableParagraph"/>
              <w:spacing w:line="199" w:lineRule="auto" w:before="40"/>
              <w:ind w:left="34" w:right="83"/>
              <w:rPr>
                <w:sz w:val="20"/>
              </w:rPr>
            </w:pPr>
            <w:r>
              <w:rPr>
                <w:spacing w:val="-1"/>
                <w:w w:val="95"/>
                <w:sz w:val="20"/>
              </w:rPr>
              <w:t>金融機関の融資選別強化などから、倒産、廃業などが増  </w:t>
            </w:r>
            <w:r>
              <w:rPr>
                <w:sz w:val="20"/>
              </w:rPr>
              <w:t>すのではないだろうか。</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タクシー</w:t>
            </w:r>
          </w:p>
        </w:tc>
        <w:tc>
          <w:tcPr>
            <w:tcW w:w="5120" w:type="dxa"/>
          </w:tcPr>
          <w:p>
            <w:pPr>
              <w:pStyle w:val="TableParagraph"/>
              <w:spacing w:line="199" w:lineRule="auto" w:before="40"/>
              <w:ind w:left="34" w:right="83"/>
              <w:rPr>
                <w:sz w:val="20"/>
              </w:rPr>
            </w:pPr>
            <w:r>
              <w:rPr>
                <w:w w:val="95"/>
                <w:sz w:val="20"/>
              </w:rPr>
              <w:t>利用度の高い高齢者の安価な他機関（バス等）</w:t>
            </w:r>
            <w:r>
              <w:rPr>
                <w:spacing w:val="-5"/>
                <w:w w:val="95"/>
                <w:sz w:val="20"/>
              </w:rPr>
              <w:t>への移行  </w:t>
            </w:r>
            <w:r>
              <w:rPr>
                <w:sz w:val="20"/>
              </w:rPr>
              <w:t>が進む。</w:t>
            </w:r>
          </w:p>
        </w:tc>
      </w:tr>
      <w:tr>
        <w:trPr>
          <w:trHeight w:val="251"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val="restart"/>
          </w:tcPr>
          <w:p>
            <w:pPr>
              <w:pStyle w:val="TableParagraph"/>
              <w:spacing w:line="224" w:lineRule="exact"/>
              <w:ind w:left="119"/>
              <w:rPr>
                <w:sz w:val="20"/>
              </w:rPr>
            </w:pPr>
            <w:r>
              <w:rPr>
                <w:sz w:val="20"/>
              </w:rPr>
              <w:t>津軽</w:t>
            </w:r>
          </w:p>
        </w:tc>
        <w:tc>
          <w:tcPr>
            <w:tcW w:w="1671" w:type="dxa"/>
          </w:tcPr>
          <w:p>
            <w:pPr>
              <w:pStyle w:val="TableParagraph"/>
              <w:ind w:left="34"/>
              <w:rPr>
                <w:sz w:val="20"/>
              </w:rPr>
            </w:pPr>
            <w:r>
              <w:rPr>
                <w:sz w:val="20"/>
              </w:rPr>
              <w:t>コンビニ</w:t>
            </w:r>
          </w:p>
        </w:tc>
        <w:tc>
          <w:tcPr>
            <w:tcW w:w="5120" w:type="dxa"/>
          </w:tcPr>
          <w:p>
            <w:pPr>
              <w:pStyle w:val="TableParagraph"/>
              <w:ind w:left="34"/>
              <w:rPr>
                <w:sz w:val="20"/>
              </w:rPr>
            </w:pPr>
            <w:r>
              <w:rPr>
                <w:sz w:val="20"/>
              </w:rPr>
              <w:t>好転する材料が見当たらない。</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40"/>
              <w:ind w:left="34" w:right="178"/>
              <w:rPr>
                <w:sz w:val="20"/>
              </w:rPr>
            </w:pPr>
            <w:r>
              <w:rPr>
                <w:sz w:val="20"/>
              </w:rPr>
              <w:t>観光型ホテル・旅館</w:t>
            </w:r>
          </w:p>
        </w:tc>
        <w:tc>
          <w:tcPr>
            <w:tcW w:w="5120" w:type="dxa"/>
          </w:tcPr>
          <w:p>
            <w:pPr>
              <w:pStyle w:val="TableParagraph"/>
              <w:spacing w:line="199" w:lineRule="auto" w:before="40"/>
              <w:ind w:left="34" w:right="83"/>
              <w:rPr>
                <w:sz w:val="20"/>
              </w:rPr>
            </w:pPr>
            <w:r>
              <w:rPr>
                <w:spacing w:val="-1"/>
                <w:w w:val="95"/>
                <w:sz w:val="20"/>
              </w:rPr>
              <w:t>３月頃は、謝恩会や送別会の時期にもかかわらず、今の  </w:t>
            </w:r>
            <w:r>
              <w:rPr>
                <w:sz w:val="20"/>
              </w:rPr>
              <w:t>ところ予約が全然ない。最近、お客様の出足が遅い。</w:t>
            </w:r>
          </w:p>
        </w:tc>
      </w:tr>
      <w:tr>
        <w:trPr>
          <w:trHeight w:val="522"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ガソリンスタンド</w:t>
            </w:r>
          </w:p>
        </w:tc>
        <w:tc>
          <w:tcPr>
            <w:tcW w:w="5120" w:type="dxa"/>
          </w:tcPr>
          <w:p>
            <w:pPr>
              <w:pStyle w:val="TableParagraph"/>
              <w:spacing w:line="199" w:lineRule="auto" w:before="40"/>
              <w:ind w:left="34" w:right="83"/>
              <w:rPr>
                <w:sz w:val="20"/>
              </w:rPr>
            </w:pPr>
            <w:r>
              <w:rPr>
                <w:spacing w:val="-1"/>
                <w:w w:val="95"/>
                <w:sz w:val="20"/>
              </w:rPr>
              <w:t>失業率の上昇、有効求人倍率の減少、地元企業の活力低  </w:t>
            </w:r>
            <w:r>
              <w:rPr>
                <w:sz w:val="20"/>
              </w:rPr>
              <w:t>下。</w:t>
            </w:r>
          </w:p>
        </w:tc>
      </w:tr>
      <w:tr>
        <w:trPr>
          <w:trHeight w:val="1067"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住宅建設販売</w:t>
            </w:r>
          </w:p>
        </w:tc>
        <w:tc>
          <w:tcPr>
            <w:tcW w:w="5120" w:type="dxa"/>
          </w:tcPr>
          <w:p>
            <w:pPr>
              <w:pStyle w:val="TableParagraph"/>
              <w:spacing w:line="199" w:lineRule="auto" w:before="88"/>
              <w:ind w:left="34" w:right="83"/>
              <w:jc w:val="both"/>
              <w:rPr>
                <w:sz w:val="20"/>
              </w:rPr>
            </w:pPr>
            <w:r>
              <w:rPr>
                <w:spacing w:val="-1"/>
                <w:w w:val="95"/>
                <w:sz w:val="20"/>
              </w:rPr>
              <w:t>金融監督庁の金融機関への対応が厳しく、今後益々不良  債権悪化に拍車がかかり、倒産がどんどん発生、失業者  が増加。景気は益々悪くなるのは必須。株価９０００円  </w:t>
            </w:r>
            <w:r>
              <w:rPr>
                <w:sz w:val="20"/>
              </w:rPr>
              <w:t>にもう一度入り込みそう。最悪！</w:t>
            </w:r>
          </w:p>
        </w:tc>
      </w:tr>
      <w:tr>
        <w:trPr>
          <w:trHeight w:val="1338" w:hRule="atLeast"/>
        </w:trPr>
        <w:tc>
          <w:tcPr>
            <w:tcW w:w="1560"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622" w:type="dxa"/>
            <w:tcBorders>
              <w:bottom w:val="nil"/>
            </w:tcBorders>
          </w:tcPr>
          <w:p>
            <w:pPr>
              <w:pStyle w:val="TableParagraph"/>
              <w:spacing w:line="224" w:lineRule="exact"/>
              <w:ind w:left="98" w:right="64"/>
              <w:jc w:val="center"/>
              <w:rPr>
                <w:sz w:val="20"/>
              </w:rPr>
            </w:pPr>
            <w:r>
              <w:rPr>
                <w:sz w:val="20"/>
              </w:rPr>
              <w:t>県南</w:t>
            </w:r>
          </w:p>
        </w:tc>
        <w:tc>
          <w:tcPr>
            <w:tcW w:w="1671" w:type="dxa"/>
          </w:tcPr>
          <w:p>
            <w:pPr>
              <w:pStyle w:val="TableParagraph"/>
              <w:spacing w:line="240" w:lineRule="auto"/>
              <w:rPr>
                <w:sz w:val="26"/>
              </w:rPr>
            </w:pPr>
          </w:p>
          <w:p>
            <w:pPr>
              <w:pStyle w:val="TableParagraph"/>
              <w:spacing w:line="240" w:lineRule="auto" w:before="174"/>
              <w:ind w:left="34"/>
              <w:rPr>
                <w:sz w:val="20"/>
              </w:rPr>
            </w:pPr>
            <w:r>
              <w:rPr>
                <w:sz w:val="20"/>
              </w:rPr>
              <w:t>百貨店</w:t>
            </w:r>
          </w:p>
        </w:tc>
        <w:tc>
          <w:tcPr>
            <w:tcW w:w="5120" w:type="dxa"/>
          </w:tcPr>
          <w:p>
            <w:pPr>
              <w:pStyle w:val="TableParagraph"/>
              <w:spacing w:line="224" w:lineRule="exact"/>
              <w:ind w:left="34" w:right="83"/>
              <w:rPr>
                <w:sz w:val="20"/>
              </w:rPr>
            </w:pPr>
            <w:r>
              <w:rPr>
                <w:spacing w:val="-1"/>
                <w:w w:val="95"/>
                <w:sz w:val="20"/>
              </w:rPr>
              <w:t>失業率の増加、銀行の不良債権処理のためのリストラ、  </w:t>
            </w:r>
            <w:r>
              <w:rPr>
                <w:sz w:val="20"/>
              </w:rPr>
              <w:t>企業倒産など、良い話は聞こえてこない。この状況で</w:t>
            </w:r>
            <w:r>
              <w:rPr>
                <w:spacing w:val="-1"/>
                <w:w w:val="95"/>
                <w:sz w:val="20"/>
              </w:rPr>
              <w:t>は、消費が回復するとは考えにくい。また、６月開催の  サッカーワールドカップによる経済効果が３兆数千億円  と言われているが、八戸地域には直接影響がないと考え  </w:t>
            </w:r>
            <w:r>
              <w:rPr>
                <w:sz w:val="20"/>
              </w:rPr>
              <w:t>る。</w:t>
            </w:r>
          </w:p>
        </w:tc>
      </w:tr>
    </w:tbl>
    <w:p>
      <w:pPr>
        <w:spacing w:after="0" w:line="224" w:lineRule="exact"/>
        <w:rPr>
          <w:sz w:val="20"/>
        </w:rPr>
        <w:sectPr>
          <w:pgSz w:w="11900" w:h="16840"/>
          <w:pgMar w:header="0" w:footer="762" w:top="1420" w:bottom="96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622"/>
        <w:gridCol w:w="622"/>
        <w:gridCol w:w="1671"/>
        <w:gridCol w:w="5120"/>
      </w:tblGrid>
      <w:tr>
        <w:trPr>
          <w:trHeight w:val="1067" w:hRule="atLeast"/>
        </w:trPr>
        <w:tc>
          <w:tcPr>
            <w:tcW w:w="1560"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卸売業</w:t>
            </w:r>
          </w:p>
        </w:tc>
        <w:tc>
          <w:tcPr>
            <w:tcW w:w="5120" w:type="dxa"/>
          </w:tcPr>
          <w:p>
            <w:pPr>
              <w:pStyle w:val="TableParagraph"/>
              <w:spacing w:line="199" w:lineRule="auto" w:before="88"/>
              <w:ind w:left="34" w:right="83"/>
              <w:rPr>
                <w:sz w:val="20"/>
              </w:rPr>
            </w:pPr>
            <w:r>
              <w:rPr>
                <w:spacing w:val="-1"/>
                <w:w w:val="95"/>
                <w:sz w:val="20"/>
              </w:rPr>
              <w:t>・不良債権処理等が進むため、より厳しい状態になると  </w:t>
            </w:r>
            <w:r>
              <w:rPr>
                <w:sz w:val="20"/>
              </w:rPr>
              <w:t>思われる。</w:t>
            </w:r>
          </w:p>
          <w:p>
            <w:pPr>
              <w:pStyle w:val="TableParagraph"/>
              <w:spacing w:line="211" w:lineRule="exact"/>
              <w:ind w:left="34"/>
              <w:rPr>
                <w:sz w:val="20"/>
              </w:rPr>
            </w:pPr>
            <w:r>
              <w:rPr>
                <w:sz w:val="20"/>
              </w:rPr>
              <w:t>・景気対策が不充分である。（明るい材料なし）</w:t>
            </w:r>
          </w:p>
          <w:p>
            <w:pPr>
              <w:pStyle w:val="TableParagraph"/>
              <w:spacing w:line="246" w:lineRule="exact"/>
              <w:ind w:left="34"/>
              <w:rPr>
                <w:sz w:val="20"/>
              </w:rPr>
            </w:pPr>
            <w:r>
              <w:rPr>
                <w:sz w:val="20"/>
              </w:rPr>
              <w:t>・勝ち組と負け組が明確となる。</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レストラン</w:t>
            </w:r>
          </w:p>
        </w:tc>
        <w:tc>
          <w:tcPr>
            <w:tcW w:w="5120" w:type="dxa"/>
          </w:tcPr>
          <w:p>
            <w:pPr>
              <w:pStyle w:val="TableParagraph"/>
              <w:spacing w:line="199" w:lineRule="auto" w:before="40"/>
              <w:ind w:left="34" w:right="83"/>
              <w:rPr>
                <w:sz w:val="20"/>
              </w:rPr>
            </w:pPr>
            <w:r>
              <w:rPr>
                <w:sz w:val="20"/>
              </w:rPr>
              <w:t>３月の決算期には大手銀行などの金融危機があるので</w:t>
            </w:r>
            <w:r>
              <w:rPr>
                <w:w w:val="95"/>
                <w:sz w:val="20"/>
              </w:rPr>
              <w:t>は。政府の改革がどのように進むかが問題になりそう。</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40"/>
              <w:ind w:left="34" w:right="178"/>
              <w:rPr>
                <w:sz w:val="20"/>
              </w:rPr>
            </w:pPr>
            <w:r>
              <w:rPr>
                <w:sz w:val="20"/>
              </w:rPr>
              <w:t>観光型ホテル・旅館</w:t>
            </w:r>
          </w:p>
        </w:tc>
        <w:tc>
          <w:tcPr>
            <w:tcW w:w="5120" w:type="dxa"/>
          </w:tcPr>
          <w:p>
            <w:pPr>
              <w:pStyle w:val="TableParagraph"/>
              <w:spacing w:line="199" w:lineRule="auto" w:before="40"/>
              <w:ind w:left="34" w:right="83"/>
              <w:rPr>
                <w:sz w:val="20"/>
              </w:rPr>
            </w:pPr>
            <w:r>
              <w:rPr>
                <w:spacing w:val="-1"/>
                <w:w w:val="95"/>
                <w:sz w:val="20"/>
              </w:rPr>
              <w:t>先行の申し込みが少ない。冬紀行の宿泊に関しても申し  </w:t>
            </w:r>
            <w:r>
              <w:rPr>
                <w:sz w:val="20"/>
              </w:rPr>
              <w:t>込みが少ない。</w:t>
            </w:r>
          </w:p>
        </w:tc>
      </w:tr>
      <w:tr>
        <w:trPr>
          <w:trHeight w:val="1067"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タクシー</w:t>
            </w:r>
          </w:p>
        </w:tc>
        <w:tc>
          <w:tcPr>
            <w:tcW w:w="5120" w:type="dxa"/>
          </w:tcPr>
          <w:p>
            <w:pPr>
              <w:pStyle w:val="TableParagraph"/>
              <w:spacing w:line="246" w:lineRule="exact" w:before="52"/>
              <w:ind w:left="34"/>
              <w:rPr>
                <w:sz w:val="20"/>
              </w:rPr>
            </w:pPr>
            <w:r>
              <w:rPr>
                <w:sz w:val="20"/>
              </w:rPr>
              <w:t>個人個人をみると、お金は持ってそうだが、今の時代、</w:t>
            </w:r>
          </w:p>
          <w:p>
            <w:pPr>
              <w:pStyle w:val="TableParagraph"/>
              <w:spacing w:line="199" w:lineRule="auto" w:before="14"/>
              <w:ind w:left="34" w:right="83"/>
              <w:jc w:val="both"/>
              <w:rPr>
                <w:sz w:val="20"/>
              </w:rPr>
            </w:pPr>
            <w:r>
              <w:rPr>
                <w:spacing w:val="-1"/>
                <w:w w:val="95"/>
                <w:sz w:val="20"/>
              </w:rPr>
              <w:t>３か月先が全くみえない。構造改革によって一人一人に  痛みが出てくるのだけがみえる。改革によって世の中が  </w:t>
            </w:r>
            <w:r>
              <w:rPr>
                <w:sz w:val="20"/>
              </w:rPr>
              <w:t>落ち着くまでは、景気の回復はないと思う。</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ガソリンスタンド</w:t>
            </w:r>
          </w:p>
        </w:tc>
        <w:tc>
          <w:tcPr>
            <w:tcW w:w="5120" w:type="dxa"/>
          </w:tcPr>
          <w:p>
            <w:pPr>
              <w:pStyle w:val="TableParagraph"/>
              <w:ind w:left="34"/>
              <w:rPr>
                <w:sz w:val="20"/>
              </w:rPr>
            </w:pPr>
            <w:r>
              <w:rPr>
                <w:sz w:val="20"/>
              </w:rPr>
              <w:t>建設業、運輸業を中心に、仕事量が減少している。</w:t>
            </w:r>
          </w:p>
        </w:tc>
      </w:tr>
      <w:tr>
        <w:trPr>
          <w:trHeight w:val="251"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下北</w:t>
            </w:r>
          </w:p>
        </w:tc>
        <w:tc>
          <w:tcPr>
            <w:tcW w:w="1671" w:type="dxa"/>
          </w:tcPr>
          <w:p>
            <w:pPr>
              <w:pStyle w:val="TableParagraph"/>
              <w:ind w:left="34"/>
              <w:rPr>
                <w:sz w:val="20"/>
              </w:rPr>
            </w:pPr>
            <w:r>
              <w:rPr>
                <w:sz w:val="20"/>
              </w:rPr>
              <w:t>都市型ホテル</w:t>
            </w:r>
          </w:p>
        </w:tc>
        <w:tc>
          <w:tcPr>
            <w:tcW w:w="5120" w:type="dxa"/>
          </w:tcPr>
          <w:p>
            <w:pPr>
              <w:pStyle w:val="TableParagraph"/>
              <w:ind w:left="34"/>
              <w:rPr>
                <w:sz w:val="20"/>
              </w:rPr>
            </w:pPr>
            <w:r>
              <w:rPr>
                <w:sz w:val="20"/>
              </w:rPr>
              <w:t>政府による具体的な景気対策が実施されないため。</w:t>
            </w:r>
          </w:p>
        </w:tc>
      </w:tr>
      <w:tr>
        <w:trPr>
          <w:trHeight w:val="522"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ガソリンスタンド</w:t>
            </w:r>
          </w:p>
        </w:tc>
        <w:tc>
          <w:tcPr>
            <w:tcW w:w="5120" w:type="dxa"/>
          </w:tcPr>
          <w:p>
            <w:pPr>
              <w:pStyle w:val="TableParagraph"/>
              <w:spacing w:line="199" w:lineRule="auto" w:before="40"/>
              <w:ind w:left="34" w:right="83"/>
              <w:rPr>
                <w:sz w:val="20"/>
              </w:rPr>
            </w:pPr>
            <w:r>
              <w:rPr>
                <w:spacing w:val="-1"/>
                <w:w w:val="95"/>
                <w:sz w:val="20"/>
              </w:rPr>
              <w:t>時期的に、冬期であり、降雪期でもあり、活動期ではな  </w:t>
            </w:r>
            <w:r>
              <w:rPr>
                <w:sz w:val="20"/>
              </w:rPr>
              <w:t>い。４月以降に望みをかけられる。</w:t>
            </w:r>
          </w:p>
        </w:tc>
      </w:tr>
      <w:tr>
        <w:trPr>
          <w:trHeight w:val="796" w:hRule="atLeast"/>
        </w:trPr>
        <w:tc>
          <w:tcPr>
            <w:tcW w:w="1560"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企業</w:t>
            </w:r>
          </w:p>
        </w:tc>
        <w:tc>
          <w:tcPr>
            <w:tcW w:w="622" w:type="dxa"/>
            <w:vMerge w:val="restart"/>
          </w:tcPr>
          <w:p>
            <w:pPr>
              <w:pStyle w:val="TableParagraph"/>
              <w:spacing w:line="224" w:lineRule="exact"/>
              <w:ind w:left="119"/>
              <w:rPr>
                <w:sz w:val="20"/>
              </w:rPr>
            </w:pPr>
            <w:r>
              <w:rPr>
                <w:sz w:val="20"/>
              </w:rPr>
              <w:t>東青</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建設業</w:t>
            </w:r>
          </w:p>
        </w:tc>
        <w:tc>
          <w:tcPr>
            <w:tcW w:w="5120" w:type="dxa"/>
          </w:tcPr>
          <w:p>
            <w:pPr>
              <w:pStyle w:val="TableParagraph"/>
              <w:spacing w:line="246" w:lineRule="exact" w:before="28"/>
              <w:ind w:left="34"/>
              <w:rPr>
                <w:sz w:val="20"/>
              </w:rPr>
            </w:pPr>
            <w:r>
              <w:rPr>
                <w:sz w:val="20"/>
              </w:rPr>
              <w:t>県内では大手スーパー倒産の余波が出てくる。中央では</w:t>
            </w:r>
          </w:p>
          <w:p>
            <w:pPr>
              <w:pStyle w:val="TableParagraph"/>
              <w:spacing w:line="199" w:lineRule="auto" w:before="14"/>
              <w:ind w:left="34" w:right="284"/>
              <w:rPr>
                <w:sz w:val="20"/>
              </w:rPr>
            </w:pPr>
            <w:r>
              <w:rPr>
                <w:spacing w:val="-1"/>
                <w:w w:val="95"/>
                <w:sz w:val="20"/>
              </w:rPr>
              <w:t>３月決算を控え、経済界に大きな変動が予想される。  </w:t>
            </w:r>
            <w:r>
              <w:rPr>
                <w:sz w:val="20"/>
              </w:rPr>
              <w:t>従って、消費は一層冷え込むと考える。</w:t>
            </w:r>
          </w:p>
        </w:tc>
      </w:tr>
      <w:tr>
        <w:trPr>
          <w:trHeight w:val="795"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177"/>
              <w:ind w:left="34" w:right="178"/>
              <w:rPr>
                <w:sz w:val="20"/>
              </w:rPr>
            </w:pPr>
            <w:r>
              <w:rPr>
                <w:sz w:val="20"/>
              </w:rPr>
              <w:t>経営コンサル・会計</w:t>
            </w:r>
          </w:p>
        </w:tc>
        <w:tc>
          <w:tcPr>
            <w:tcW w:w="5120" w:type="dxa"/>
          </w:tcPr>
          <w:p>
            <w:pPr>
              <w:pStyle w:val="TableParagraph"/>
              <w:spacing w:line="199" w:lineRule="auto" w:before="64"/>
              <w:ind w:left="34" w:right="83"/>
              <w:rPr>
                <w:sz w:val="20"/>
              </w:rPr>
            </w:pPr>
            <w:r>
              <w:rPr>
                <w:spacing w:val="-1"/>
                <w:w w:val="95"/>
                <w:sz w:val="20"/>
              </w:rPr>
              <w:t>県内企業の大型倒産に伴う失業者の増大。企業側にも不  </w:t>
            </w:r>
            <w:r>
              <w:rPr>
                <w:sz w:val="20"/>
              </w:rPr>
              <w:t>況に対する危機感及び事業革新に向けての意識が乏しく、好転の兆し見えず。</w:t>
            </w:r>
          </w:p>
        </w:tc>
      </w:tr>
      <w:tr>
        <w:trPr>
          <w:trHeight w:val="796"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県南</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飲料品製造業</w:t>
            </w:r>
          </w:p>
        </w:tc>
        <w:tc>
          <w:tcPr>
            <w:tcW w:w="5120" w:type="dxa"/>
          </w:tcPr>
          <w:p>
            <w:pPr>
              <w:pStyle w:val="TableParagraph"/>
              <w:spacing w:line="199" w:lineRule="auto" w:before="64"/>
              <w:ind w:left="34" w:right="83"/>
              <w:jc w:val="both"/>
              <w:rPr>
                <w:sz w:val="20"/>
              </w:rPr>
            </w:pPr>
            <w:r>
              <w:rPr>
                <w:spacing w:val="-1"/>
                <w:w w:val="95"/>
                <w:sz w:val="20"/>
              </w:rPr>
              <w:t>八戸市の公共事業に関する談合問題で、業者に受注額に  応じたペナルティが課せられるようだ。かなりの景気引  </w:t>
            </w:r>
            <w:r>
              <w:rPr>
                <w:sz w:val="20"/>
              </w:rPr>
              <w:t>き下げ要因となるはず。</w:t>
            </w:r>
          </w:p>
        </w:tc>
      </w:tr>
      <w:tr>
        <w:trPr>
          <w:trHeight w:val="795" w:hRule="atLeast"/>
        </w:trPr>
        <w:tc>
          <w:tcPr>
            <w:tcW w:w="1560" w:type="dxa"/>
            <w:vMerge/>
            <w:tcBorders>
              <w:top w:val="nil"/>
            </w:tcBorders>
          </w:tcPr>
          <w:p>
            <w:pPr>
              <w:rPr>
                <w:sz w:val="2"/>
                <w:szCs w:val="2"/>
              </w:rPr>
            </w:pPr>
          </w:p>
        </w:tc>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建設業</w:t>
            </w:r>
          </w:p>
        </w:tc>
        <w:tc>
          <w:tcPr>
            <w:tcW w:w="5120" w:type="dxa"/>
          </w:tcPr>
          <w:p>
            <w:pPr>
              <w:pStyle w:val="TableParagraph"/>
              <w:spacing w:line="199" w:lineRule="auto" w:before="64"/>
              <w:ind w:left="34" w:right="83"/>
              <w:jc w:val="both"/>
              <w:rPr>
                <w:sz w:val="20"/>
              </w:rPr>
            </w:pPr>
            <w:r>
              <w:rPr>
                <w:spacing w:val="-1"/>
                <w:w w:val="95"/>
                <w:sz w:val="20"/>
              </w:rPr>
              <w:t>国、県の予算編成方針が公共工事費の削減を明示。加え  て、地方公共団体の財政悪化が工事発注減に拍車をかけ  </w:t>
            </w:r>
            <w:r>
              <w:rPr>
                <w:sz w:val="20"/>
              </w:rPr>
              <w:t>るので、現在の苦境がさらに進むと思われる。</w:t>
            </w:r>
          </w:p>
        </w:tc>
      </w:tr>
      <w:tr>
        <w:trPr>
          <w:trHeight w:val="1067" w:hRule="atLeast"/>
        </w:trPr>
        <w:tc>
          <w:tcPr>
            <w:tcW w:w="1560" w:type="dxa"/>
            <w:vMerge/>
            <w:tcBorders>
              <w:top w:val="nil"/>
            </w:tcBorders>
          </w:tcPr>
          <w:p>
            <w:pPr>
              <w:rPr>
                <w:sz w:val="2"/>
                <w:szCs w:val="2"/>
              </w:rPr>
            </w:pPr>
          </w:p>
        </w:tc>
        <w:tc>
          <w:tcPr>
            <w:tcW w:w="622" w:type="dxa"/>
          </w:tcPr>
          <w:p>
            <w:pPr>
              <w:pStyle w:val="TableParagraph"/>
              <w:spacing w:line="224" w:lineRule="exact"/>
              <w:ind w:left="119"/>
              <w:rPr>
                <w:sz w:val="20"/>
              </w:rPr>
            </w:pPr>
            <w:r>
              <w:rPr>
                <w:sz w:val="20"/>
              </w:rPr>
              <w:t>雇用</w:t>
            </w:r>
          </w:p>
        </w:tc>
        <w:tc>
          <w:tcPr>
            <w:tcW w:w="622" w:type="dxa"/>
          </w:tcPr>
          <w:p>
            <w:pPr>
              <w:pStyle w:val="TableParagraph"/>
              <w:spacing w:line="224" w:lineRule="exact"/>
              <w:ind w:left="119"/>
              <w:rPr>
                <w:sz w:val="20"/>
              </w:rPr>
            </w:pPr>
            <w:r>
              <w:rPr>
                <w:sz w:val="20"/>
              </w:rPr>
              <w:t>県南</w:t>
            </w: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求人広告</w:t>
            </w:r>
          </w:p>
        </w:tc>
        <w:tc>
          <w:tcPr>
            <w:tcW w:w="5120" w:type="dxa"/>
          </w:tcPr>
          <w:p>
            <w:pPr>
              <w:pStyle w:val="TableParagraph"/>
              <w:spacing w:line="199" w:lineRule="auto" w:before="88"/>
              <w:ind w:left="34" w:right="83"/>
              <w:jc w:val="both"/>
              <w:rPr>
                <w:sz w:val="20"/>
              </w:rPr>
            </w:pPr>
            <w:r>
              <w:rPr>
                <w:spacing w:val="-1"/>
                <w:w w:val="95"/>
                <w:sz w:val="20"/>
              </w:rPr>
              <w:t>県南地区の雇用状況は依然として悪く、求人広告も過去  最低の水準。雇用不安の中で、消費不況は更に深刻化し  そうだ。住宅関連も同様で、今春以降の受注見込みが立  </w:t>
            </w:r>
            <w:r>
              <w:rPr>
                <w:sz w:val="20"/>
              </w:rPr>
              <w:t>たないなど、好材料が見当たらない。</w:t>
            </w:r>
          </w:p>
        </w:tc>
      </w:tr>
    </w:tbl>
    <w:p>
      <w:pPr>
        <w:spacing w:after="0" w:line="199" w:lineRule="auto"/>
        <w:jc w:val="both"/>
        <w:rPr>
          <w:sz w:val="20"/>
        </w:rPr>
        <w:sectPr>
          <w:pgSz w:w="11900" w:h="16840"/>
          <w:pgMar w:header="0" w:footer="762" w:top="1420" w:bottom="960" w:left="1020" w:right="1020"/>
        </w:sectPr>
      </w:pPr>
    </w:p>
    <w:p>
      <w:pPr>
        <w:spacing w:before="79"/>
        <w:ind w:left="167" w:right="0" w:firstLine="0"/>
        <w:jc w:val="left"/>
        <w:rPr>
          <w:sz w:val="28"/>
        </w:rPr>
      </w:pPr>
      <w:r>
        <w:rPr>
          <w:sz w:val="28"/>
        </w:rPr>
        <w:t>５．参考</w:t>
      </w:r>
    </w:p>
    <w:p>
      <w:pPr>
        <w:spacing w:before="327"/>
        <w:ind w:left="163" w:right="0" w:firstLine="0"/>
        <w:jc w:val="left"/>
        <w:rPr>
          <w:sz w:val="24"/>
        </w:rPr>
      </w:pPr>
      <w:r>
        <w:rPr>
          <w:sz w:val="24"/>
        </w:rPr>
        <w:t>（参考１）景気の現状判断</w:t>
      </w:r>
    </w:p>
    <w:p>
      <w:pPr>
        <w:pStyle w:val="BodyText"/>
        <w:spacing w:before="1"/>
        <w:rPr>
          <w:sz w:val="25"/>
        </w:rPr>
      </w:pPr>
    </w:p>
    <w:p>
      <w:pPr>
        <w:pStyle w:val="BodyText"/>
        <w:ind w:left="362"/>
      </w:pPr>
      <w:r>
        <w:rPr/>
        <w:t>①ＤＩ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360"/>
        <w:gridCol w:w="1435"/>
        <w:gridCol w:w="1409"/>
        <w:gridCol w:w="1409"/>
        <w:gridCol w:w="1409"/>
      </w:tblGrid>
      <w:tr>
        <w:trPr>
          <w:trHeight w:val="251" w:hRule="atLeast"/>
        </w:trPr>
        <w:tc>
          <w:tcPr>
            <w:tcW w:w="2155" w:type="dxa"/>
            <w:gridSpan w:val="3"/>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3"/>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3"/>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14.0</w:t>
            </w:r>
          </w:p>
        </w:tc>
        <w:tc>
          <w:tcPr>
            <w:tcW w:w="1409" w:type="dxa"/>
          </w:tcPr>
          <w:p>
            <w:pPr>
              <w:pStyle w:val="TableParagraph"/>
              <w:ind w:right="18"/>
              <w:jc w:val="right"/>
              <w:rPr>
                <w:sz w:val="22"/>
              </w:rPr>
            </w:pPr>
            <w:r>
              <w:rPr>
                <w:sz w:val="22"/>
              </w:rPr>
              <w:t>13.1</w:t>
            </w:r>
          </w:p>
        </w:tc>
        <w:tc>
          <w:tcPr>
            <w:tcW w:w="1409" w:type="dxa"/>
          </w:tcPr>
          <w:p>
            <w:pPr>
              <w:pStyle w:val="TableParagraph"/>
              <w:ind w:right="17"/>
              <w:jc w:val="right"/>
              <w:rPr>
                <w:sz w:val="22"/>
              </w:rPr>
            </w:pPr>
            <w:r>
              <w:rPr>
                <w:sz w:val="22"/>
              </w:rPr>
              <w:t>13.7</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gridSpan w:val="2"/>
            <w:tcBorders>
              <w:bottom w:val="nil"/>
            </w:tcBorders>
          </w:tcPr>
          <w:p>
            <w:pPr>
              <w:pStyle w:val="TableParagraph"/>
              <w:ind w:left="37"/>
              <w:rPr>
                <w:sz w:val="22"/>
              </w:rPr>
            </w:pPr>
            <w:r>
              <w:rPr>
                <w:sz w:val="22"/>
              </w:rPr>
              <w:t>家計関連</w:t>
            </w:r>
          </w:p>
        </w:tc>
        <w:tc>
          <w:tcPr>
            <w:tcW w:w="1409" w:type="dxa"/>
          </w:tcPr>
          <w:p>
            <w:pPr>
              <w:pStyle w:val="TableParagraph"/>
              <w:ind w:right="16"/>
              <w:jc w:val="right"/>
              <w:rPr>
                <w:sz w:val="22"/>
              </w:rPr>
            </w:pPr>
            <w:r>
              <w:rPr>
                <w:sz w:val="22"/>
              </w:rPr>
              <w:t>15.7</w:t>
            </w:r>
          </w:p>
        </w:tc>
        <w:tc>
          <w:tcPr>
            <w:tcW w:w="1409" w:type="dxa"/>
          </w:tcPr>
          <w:p>
            <w:pPr>
              <w:pStyle w:val="TableParagraph"/>
              <w:ind w:right="18"/>
              <w:jc w:val="right"/>
              <w:rPr>
                <w:sz w:val="22"/>
              </w:rPr>
            </w:pPr>
            <w:r>
              <w:rPr>
                <w:sz w:val="22"/>
              </w:rPr>
              <w:t>14.2</w:t>
            </w:r>
          </w:p>
        </w:tc>
        <w:tc>
          <w:tcPr>
            <w:tcW w:w="1409" w:type="dxa"/>
          </w:tcPr>
          <w:p>
            <w:pPr>
              <w:pStyle w:val="TableParagraph"/>
              <w:ind w:right="17"/>
              <w:jc w:val="right"/>
              <w:rPr>
                <w:sz w:val="22"/>
              </w:rPr>
            </w:pPr>
            <w:r>
              <w:rPr>
                <w:sz w:val="22"/>
              </w:rPr>
              <w:t>16.7</w:t>
            </w:r>
          </w:p>
        </w:tc>
      </w:tr>
      <w:tr>
        <w:trPr>
          <w:trHeight w:val="251" w:hRule="atLeast"/>
        </w:trPr>
        <w:tc>
          <w:tcPr>
            <w:tcW w:w="360" w:type="dxa"/>
            <w:vMerge/>
            <w:tcBorders>
              <w:top w:val="nil"/>
            </w:tcBorders>
          </w:tcPr>
          <w:p>
            <w:pPr>
              <w:rPr>
                <w:sz w:val="2"/>
                <w:szCs w:val="2"/>
              </w:rPr>
            </w:pPr>
          </w:p>
        </w:tc>
        <w:tc>
          <w:tcPr>
            <w:tcW w:w="360" w:type="dxa"/>
            <w:vMerge w:val="restart"/>
            <w:tcBorders>
              <w:top w:val="nil"/>
            </w:tcBorders>
          </w:tcPr>
          <w:p>
            <w:pPr>
              <w:pStyle w:val="TableParagraph"/>
              <w:spacing w:line="240" w:lineRule="auto"/>
              <w:rPr>
                <w:rFonts w:ascii="Times New Roman"/>
                <w:sz w:val="22"/>
              </w:rPr>
            </w:pPr>
          </w:p>
        </w:tc>
        <w:tc>
          <w:tcPr>
            <w:tcW w:w="1435" w:type="dxa"/>
          </w:tcPr>
          <w:p>
            <w:pPr>
              <w:pStyle w:val="TableParagraph"/>
              <w:ind w:left="37"/>
              <w:rPr>
                <w:sz w:val="22"/>
              </w:rPr>
            </w:pPr>
            <w:r>
              <w:rPr>
                <w:sz w:val="22"/>
              </w:rPr>
              <w:t>小売</w:t>
            </w:r>
          </w:p>
        </w:tc>
        <w:tc>
          <w:tcPr>
            <w:tcW w:w="1409" w:type="dxa"/>
            <w:tcBorders>
              <w:bottom w:val="dashSmallGap" w:sz="8" w:space="0" w:color="000000"/>
            </w:tcBorders>
          </w:tcPr>
          <w:p>
            <w:pPr>
              <w:pStyle w:val="TableParagraph"/>
              <w:ind w:right="16"/>
              <w:jc w:val="right"/>
              <w:rPr>
                <w:sz w:val="22"/>
              </w:rPr>
            </w:pPr>
            <w:r>
              <w:rPr>
                <w:sz w:val="22"/>
              </w:rPr>
              <w:t>11.7</w:t>
            </w:r>
          </w:p>
        </w:tc>
        <w:tc>
          <w:tcPr>
            <w:tcW w:w="1409" w:type="dxa"/>
            <w:tcBorders>
              <w:bottom w:val="dashSmallGap" w:sz="8" w:space="0" w:color="000000"/>
            </w:tcBorders>
          </w:tcPr>
          <w:p>
            <w:pPr>
              <w:pStyle w:val="TableParagraph"/>
              <w:ind w:right="18"/>
              <w:jc w:val="right"/>
              <w:rPr>
                <w:sz w:val="22"/>
              </w:rPr>
            </w:pPr>
            <w:r>
              <w:rPr>
                <w:sz w:val="22"/>
              </w:rPr>
              <w:t>13.3</w:t>
            </w:r>
          </w:p>
        </w:tc>
        <w:tc>
          <w:tcPr>
            <w:tcW w:w="1409" w:type="dxa"/>
          </w:tcPr>
          <w:p>
            <w:pPr>
              <w:pStyle w:val="TableParagraph"/>
              <w:ind w:right="17"/>
              <w:jc w:val="right"/>
              <w:rPr>
                <w:sz w:val="22"/>
              </w:rPr>
            </w:pPr>
            <w:r>
              <w:rPr>
                <w:sz w:val="22"/>
              </w:rPr>
              <w:t>17.9</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飲食</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12.5</w:t>
            </w:r>
          </w:p>
        </w:tc>
        <w:tc>
          <w:tcPr>
            <w:tcW w:w="1409" w:type="dxa"/>
            <w:tcBorders>
              <w:top w:val="dashSmallGap" w:sz="8" w:space="0" w:color="000000"/>
              <w:bottom w:val="dashSmallGap" w:sz="8" w:space="0" w:color="000000"/>
            </w:tcBorders>
          </w:tcPr>
          <w:p>
            <w:pPr>
              <w:pStyle w:val="TableParagraph"/>
              <w:ind w:right="18"/>
              <w:jc w:val="right"/>
              <w:rPr>
                <w:sz w:val="22"/>
              </w:rPr>
            </w:pPr>
            <w:r>
              <w:rPr>
                <w:w w:val="105"/>
                <w:sz w:val="22"/>
              </w:rPr>
              <w:t>9.1</w:t>
            </w:r>
          </w:p>
        </w:tc>
        <w:tc>
          <w:tcPr>
            <w:tcW w:w="1409" w:type="dxa"/>
          </w:tcPr>
          <w:p>
            <w:pPr>
              <w:pStyle w:val="TableParagraph"/>
              <w:ind w:right="17"/>
              <w:jc w:val="right"/>
              <w:rPr>
                <w:sz w:val="22"/>
              </w:rPr>
            </w:pPr>
            <w:r>
              <w:rPr>
                <w:sz w:val="22"/>
              </w:rPr>
              <w:t>18.8</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サービス</w:t>
            </w:r>
          </w:p>
        </w:tc>
        <w:tc>
          <w:tcPr>
            <w:tcW w:w="1409" w:type="dxa"/>
            <w:tcBorders>
              <w:top w:val="dashSmallGap" w:sz="8" w:space="0" w:color="000000"/>
              <w:bottom w:val="dashSmallGap" w:sz="8" w:space="0" w:color="000000"/>
            </w:tcBorders>
          </w:tcPr>
          <w:p>
            <w:pPr>
              <w:pStyle w:val="TableParagraph"/>
              <w:ind w:right="16"/>
              <w:jc w:val="right"/>
              <w:rPr>
                <w:sz w:val="22"/>
              </w:rPr>
            </w:pPr>
            <w:r>
              <w:rPr>
                <w:sz w:val="22"/>
              </w:rPr>
              <w:t>21.3</w:t>
            </w:r>
          </w:p>
        </w:tc>
        <w:tc>
          <w:tcPr>
            <w:tcW w:w="1409" w:type="dxa"/>
            <w:tcBorders>
              <w:top w:val="dashSmallGap" w:sz="8" w:space="0" w:color="000000"/>
              <w:bottom w:val="dashSmallGap" w:sz="8" w:space="0" w:color="000000"/>
            </w:tcBorders>
          </w:tcPr>
          <w:p>
            <w:pPr>
              <w:pStyle w:val="TableParagraph"/>
              <w:ind w:right="18"/>
              <w:jc w:val="right"/>
              <w:rPr>
                <w:sz w:val="22"/>
              </w:rPr>
            </w:pPr>
            <w:r>
              <w:rPr>
                <w:sz w:val="22"/>
              </w:rPr>
              <w:t>15.7</w:t>
            </w:r>
          </w:p>
        </w:tc>
        <w:tc>
          <w:tcPr>
            <w:tcW w:w="1409" w:type="dxa"/>
          </w:tcPr>
          <w:p>
            <w:pPr>
              <w:pStyle w:val="TableParagraph"/>
              <w:ind w:right="17"/>
              <w:jc w:val="right"/>
              <w:rPr>
                <w:sz w:val="22"/>
              </w:rPr>
            </w:pPr>
            <w:r>
              <w:rPr>
                <w:sz w:val="22"/>
              </w:rPr>
              <w:t>16.3</w:t>
            </w:r>
          </w:p>
        </w:tc>
      </w:tr>
      <w:tr>
        <w:trPr>
          <w:trHeight w:val="251" w:hRule="atLeast"/>
        </w:trPr>
        <w:tc>
          <w:tcPr>
            <w:tcW w:w="360" w:type="dxa"/>
            <w:vMerge/>
            <w:tcBorders>
              <w:top w:val="nil"/>
            </w:tcBorders>
          </w:tcPr>
          <w:p>
            <w:pPr>
              <w:rPr>
                <w:sz w:val="2"/>
                <w:szCs w:val="2"/>
              </w:rPr>
            </w:pPr>
          </w:p>
        </w:tc>
        <w:tc>
          <w:tcPr>
            <w:tcW w:w="360" w:type="dxa"/>
            <w:vMerge/>
            <w:tcBorders>
              <w:top w:val="nil"/>
            </w:tcBorders>
          </w:tcPr>
          <w:p>
            <w:pPr>
              <w:rPr>
                <w:sz w:val="2"/>
                <w:szCs w:val="2"/>
              </w:rPr>
            </w:pPr>
          </w:p>
        </w:tc>
        <w:tc>
          <w:tcPr>
            <w:tcW w:w="1435" w:type="dxa"/>
          </w:tcPr>
          <w:p>
            <w:pPr>
              <w:pStyle w:val="TableParagraph"/>
              <w:ind w:left="37"/>
              <w:rPr>
                <w:sz w:val="22"/>
              </w:rPr>
            </w:pPr>
            <w:r>
              <w:rPr>
                <w:sz w:val="22"/>
              </w:rPr>
              <w:t>住宅</w:t>
            </w:r>
          </w:p>
        </w:tc>
        <w:tc>
          <w:tcPr>
            <w:tcW w:w="1409" w:type="dxa"/>
            <w:tcBorders>
              <w:top w:val="dashSmallGap" w:sz="8" w:space="0" w:color="000000"/>
            </w:tcBorders>
          </w:tcPr>
          <w:p>
            <w:pPr>
              <w:pStyle w:val="TableParagraph"/>
              <w:ind w:right="16"/>
              <w:jc w:val="right"/>
              <w:rPr>
                <w:sz w:val="22"/>
              </w:rPr>
            </w:pPr>
            <w:r>
              <w:rPr>
                <w:sz w:val="22"/>
              </w:rPr>
              <w:t>16.7</w:t>
            </w:r>
          </w:p>
        </w:tc>
        <w:tc>
          <w:tcPr>
            <w:tcW w:w="1409" w:type="dxa"/>
            <w:tcBorders>
              <w:top w:val="dashSmallGap" w:sz="8" w:space="0" w:color="000000"/>
            </w:tcBorders>
          </w:tcPr>
          <w:p>
            <w:pPr>
              <w:pStyle w:val="TableParagraph"/>
              <w:ind w:right="18"/>
              <w:jc w:val="right"/>
              <w:rPr>
                <w:sz w:val="22"/>
              </w:rPr>
            </w:pPr>
            <w:r>
              <w:rPr>
                <w:sz w:val="22"/>
              </w:rPr>
              <w:t>20.8</w:t>
            </w:r>
          </w:p>
        </w:tc>
        <w:tc>
          <w:tcPr>
            <w:tcW w:w="1409" w:type="dxa"/>
          </w:tcPr>
          <w:p>
            <w:pPr>
              <w:pStyle w:val="TableParagraph"/>
              <w:ind w:right="17"/>
              <w:jc w:val="right"/>
              <w:rPr>
                <w:sz w:val="22"/>
              </w:rPr>
            </w:pPr>
            <w:r>
              <w:rPr>
                <w:w w:val="105"/>
                <w:sz w:val="22"/>
              </w:rPr>
              <w:t>8.3</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企業関連</w:t>
            </w:r>
          </w:p>
        </w:tc>
        <w:tc>
          <w:tcPr>
            <w:tcW w:w="1409" w:type="dxa"/>
          </w:tcPr>
          <w:p>
            <w:pPr>
              <w:pStyle w:val="TableParagraph"/>
              <w:ind w:right="16"/>
              <w:jc w:val="right"/>
              <w:rPr>
                <w:sz w:val="22"/>
              </w:rPr>
            </w:pPr>
            <w:r>
              <w:rPr>
                <w:w w:val="105"/>
                <w:sz w:val="22"/>
              </w:rPr>
              <w:t>8.3</w:t>
            </w:r>
          </w:p>
        </w:tc>
        <w:tc>
          <w:tcPr>
            <w:tcW w:w="1409" w:type="dxa"/>
          </w:tcPr>
          <w:p>
            <w:pPr>
              <w:pStyle w:val="TableParagraph"/>
              <w:ind w:right="18"/>
              <w:jc w:val="right"/>
              <w:rPr>
                <w:sz w:val="22"/>
              </w:rPr>
            </w:pPr>
            <w:r>
              <w:rPr>
                <w:w w:val="105"/>
                <w:sz w:val="22"/>
              </w:rPr>
              <w:t>6.9</w:t>
            </w:r>
          </w:p>
        </w:tc>
        <w:tc>
          <w:tcPr>
            <w:tcW w:w="1409" w:type="dxa"/>
          </w:tcPr>
          <w:p>
            <w:pPr>
              <w:pStyle w:val="TableParagraph"/>
              <w:ind w:right="17"/>
              <w:jc w:val="right"/>
              <w:rPr>
                <w:sz w:val="22"/>
              </w:rPr>
            </w:pPr>
            <w:r>
              <w:rPr>
                <w:w w:val="105"/>
                <w:sz w:val="22"/>
              </w:rPr>
              <w:t>4.2</w:t>
            </w:r>
          </w:p>
        </w:tc>
      </w:tr>
      <w:tr>
        <w:trPr>
          <w:trHeight w:val="251" w:hRule="atLeast"/>
        </w:trPr>
        <w:tc>
          <w:tcPr>
            <w:tcW w:w="360" w:type="dxa"/>
            <w:vMerge/>
            <w:tcBorders>
              <w:top w:val="nil"/>
            </w:tcBorders>
          </w:tcPr>
          <w:p>
            <w:pPr>
              <w:rPr>
                <w:sz w:val="2"/>
                <w:szCs w:val="2"/>
              </w:rPr>
            </w:pPr>
          </w:p>
        </w:tc>
        <w:tc>
          <w:tcPr>
            <w:tcW w:w="1795" w:type="dxa"/>
            <w:gridSpan w:val="2"/>
          </w:tcPr>
          <w:p>
            <w:pPr>
              <w:pStyle w:val="TableParagraph"/>
              <w:ind w:left="37"/>
              <w:rPr>
                <w:sz w:val="22"/>
              </w:rPr>
            </w:pPr>
            <w:r>
              <w:rPr>
                <w:sz w:val="22"/>
              </w:rPr>
              <w:t>雇用関連</w:t>
            </w:r>
          </w:p>
        </w:tc>
        <w:tc>
          <w:tcPr>
            <w:tcW w:w="1409" w:type="dxa"/>
          </w:tcPr>
          <w:p>
            <w:pPr>
              <w:pStyle w:val="TableParagraph"/>
              <w:ind w:right="16"/>
              <w:jc w:val="right"/>
              <w:rPr>
                <w:sz w:val="22"/>
              </w:rPr>
            </w:pPr>
            <w:r>
              <w:rPr>
                <w:sz w:val="22"/>
              </w:rPr>
              <w:t>10.7</w:t>
            </w:r>
          </w:p>
        </w:tc>
        <w:tc>
          <w:tcPr>
            <w:tcW w:w="1409" w:type="dxa"/>
          </w:tcPr>
          <w:p>
            <w:pPr>
              <w:pStyle w:val="TableParagraph"/>
              <w:ind w:right="18"/>
              <w:jc w:val="right"/>
              <w:rPr>
                <w:sz w:val="22"/>
              </w:rPr>
            </w:pPr>
            <w:r>
              <w:rPr>
                <w:sz w:val="22"/>
              </w:rPr>
              <w:t>17.9</w:t>
            </w:r>
          </w:p>
        </w:tc>
        <w:tc>
          <w:tcPr>
            <w:tcW w:w="1409" w:type="dxa"/>
          </w:tcPr>
          <w:p>
            <w:pPr>
              <w:pStyle w:val="TableParagraph"/>
              <w:ind w:right="17"/>
              <w:jc w:val="right"/>
              <w:rPr>
                <w:sz w:val="22"/>
              </w:rPr>
            </w:pPr>
            <w:r>
              <w:rPr>
                <w:w w:val="105"/>
                <w:sz w:val="22"/>
              </w:rPr>
              <w:t>7.1</w:t>
            </w:r>
          </w:p>
        </w:tc>
      </w:tr>
    </w:tbl>
    <w:p>
      <w:pPr>
        <w:pStyle w:val="BodyText"/>
        <w:spacing w:before="229"/>
        <w:ind w:left="362"/>
      </w:pPr>
      <w:r>
        <w:rPr/>
        <w:t>②回答別構成比（％）</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5"/>
        <w:gridCol w:w="1409"/>
        <w:gridCol w:w="1409"/>
        <w:gridCol w:w="1409"/>
        <w:gridCol w:w="1409"/>
        <w:gridCol w:w="1409"/>
      </w:tblGrid>
      <w:tr>
        <w:trPr>
          <w:trHeight w:val="522" w:hRule="atLeast"/>
        </w:trPr>
        <w:tc>
          <w:tcPr>
            <w:tcW w:w="2155" w:type="dxa"/>
            <w:tcBorders>
              <w:top w:val="nil"/>
              <w:left w:val="nil"/>
            </w:tcBorders>
          </w:tcPr>
          <w:p>
            <w:pPr>
              <w:pStyle w:val="TableParagraph"/>
              <w:spacing w:line="240" w:lineRule="auto"/>
              <w:rPr>
                <w:rFonts w:ascii="Times New Roman"/>
                <w:sz w:val="22"/>
              </w:rPr>
            </w:pPr>
          </w:p>
        </w:tc>
        <w:tc>
          <w:tcPr>
            <w:tcW w:w="1409" w:type="dxa"/>
          </w:tcPr>
          <w:p>
            <w:pPr>
              <w:pStyle w:val="TableParagraph"/>
              <w:spacing w:line="240" w:lineRule="auto" w:before="93"/>
              <w:ind w:left="491"/>
              <w:rPr>
                <w:sz w:val="22"/>
              </w:rPr>
            </w:pPr>
            <w:r>
              <w:rPr>
                <w:sz w:val="22"/>
              </w:rPr>
              <w:t>良い</w:t>
            </w:r>
          </w:p>
        </w:tc>
        <w:tc>
          <w:tcPr>
            <w:tcW w:w="1409" w:type="dxa"/>
          </w:tcPr>
          <w:p>
            <w:pPr>
              <w:pStyle w:val="TableParagraph"/>
              <w:spacing w:line="240" w:lineRule="auto" w:before="93"/>
              <w:ind w:left="270"/>
              <w:rPr>
                <w:sz w:val="22"/>
              </w:rPr>
            </w:pPr>
            <w:r>
              <w:rPr>
                <w:sz w:val="22"/>
              </w:rPr>
              <w:t>やや良い</w:t>
            </w:r>
          </w:p>
        </w:tc>
        <w:tc>
          <w:tcPr>
            <w:tcW w:w="1409" w:type="dxa"/>
          </w:tcPr>
          <w:p>
            <w:pPr>
              <w:pStyle w:val="TableParagraph"/>
              <w:spacing w:line="199" w:lineRule="auto" w:before="11"/>
              <w:ind w:left="270" w:right="122" w:hanging="111"/>
              <w:rPr>
                <w:sz w:val="22"/>
              </w:rPr>
            </w:pPr>
            <w:r>
              <w:rPr>
                <w:sz w:val="22"/>
              </w:rPr>
              <w:t>どちらとも言えない</w:t>
            </w:r>
          </w:p>
        </w:tc>
        <w:tc>
          <w:tcPr>
            <w:tcW w:w="1409" w:type="dxa"/>
          </w:tcPr>
          <w:p>
            <w:pPr>
              <w:pStyle w:val="TableParagraph"/>
              <w:spacing w:line="240" w:lineRule="auto" w:before="93"/>
              <w:ind w:left="270"/>
              <w:rPr>
                <w:sz w:val="22"/>
              </w:rPr>
            </w:pPr>
            <w:r>
              <w:rPr>
                <w:sz w:val="22"/>
              </w:rPr>
              <w:t>やや悪い</w:t>
            </w:r>
          </w:p>
        </w:tc>
        <w:tc>
          <w:tcPr>
            <w:tcW w:w="1409" w:type="dxa"/>
          </w:tcPr>
          <w:p>
            <w:pPr>
              <w:pStyle w:val="TableParagraph"/>
              <w:spacing w:line="240" w:lineRule="auto" w:before="93"/>
              <w:ind w:left="490"/>
              <w:rPr>
                <w:sz w:val="22"/>
              </w:rPr>
            </w:pPr>
            <w:r>
              <w:rPr>
                <w:sz w:val="22"/>
              </w:rPr>
              <w:t>悪い</w:t>
            </w:r>
          </w:p>
        </w:tc>
      </w:tr>
      <w:tr>
        <w:trPr>
          <w:trHeight w:val="251" w:hRule="atLeast"/>
        </w:trPr>
        <w:tc>
          <w:tcPr>
            <w:tcW w:w="2155" w:type="dxa"/>
          </w:tcPr>
          <w:p>
            <w:pPr>
              <w:pStyle w:val="TableParagraph"/>
              <w:tabs>
                <w:tab w:pos="1324" w:val="left" w:leader="none"/>
              </w:tabs>
              <w:ind w:right="128"/>
              <w:jc w:val="right"/>
              <w:rPr>
                <w:sz w:val="22"/>
              </w:rPr>
            </w:pPr>
            <w:r>
              <w:rPr>
                <w:sz w:val="22"/>
              </w:rPr>
              <w:t>平成１３年</w:t>
              <w:tab/>
              <w:t>７月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2.0</w:t>
            </w:r>
          </w:p>
        </w:tc>
        <w:tc>
          <w:tcPr>
            <w:tcW w:w="1409" w:type="dxa"/>
          </w:tcPr>
          <w:p>
            <w:pPr>
              <w:pStyle w:val="TableParagraph"/>
              <w:ind w:right="17"/>
              <w:jc w:val="right"/>
              <w:rPr>
                <w:sz w:val="22"/>
              </w:rPr>
            </w:pPr>
            <w:r>
              <w:rPr>
                <w:w w:val="105"/>
                <w:sz w:val="22"/>
              </w:rPr>
              <w:t>7.0</w:t>
            </w:r>
          </w:p>
        </w:tc>
        <w:tc>
          <w:tcPr>
            <w:tcW w:w="1409" w:type="dxa"/>
          </w:tcPr>
          <w:p>
            <w:pPr>
              <w:pStyle w:val="TableParagraph"/>
              <w:ind w:right="17"/>
              <w:jc w:val="right"/>
              <w:rPr>
                <w:sz w:val="22"/>
              </w:rPr>
            </w:pPr>
            <w:r>
              <w:rPr>
                <w:sz w:val="22"/>
              </w:rPr>
              <w:t>36.0</w:t>
            </w:r>
          </w:p>
        </w:tc>
        <w:tc>
          <w:tcPr>
            <w:tcW w:w="1409" w:type="dxa"/>
          </w:tcPr>
          <w:p>
            <w:pPr>
              <w:pStyle w:val="TableParagraph"/>
              <w:ind w:right="17"/>
              <w:jc w:val="right"/>
              <w:rPr>
                <w:sz w:val="22"/>
              </w:rPr>
            </w:pPr>
            <w:r>
              <w:rPr>
                <w:sz w:val="22"/>
              </w:rPr>
              <w:t>55.0</w:t>
            </w:r>
          </w:p>
        </w:tc>
      </w:tr>
      <w:tr>
        <w:trPr>
          <w:trHeight w:val="251" w:hRule="atLeast"/>
        </w:trPr>
        <w:tc>
          <w:tcPr>
            <w:tcW w:w="2155" w:type="dxa"/>
          </w:tcPr>
          <w:p>
            <w:pPr>
              <w:pStyle w:val="TableParagraph"/>
              <w:ind w:right="128"/>
              <w:jc w:val="right"/>
              <w:rPr>
                <w:sz w:val="22"/>
              </w:rPr>
            </w:pPr>
            <w:r>
              <w:rPr>
                <w:sz w:val="22"/>
              </w:rPr>
              <w:t>１０月</w:t>
            </w:r>
          </w:p>
        </w:tc>
        <w:tc>
          <w:tcPr>
            <w:tcW w:w="1409" w:type="dxa"/>
          </w:tcPr>
          <w:p>
            <w:pPr>
              <w:pStyle w:val="TableParagraph"/>
              <w:ind w:right="16"/>
              <w:jc w:val="right"/>
              <w:rPr>
                <w:sz w:val="22"/>
              </w:rPr>
            </w:pPr>
            <w:r>
              <w:rPr>
                <w:w w:val="105"/>
                <w:sz w:val="22"/>
              </w:rPr>
              <w:t>1.0</w:t>
            </w:r>
          </w:p>
        </w:tc>
        <w:tc>
          <w:tcPr>
            <w:tcW w:w="1409" w:type="dxa"/>
          </w:tcPr>
          <w:p>
            <w:pPr>
              <w:pStyle w:val="TableParagraph"/>
              <w:ind w:right="18"/>
              <w:jc w:val="right"/>
              <w:rPr>
                <w:sz w:val="22"/>
              </w:rPr>
            </w:pPr>
            <w:r>
              <w:rPr>
                <w:w w:val="105"/>
                <w:sz w:val="22"/>
              </w:rPr>
              <w:t>0.0</w:t>
            </w:r>
          </w:p>
        </w:tc>
        <w:tc>
          <w:tcPr>
            <w:tcW w:w="1409" w:type="dxa"/>
          </w:tcPr>
          <w:p>
            <w:pPr>
              <w:pStyle w:val="TableParagraph"/>
              <w:ind w:right="17"/>
              <w:jc w:val="right"/>
              <w:rPr>
                <w:sz w:val="22"/>
              </w:rPr>
            </w:pPr>
            <w:r>
              <w:rPr>
                <w:w w:val="105"/>
                <w:sz w:val="22"/>
              </w:rPr>
              <w:t>7.1</w:t>
            </w:r>
          </w:p>
        </w:tc>
        <w:tc>
          <w:tcPr>
            <w:tcW w:w="1409" w:type="dxa"/>
          </w:tcPr>
          <w:p>
            <w:pPr>
              <w:pStyle w:val="TableParagraph"/>
              <w:ind w:right="17"/>
              <w:jc w:val="right"/>
              <w:rPr>
                <w:sz w:val="22"/>
              </w:rPr>
            </w:pPr>
            <w:r>
              <w:rPr>
                <w:sz w:val="22"/>
              </w:rPr>
              <w:t>34.3</w:t>
            </w:r>
          </w:p>
        </w:tc>
        <w:tc>
          <w:tcPr>
            <w:tcW w:w="1409" w:type="dxa"/>
          </w:tcPr>
          <w:p>
            <w:pPr>
              <w:pStyle w:val="TableParagraph"/>
              <w:ind w:right="17"/>
              <w:jc w:val="right"/>
              <w:rPr>
                <w:sz w:val="22"/>
              </w:rPr>
            </w:pPr>
            <w:r>
              <w:rPr>
                <w:sz w:val="22"/>
              </w:rPr>
              <w:t>57.6</w:t>
            </w:r>
          </w:p>
        </w:tc>
      </w:tr>
      <w:tr>
        <w:trPr>
          <w:trHeight w:val="251" w:hRule="atLeast"/>
        </w:trPr>
        <w:tc>
          <w:tcPr>
            <w:tcW w:w="2155" w:type="dxa"/>
          </w:tcPr>
          <w:p>
            <w:pPr>
              <w:pStyle w:val="TableParagraph"/>
              <w:tabs>
                <w:tab w:pos="1324" w:val="left" w:leader="none"/>
              </w:tabs>
              <w:ind w:right="128"/>
              <w:jc w:val="right"/>
              <w:rPr>
                <w:sz w:val="22"/>
              </w:rPr>
            </w:pPr>
            <w:r>
              <w:rPr>
                <w:sz w:val="22"/>
              </w:rPr>
              <w:t>平成１４年</w:t>
              <w:tab/>
              <w:t>１月</w:t>
            </w:r>
          </w:p>
        </w:tc>
        <w:tc>
          <w:tcPr>
            <w:tcW w:w="1409" w:type="dxa"/>
          </w:tcPr>
          <w:p>
            <w:pPr>
              <w:pStyle w:val="TableParagraph"/>
              <w:ind w:right="16"/>
              <w:jc w:val="right"/>
              <w:rPr>
                <w:sz w:val="22"/>
              </w:rPr>
            </w:pPr>
            <w:r>
              <w:rPr>
                <w:w w:val="105"/>
                <w:sz w:val="22"/>
              </w:rPr>
              <w:t>0.0</w:t>
            </w:r>
          </w:p>
        </w:tc>
        <w:tc>
          <w:tcPr>
            <w:tcW w:w="1409" w:type="dxa"/>
          </w:tcPr>
          <w:p>
            <w:pPr>
              <w:pStyle w:val="TableParagraph"/>
              <w:ind w:right="18"/>
              <w:jc w:val="right"/>
              <w:rPr>
                <w:sz w:val="22"/>
              </w:rPr>
            </w:pPr>
            <w:r>
              <w:rPr>
                <w:w w:val="105"/>
                <w:sz w:val="22"/>
              </w:rPr>
              <w:t>2.1</w:t>
            </w:r>
          </w:p>
        </w:tc>
        <w:tc>
          <w:tcPr>
            <w:tcW w:w="1409" w:type="dxa"/>
          </w:tcPr>
          <w:p>
            <w:pPr>
              <w:pStyle w:val="TableParagraph"/>
              <w:ind w:right="17"/>
              <w:jc w:val="right"/>
              <w:rPr>
                <w:sz w:val="22"/>
              </w:rPr>
            </w:pPr>
            <w:r>
              <w:rPr>
                <w:w w:val="105"/>
                <w:sz w:val="22"/>
              </w:rPr>
              <w:t>8.2</w:t>
            </w:r>
          </w:p>
        </w:tc>
        <w:tc>
          <w:tcPr>
            <w:tcW w:w="1409" w:type="dxa"/>
          </w:tcPr>
          <w:p>
            <w:pPr>
              <w:pStyle w:val="TableParagraph"/>
              <w:ind w:right="17"/>
              <w:jc w:val="right"/>
              <w:rPr>
                <w:sz w:val="22"/>
              </w:rPr>
            </w:pPr>
            <w:r>
              <w:rPr>
                <w:sz w:val="22"/>
              </w:rPr>
              <w:t>32.0</w:t>
            </w:r>
          </w:p>
        </w:tc>
        <w:tc>
          <w:tcPr>
            <w:tcW w:w="1409" w:type="dxa"/>
          </w:tcPr>
          <w:p>
            <w:pPr>
              <w:pStyle w:val="TableParagraph"/>
              <w:ind w:right="17"/>
              <w:jc w:val="right"/>
              <w:rPr>
                <w:sz w:val="22"/>
              </w:rPr>
            </w:pPr>
            <w:r>
              <w:rPr>
                <w:sz w:val="22"/>
              </w:rPr>
              <w:t>57.7</w:t>
            </w:r>
          </w:p>
        </w:tc>
      </w:tr>
    </w:tbl>
    <w:p>
      <w:pPr>
        <w:pStyle w:val="BodyText"/>
        <w:spacing w:before="228"/>
        <w:ind w:left="362"/>
      </w:pPr>
      <w:r>
        <w:rPr/>
        <w:t>③地区別ＤＩ</w:t>
      </w:r>
    </w:p>
    <w:tbl>
      <w:tblPr>
        <w:tblW w:w="0" w:type="auto"/>
        <w:jc w:val="left"/>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
        <w:gridCol w:w="1795"/>
        <w:gridCol w:w="1409"/>
        <w:gridCol w:w="1409"/>
        <w:gridCol w:w="1409"/>
      </w:tblGrid>
      <w:tr>
        <w:trPr>
          <w:trHeight w:val="251" w:hRule="atLeast"/>
        </w:trPr>
        <w:tc>
          <w:tcPr>
            <w:tcW w:w="2155" w:type="dxa"/>
            <w:gridSpan w:val="2"/>
            <w:vMerge w:val="restart"/>
            <w:tcBorders>
              <w:top w:val="nil"/>
              <w:left w:val="nil"/>
            </w:tcBorders>
          </w:tcPr>
          <w:p>
            <w:pPr>
              <w:pStyle w:val="TableParagraph"/>
              <w:spacing w:line="240" w:lineRule="auto"/>
              <w:rPr>
                <w:rFonts w:ascii="Times New Roman"/>
                <w:sz w:val="22"/>
              </w:rPr>
            </w:pPr>
          </w:p>
        </w:tc>
        <w:tc>
          <w:tcPr>
            <w:tcW w:w="2818" w:type="dxa"/>
            <w:gridSpan w:val="2"/>
          </w:tcPr>
          <w:p>
            <w:pPr>
              <w:pStyle w:val="TableParagraph"/>
              <w:ind w:left="866"/>
              <w:rPr>
                <w:sz w:val="22"/>
              </w:rPr>
            </w:pPr>
            <w:r>
              <w:rPr>
                <w:sz w:val="22"/>
              </w:rPr>
              <w:t>平成１３年</w:t>
            </w:r>
          </w:p>
        </w:tc>
        <w:tc>
          <w:tcPr>
            <w:tcW w:w="1409" w:type="dxa"/>
          </w:tcPr>
          <w:p>
            <w:pPr>
              <w:pStyle w:val="TableParagraph"/>
              <w:ind w:left="160"/>
              <w:rPr>
                <w:sz w:val="22"/>
              </w:rPr>
            </w:pPr>
            <w:r>
              <w:rPr>
                <w:sz w:val="22"/>
              </w:rPr>
              <w:t>平成１４年</w:t>
            </w:r>
          </w:p>
        </w:tc>
      </w:tr>
      <w:tr>
        <w:trPr>
          <w:trHeight w:val="251" w:hRule="atLeast"/>
        </w:trPr>
        <w:tc>
          <w:tcPr>
            <w:tcW w:w="2155" w:type="dxa"/>
            <w:gridSpan w:val="2"/>
            <w:vMerge/>
            <w:tcBorders>
              <w:top w:val="nil"/>
              <w:left w:val="nil"/>
            </w:tcBorders>
          </w:tcPr>
          <w:p>
            <w:pPr>
              <w:rPr>
                <w:sz w:val="2"/>
                <w:szCs w:val="2"/>
              </w:rPr>
            </w:pPr>
          </w:p>
        </w:tc>
        <w:tc>
          <w:tcPr>
            <w:tcW w:w="1409" w:type="dxa"/>
          </w:tcPr>
          <w:p>
            <w:pPr>
              <w:pStyle w:val="TableParagraph"/>
              <w:ind w:left="491"/>
              <w:rPr>
                <w:sz w:val="22"/>
              </w:rPr>
            </w:pPr>
            <w:r>
              <w:rPr>
                <w:sz w:val="22"/>
              </w:rPr>
              <w:t>７月</w:t>
            </w:r>
          </w:p>
        </w:tc>
        <w:tc>
          <w:tcPr>
            <w:tcW w:w="1409" w:type="dxa"/>
          </w:tcPr>
          <w:p>
            <w:pPr>
              <w:pStyle w:val="TableParagraph"/>
              <w:ind w:left="381"/>
              <w:rPr>
                <w:sz w:val="22"/>
              </w:rPr>
            </w:pPr>
            <w:r>
              <w:rPr>
                <w:sz w:val="22"/>
              </w:rPr>
              <w:t>１０月</w:t>
            </w:r>
          </w:p>
        </w:tc>
        <w:tc>
          <w:tcPr>
            <w:tcW w:w="1409" w:type="dxa"/>
          </w:tcPr>
          <w:p>
            <w:pPr>
              <w:pStyle w:val="TableParagraph"/>
              <w:ind w:left="491"/>
              <w:rPr>
                <w:sz w:val="22"/>
              </w:rPr>
            </w:pPr>
            <w:r>
              <w:rPr>
                <w:sz w:val="22"/>
              </w:rPr>
              <w:t>１月</w:t>
            </w:r>
          </w:p>
        </w:tc>
      </w:tr>
      <w:tr>
        <w:trPr>
          <w:trHeight w:val="251" w:hRule="atLeast"/>
        </w:trPr>
        <w:tc>
          <w:tcPr>
            <w:tcW w:w="2155" w:type="dxa"/>
            <w:gridSpan w:val="2"/>
            <w:tcBorders>
              <w:bottom w:val="nil"/>
            </w:tcBorders>
          </w:tcPr>
          <w:p>
            <w:pPr>
              <w:pStyle w:val="TableParagraph"/>
              <w:tabs>
                <w:tab w:pos="1122" w:val="left" w:leader="none"/>
              </w:tabs>
              <w:ind w:left="239"/>
              <w:rPr>
                <w:sz w:val="22"/>
              </w:rPr>
            </w:pPr>
            <w:r>
              <w:rPr>
                <w:sz w:val="22"/>
              </w:rPr>
              <w:t>合</w:t>
              <w:tab/>
              <w:t>計</w:t>
            </w:r>
          </w:p>
        </w:tc>
        <w:tc>
          <w:tcPr>
            <w:tcW w:w="1409" w:type="dxa"/>
          </w:tcPr>
          <w:p>
            <w:pPr>
              <w:pStyle w:val="TableParagraph"/>
              <w:ind w:right="16"/>
              <w:jc w:val="right"/>
              <w:rPr>
                <w:sz w:val="22"/>
              </w:rPr>
            </w:pPr>
            <w:r>
              <w:rPr>
                <w:sz w:val="22"/>
              </w:rPr>
              <w:t>14.0</w:t>
            </w:r>
          </w:p>
        </w:tc>
        <w:tc>
          <w:tcPr>
            <w:tcW w:w="1409" w:type="dxa"/>
          </w:tcPr>
          <w:p>
            <w:pPr>
              <w:pStyle w:val="TableParagraph"/>
              <w:ind w:right="18"/>
              <w:jc w:val="right"/>
              <w:rPr>
                <w:sz w:val="22"/>
              </w:rPr>
            </w:pPr>
            <w:r>
              <w:rPr>
                <w:sz w:val="22"/>
              </w:rPr>
              <w:t>13.1</w:t>
            </w:r>
          </w:p>
        </w:tc>
        <w:tc>
          <w:tcPr>
            <w:tcW w:w="1409" w:type="dxa"/>
          </w:tcPr>
          <w:p>
            <w:pPr>
              <w:pStyle w:val="TableParagraph"/>
              <w:ind w:right="17"/>
              <w:jc w:val="right"/>
              <w:rPr>
                <w:sz w:val="22"/>
              </w:rPr>
            </w:pPr>
            <w:r>
              <w:rPr>
                <w:sz w:val="22"/>
              </w:rPr>
              <w:t>13.7</w:t>
            </w:r>
          </w:p>
        </w:tc>
      </w:tr>
      <w:tr>
        <w:trPr>
          <w:trHeight w:val="251" w:hRule="atLeast"/>
        </w:trPr>
        <w:tc>
          <w:tcPr>
            <w:tcW w:w="360" w:type="dxa"/>
            <w:vMerge w:val="restart"/>
            <w:tcBorders>
              <w:top w:val="nil"/>
            </w:tcBorders>
          </w:tcPr>
          <w:p>
            <w:pPr>
              <w:pStyle w:val="TableParagraph"/>
              <w:spacing w:line="240" w:lineRule="auto"/>
              <w:rPr>
                <w:rFonts w:ascii="Times New Roman"/>
                <w:sz w:val="22"/>
              </w:rPr>
            </w:pPr>
          </w:p>
        </w:tc>
        <w:tc>
          <w:tcPr>
            <w:tcW w:w="1795" w:type="dxa"/>
            <w:tcBorders>
              <w:bottom w:val="single" w:sz="8" w:space="0" w:color="7E7E7E"/>
            </w:tcBorders>
          </w:tcPr>
          <w:p>
            <w:pPr>
              <w:pStyle w:val="TableParagraph"/>
              <w:ind w:left="37"/>
              <w:rPr>
                <w:sz w:val="22"/>
              </w:rPr>
            </w:pPr>
            <w:r>
              <w:rPr>
                <w:sz w:val="22"/>
              </w:rPr>
              <w:t>東青</w:t>
            </w:r>
          </w:p>
        </w:tc>
        <w:tc>
          <w:tcPr>
            <w:tcW w:w="1409" w:type="dxa"/>
            <w:tcBorders>
              <w:bottom w:val="single" w:sz="8" w:space="0" w:color="7E7E7E"/>
            </w:tcBorders>
          </w:tcPr>
          <w:p>
            <w:pPr>
              <w:pStyle w:val="TableParagraph"/>
              <w:ind w:right="16"/>
              <w:jc w:val="right"/>
              <w:rPr>
                <w:sz w:val="22"/>
              </w:rPr>
            </w:pPr>
            <w:r>
              <w:rPr>
                <w:sz w:val="22"/>
              </w:rPr>
              <w:t>12.5</w:t>
            </w:r>
          </w:p>
        </w:tc>
        <w:tc>
          <w:tcPr>
            <w:tcW w:w="1409" w:type="dxa"/>
            <w:tcBorders>
              <w:bottom w:val="single" w:sz="8" w:space="0" w:color="7E7E7E"/>
            </w:tcBorders>
          </w:tcPr>
          <w:p>
            <w:pPr>
              <w:pStyle w:val="TableParagraph"/>
              <w:ind w:right="18"/>
              <w:jc w:val="right"/>
              <w:rPr>
                <w:sz w:val="22"/>
              </w:rPr>
            </w:pPr>
            <w:r>
              <w:rPr>
                <w:sz w:val="22"/>
              </w:rPr>
              <w:t>13.3</w:t>
            </w:r>
          </w:p>
        </w:tc>
        <w:tc>
          <w:tcPr>
            <w:tcW w:w="1409" w:type="dxa"/>
            <w:tcBorders>
              <w:bottom w:val="single" w:sz="8" w:space="0" w:color="7E7E7E"/>
            </w:tcBorders>
          </w:tcPr>
          <w:p>
            <w:pPr>
              <w:pStyle w:val="TableParagraph"/>
              <w:ind w:right="17"/>
              <w:jc w:val="right"/>
              <w:rPr>
                <w:sz w:val="22"/>
              </w:rPr>
            </w:pPr>
            <w:r>
              <w:rPr>
                <w:sz w:val="22"/>
              </w:rPr>
              <w:t>10.8</w:t>
            </w:r>
          </w:p>
        </w:tc>
      </w:tr>
      <w:tr>
        <w:trPr>
          <w:trHeight w:val="251" w:hRule="atLeast"/>
        </w:trPr>
        <w:tc>
          <w:tcPr>
            <w:tcW w:w="360" w:type="dxa"/>
            <w:vMerge/>
            <w:tcBorders>
              <w:top w:val="nil"/>
            </w:tcBorders>
          </w:tcPr>
          <w:p>
            <w:pPr>
              <w:rPr>
                <w:sz w:val="2"/>
                <w:szCs w:val="2"/>
              </w:rPr>
            </w:pPr>
          </w:p>
        </w:tc>
        <w:tc>
          <w:tcPr>
            <w:tcW w:w="1795" w:type="dxa"/>
            <w:tcBorders>
              <w:top w:val="single" w:sz="8" w:space="0" w:color="7E7E7E"/>
              <w:bottom w:val="single" w:sz="8" w:space="0" w:color="7E7E7E"/>
            </w:tcBorders>
          </w:tcPr>
          <w:p>
            <w:pPr>
              <w:pStyle w:val="TableParagraph"/>
              <w:ind w:left="37"/>
              <w:rPr>
                <w:sz w:val="22"/>
              </w:rPr>
            </w:pPr>
            <w:r>
              <w:rPr>
                <w:sz w:val="22"/>
              </w:rPr>
              <w:t>津軽</w:t>
            </w:r>
          </w:p>
        </w:tc>
        <w:tc>
          <w:tcPr>
            <w:tcW w:w="1409" w:type="dxa"/>
            <w:tcBorders>
              <w:top w:val="single" w:sz="8" w:space="0" w:color="7E7E7E"/>
              <w:bottom w:val="single" w:sz="8" w:space="0" w:color="7E7E7E"/>
            </w:tcBorders>
          </w:tcPr>
          <w:p>
            <w:pPr>
              <w:pStyle w:val="TableParagraph"/>
              <w:ind w:right="16"/>
              <w:jc w:val="right"/>
              <w:rPr>
                <w:sz w:val="22"/>
              </w:rPr>
            </w:pPr>
            <w:r>
              <w:rPr>
                <w:sz w:val="22"/>
              </w:rPr>
              <w:t>20.0</w:t>
            </w:r>
          </w:p>
        </w:tc>
        <w:tc>
          <w:tcPr>
            <w:tcW w:w="1409" w:type="dxa"/>
            <w:tcBorders>
              <w:top w:val="single" w:sz="8" w:space="0" w:color="7E7E7E"/>
              <w:bottom w:val="single" w:sz="8" w:space="0" w:color="7E7E7E"/>
            </w:tcBorders>
          </w:tcPr>
          <w:p>
            <w:pPr>
              <w:pStyle w:val="TableParagraph"/>
              <w:ind w:right="18"/>
              <w:jc w:val="right"/>
              <w:rPr>
                <w:sz w:val="22"/>
              </w:rPr>
            </w:pPr>
            <w:r>
              <w:rPr>
                <w:sz w:val="22"/>
              </w:rPr>
              <w:t>15.8</w:t>
            </w:r>
          </w:p>
        </w:tc>
        <w:tc>
          <w:tcPr>
            <w:tcW w:w="1409" w:type="dxa"/>
            <w:tcBorders>
              <w:top w:val="single" w:sz="8" w:space="0" w:color="7E7E7E"/>
              <w:bottom w:val="single" w:sz="8" w:space="0" w:color="7E7E7E"/>
            </w:tcBorders>
          </w:tcPr>
          <w:p>
            <w:pPr>
              <w:pStyle w:val="TableParagraph"/>
              <w:ind w:right="17"/>
              <w:jc w:val="right"/>
              <w:rPr>
                <w:sz w:val="22"/>
              </w:rPr>
            </w:pPr>
            <w:r>
              <w:rPr>
                <w:sz w:val="22"/>
              </w:rPr>
              <w:t>17.2</w:t>
            </w:r>
          </w:p>
        </w:tc>
      </w:tr>
      <w:tr>
        <w:trPr>
          <w:trHeight w:val="251" w:hRule="atLeast"/>
        </w:trPr>
        <w:tc>
          <w:tcPr>
            <w:tcW w:w="360" w:type="dxa"/>
            <w:vMerge/>
            <w:tcBorders>
              <w:top w:val="nil"/>
            </w:tcBorders>
          </w:tcPr>
          <w:p>
            <w:pPr>
              <w:rPr>
                <w:sz w:val="2"/>
                <w:szCs w:val="2"/>
              </w:rPr>
            </w:pPr>
          </w:p>
        </w:tc>
        <w:tc>
          <w:tcPr>
            <w:tcW w:w="1795" w:type="dxa"/>
            <w:tcBorders>
              <w:top w:val="single" w:sz="8" w:space="0" w:color="7E7E7E"/>
              <w:bottom w:val="single" w:sz="8" w:space="0" w:color="7E7E7E"/>
            </w:tcBorders>
          </w:tcPr>
          <w:p>
            <w:pPr>
              <w:pStyle w:val="TableParagraph"/>
              <w:ind w:left="37"/>
              <w:rPr>
                <w:sz w:val="22"/>
              </w:rPr>
            </w:pPr>
            <w:r>
              <w:rPr>
                <w:sz w:val="22"/>
              </w:rPr>
              <w:t>県南</w:t>
            </w:r>
          </w:p>
        </w:tc>
        <w:tc>
          <w:tcPr>
            <w:tcW w:w="1409" w:type="dxa"/>
            <w:tcBorders>
              <w:top w:val="single" w:sz="8" w:space="0" w:color="7E7E7E"/>
              <w:bottom w:val="single" w:sz="8" w:space="0" w:color="7E7E7E"/>
            </w:tcBorders>
          </w:tcPr>
          <w:p>
            <w:pPr>
              <w:pStyle w:val="TableParagraph"/>
              <w:ind w:right="16"/>
              <w:jc w:val="right"/>
              <w:rPr>
                <w:sz w:val="22"/>
              </w:rPr>
            </w:pPr>
            <w:r>
              <w:rPr>
                <w:w w:val="105"/>
                <w:sz w:val="22"/>
              </w:rPr>
              <w:t>9.2</w:t>
            </w:r>
          </w:p>
        </w:tc>
        <w:tc>
          <w:tcPr>
            <w:tcW w:w="1409" w:type="dxa"/>
            <w:tcBorders>
              <w:top w:val="single" w:sz="8" w:space="0" w:color="7E7E7E"/>
              <w:bottom w:val="single" w:sz="8" w:space="0" w:color="7E7E7E"/>
            </w:tcBorders>
          </w:tcPr>
          <w:p>
            <w:pPr>
              <w:pStyle w:val="TableParagraph"/>
              <w:ind w:right="18"/>
              <w:jc w:val="right"/>
              <w:rPr>
                <w:sz w:val="22"/>
              </w:rPr>
            </w:pPr>
            <w:r>
              <w:rPr>
                <w:sz w:val="22"/>
              </w:rPr>
              <w:t>10.8</w:t>
            </w:r>
          </w:p>
        </w:tc>
        <w:tc>
          <w:tcPr>
            <w:tcW w:w="1409" w:type="dxa"/>
            <w:tcBorders>
              <w:top w:val="single" w:sz="8" w:space="0" w:color="7E7E7E"/>
              <w:bottom w:val="single" w:sz="8" w:space="0" w:color="7E7E7E"/>
            </w:tcBorders>
          </w:tcPr>
          <w:p>
            <w:pPr>
              <w:pStyle w:val="TableParagraph"/>
              <w:ind w:right="17"/>
              <w:jc w:val="right"/>
              <w:rPr>
                <w:sz w:val="22"/>
              </w:rPr>
            </w:pPr>
            <w:r>
              <w:rPr>
                <w:sz w:val="22"/>
              </w:rPr>
              <w:t>12.9</w:t>
            </w:r>
          </w:p>
        </w:tc>
      </w:tr>
      <w:tr>
        <w:trPr>
          <w:trHeight w:val="251" w:hRule="atLeast"/>
        </w:trPr>
        <w:tc>
          <w:tcPr>
            <w:tcW w:w="360" w:type="dxa"/>
            <w:vMerge/>
            <w:tcBorders>
              <w:top w:val="nil"/>
            </w:tcBorders>
          </w:tcPr>
          <w:p>
            <w:pPr>
              <w:rPr>
                <w:sz w:val="2"/>
                <w:szCs w:val="2"/>
              </w:rPr>
            </w:pPr>
          </w:p>
        </w:tc>
        <w:tc>
          <w:tcPr>
            <w:tcW w:w="1795" w:type="dxa"/>
            <w:tcBorders>
              <w:top w:val="single" w:sz="8" w:space="0" w:color="7E7E7E"/>
            </w:tcBorders>
          </w:tcPr>
          <w:p>
            <w:pPr>
              <w:pStyle w:val="TableParagraph"/>
              <w:ind w:left="37"/>
              <w:rPr>
                <w:sz w:val="22"/>
              </w:rPr>
            </w:pPr>
            <w:r>
              <w:rPr>
                <w:sz w:val="22"/>
              </w:rPr>
              <w:t>下北</w:t>
            </w:r>
          </w:p>
        </w:tc>
        <w:tc>
          <w:tcPr>
            <w:tcW w:w="1409" w:type="dxa"/>
            <w:tcBorders>
              <w:top w:val="single" w:sz="8" w:space="0" w:color="7E7E7E"/>
            </w:tcBorders>
          </w:tcPr>
          <w:p>
            <w:pPr>
              <w:pStyle w:val="TableParagraph"/>
              <w:ind w:right="16"/>
              <w:jc w:val="right"/>
              <w:rPr>
                <w:sz w:val="22"/>
              </w:rPr>
            </w:pPr>
            <w:r>
              <w:rPr>
                <w:sz w:val="22"/>
              </w:rPr>
              <w:t>15.0</w:t>
            </w:r>
          </w:p>
        </w:tc>
        <w:tc>
          <w:tcPr>
            <w:tcW w:w="1409" w:type="dxa"/>
            <w:tcBorders>
              <w:top w:val="single" w:sz="8" w:space="0" w:color="7E7E7E"/>
            </w:tcBorders>
          </w:tcPr>
          <w:p>
            <w:pPr>
              <w:pStyle w:val="TableParagraph"/>
              <w:ind w:right="18"/>
              <w:jc w:val="right"/>
              <w:rPr>
                <w:sz w:val="22"/>
              </w:rPr>
            </w:pPr>
            <w:r>
              <w:rPr>
                <w:sz w:val="22"/>
              </w:rPr>
              <w:t>11.1</w:t>
            </w:r>
          </w:p>
        </w:tc>
        <w:tc>
          <w:tcPr>
            <w:tcW w:w="1409" w:type="dxa"/>
            <w:tcBorders>
              <w:top w:val="single" w:sz="8" w:space="0" w:color="7E7E7E"/>
            </w:tcBorders>
          </w:tcPr>
          <w:p>
            <w:pPr>
              <w:pStyle w:val="TableParagraph"/>
              <w:ind w:right="17"/>
              <w:jc w:val="right"/>
              <w:rPr>
                <w:sz w:val="22"/>
              </w:rPr>
            </w:pPr>
            <w:r>
              <w:rPr>
                <w:sz w:val="22"/>
              </w:rPr>
              <w:t>13.9</w:t>
            </w:r>
          </w:p>
        </w:tc>
      </w:tr>
    </w:tbl>
    <w:p>
      <w:pPr>
        <w:spacing w:after="0"/>
        <w:jc w:val="right"/>
        <w:rPr>
          <w:sz w:val="22"/>
        </w:rPr>
        <w:sectPr>
          <w:pgSz w:w="11900" w:h="16840"/>
          <w:pgMar w:header="0" w:footer="762" w:top="1320" w:bottom="960" w:left="1020" w:right="1020"/>
        </w:sectPr>
      </w:pPr>
    </w:p>
    <w:p>
      <w:pPr>
        <w:pStyle w:val="Heading2"/>
        <w:spacing w:before="163"/>
      </w:pPr>
      <w:r>
        <w:rPr/>
        <w:t>（参考２）その他自由意見</w:t>
      </w:r>
    </w:p>
    <w:p>
      <w:pPr>
        <w:pStyle w:val="BodyText"/>
        <w:spacing w:before="10" w:after="1"/>
        <w:rPr>
          <w:sz w:val="25"/>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2"/>
        <w:gridCol w:w="622"/>
        <w:gridCol w:w="1671"/>
        <w:gridCol w:w="6639"/>
      </w:tblGrid>
      <w:tr>
        <w:trPr>
          <w:trHeight w:val="195" w:hRule="atLeast"/>
        </w:trPr>
        <w:tc>
          <w:tcPr>
            <w:tcW w:w="622" w:type="dxa"/>
          </w:tcPr>
          <w:p>
            <w:pPr>
              <w:pStyle w:val="TableParagraph"/>
              <w:spacing w:line="176" w:lineRule="exact"/>
              <w:ind w:left="119"/>
              <w:rPr>
                <w:sz w:val="20"/>
              </w:rPr>
            </w:pPr>
            <w:r>
              <w:rPr>
                <w:sz w:val="20"/>
              </w:rPr>
              <w:t>分野</w:t>
            </w:r>
          </w:p>
        </w:tc>
        <w:tc>
          <w:tcPr>
            <w:tcW w:w="622" w:type="dxa"/>
          </w:tcPr>
          <w:p>
            <w:pPr>
              <w:pStyle w:val="TableParagraph"/>
              <w:spacing w:line="176" w:lineRule="exact"/>
              <w:ind w:left="119"/>
              <w:rPr>
                <w:sz w:val="20"/>
              </w:rPr>
            </w:pPr>
            <w:r>
              <w:rPr>
                <w:sz w:val="20"/>
              </w:rPr>
              <w:t>地区</w:t>
            </w:r>
          </w:p>
        </w:tc>
        <w:tc>
          <w:tcPr>
            <w:tcW w:w="1671" w:type="dxa"/>
          </w:tcPr>
          <w:p>
            <w:pPr>
              <w:pStyle w:val="TableParagraph"/>
              <w:tabs>
                <w:tab w:pos="943" w:val="left" w:leader="none"/>
              </w:tabs>
              <w:spacing w:line="176" w:lineRule="exact"/>
              <w:ind w:left="541"/>
              <w:rPr>
                <w:sz w:val="20"/>
              </w:rPr>
            </w:pPr>
            <w:r>
              <w:rPr>
                <w:sz w:val="20"/>
              </w:rPr>
              <w:t>業</w:t>
              <w:tab/>
              <w:t>種</w:t>
            </w:r>
          </w:p>
        </w:tc>
        <w:tc>
          <w:tcPr>
            <w:tcW w:w="6639" w:type="dxa"/>
          </w:tcPr>
          <w:p>
            <w:pPr>
              <w:pStyle w:val="TableParagraph"/>
              <w:tabs>
                <w:tab w:pos="433" w:val="left" w:leader="none"/>
                <w:tab w:pos="834" w:val="left" w:leader="none"/>
                <w:tab w:pos="1236" w:val="left" w:leader="none"/>
              </w:tabs>
              <w:spacing w:line="176" w:lineRule="exact"/>
              <w:ind w:left="32"/>
              <w:jc w:val="center"/>
              <w:rPr>
                <w:sz w:val="20"/>
              </w:rPr>
            </w:pPr>
            <w:r>
              <w:rPr>
                <w:sz w:val="20"/>
              </w:rPr>
              <w:t>自</w:t>
              <w:tab/>
              <w:t>由</w:t>
              <w:tab/>
              <w:t>回</w:t>
              <w:tab/>
              <w:t>答</w:t>
            </w:r>
          </w:p>
        </w:tc>
      </w:tr>
      <w:tr>
        <w:trPr>
          <w:trHeight w:val="251" w:hRule="atLeast"/>
        </w:trPr>
        <w:tc>
          <w:tcPr>
            <w:tcW w:w="622" w:type="dxa"/>
            <w:vMerge w:val="restart"/>
            <w:tcBorders>
              <w:bottom w:val="nil"/>
            </w:tcBorders>
          </w:tcPr>
          <w:p>
            <w:pPr>
              <w:pStyle w:val="TableParagraph"/>
              <w:spacing w:line="229" w:lineRule="exact"/>
              <w:ind w:left="119"/>
              <w:rPr>
                <w:sz w:val="20"/>
              </w:rPr>
            </w:pPr>
            <w:r>
              <w:rPr>
                <w:sz w:val="20"/>
              </w:rPr>
              <w:t>家計</w:t>
            </w:r>
          </w:p>
        </w:tc>
        <w:tc>
          <w:tcPr>
            <w:tcW w:w="622" w:type="dxa"/>
            <w:vMerge w:val="restart"/>
          </w:tcPr>
          <w:p>
            <w:pPr>
              <w:pStyle w:val="TableParagraph"/>
              <w:spacing w:line="229" w:lineRule="exact"/>
              <w:ind w:left="119"/>
              <w:rPr>
                <w:sz w:val="20"/>
              </w:rPr>
            </w:pPr>
            <w:r>
              <w:rPr>
                <w:sz w:val="20"/>
              </w:rPr>
              <w:t>東青</w:t>
            </w:r>
          </w:p>
        </w:tc>
        <w:tc>
          <w:tcPr>
            <w:tcW w:w="1671" w:type="dxa"/>
          </w:tcPr>
          <w:p>
            <w:pPr>
              <w:pStyle w:val="TableParagraph"/>
              <w:ind w:left="34"/>
              <w:rPr>
                <w:sz w:val="20"/>
              </w:rPr>
            </w:pPr>
            <w:r>
              <w:rPr>
                <w:sz w:val="20"/>
              </w:rPr>
              <w:t>百貨店</w:t>
            </w:r>
          </w:p>
        </w:tc>
        <w:tc>
          <w:tcPr>
            <w:tcW w:w="6639" w:type="dxa"/>
          </w:tcPr>
          <w:p>
            <w:pPr>
              <w:pStyle w:val="TableParagraph"/>
              <w:ind w:left="34"/>
              <w:rPr>
                <w:sz w:val="20"/>
              </w:rPr>
            </w:pPr>
            <w:r>
              <w:rPr>
                <w:sz w:val="20"/>
              </w:rPr>
              <w:t>必要なものは早めに買ってしまうという前倒し傾向がみられる。</w:t>
            </w:r>
          </w:p>
        </w:tc>
      </w:tr>
      <w:tr>
        <w:trPr>
          <w:trHeight w:val="795"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乗用車販売</w:t>
            </w:r>
          </w:p>
        </w:tc>
        <w:tc>
          <w:tcPr>
            <w:tcW w:w="6639" w:type="dxa"/>
          </w:tcPr>
          <w:p>
            <w:pPr>
              <w:pStyle w:val="TableParagraph"/>
              <w:spacing w:line="199" w:lineRule="auto" w:before="69"/>
              <w:ind w:left="34" w:right="9"/>
              <w:rPr>
                <w:sz w:val="20"/>
              </w:rPr>
            </w:pPr>
            <w:r>
              <w:rPr>
                <w:spacing w:val="-1"/>
                <w:w w:val="95"/>
                <w:sz w:val="20"/>
              </w:rPr>
              <w:t>車をローンで購入する場合、自社ローンの比率が低下して、銀行などを利    </w:t>
            </w:r>
            <w:r>
              <w:rPr>
                <w:sz w:val="20"/>
              </w:rPr>
              <w:t>用する人が増えてきた。お客様が、しばらく金利は変わらないだろうと思っている。</w:t>
            </w:r>
          </w:p>
        </w:tc>
      </w:tr>
      <w:tr>
        <w:trPr>
          <w:trHeight w:val="522"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一般小売店</w:t>
            </w:r>
          </w:p>
        </w:tc>
        <w:tc>
          <w:tcPr>
            <w:tcW w:w="6639" w:type="dxa"/>
          </w:tcPr>
          <w:p>
            <w:pPr>
              <w:pStyle w:val="TableParagraph"/>
              <w:spacing w:line="199" w:lineRule="auto" w:before="45"/>
              <w:ind w:left="34" w:right="9"/>
              <w:rPr>
                <w:sz w:val="20"/>
              </w:rPr>
            </w:pPr>
            <w:r>
              <w:rPr>
                <w:spacing w:val="-1"/>
                <w:w w:val="95"/>
                <w:sz w:val="20"/>
              </w:rPr>
              <w:t>県内大手スーパーの閉店により、一部店舗において、年末年始の売り上げ    </w:t>
            </w:r>
            <w:r>
              <w:rPr>
                <w:sz w:val="20"/>
              </w:rPr>
              <w:t>が昨年比プラスの傾向がみられる。</w:t>
            </w:r>
          </w:p>
        </w:tc>
      </w:tr>
      <w:tr>
        <w:trPr>
          <w:trHeight w:val="1067"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4"/>
              <w:rPr>
                <w:sz w:val="29"/>
              </w:rPr>
            </w:pPr>
          </w:p>
          <w:p>
            <w:pPr>
              <w:pStyle w:val="TableParagraph"/>
              <w:spacing w:line="240" w:lineRule="auto"/>
              <w:ind w:left="34"/>
              <w:rPr>
                <w:sz w:val="20"/>
              </w:rPr>
            </w:pPr>
            <w:r>
              <w:rPr>
                <w:sz w:val="20"/>
              </w:rPr>
              <w:t>商店街</w:t>
            </w:r>
          </w:p>
        </w:tc>
        <w:tc>
          <w:tcPr>
            <w:tcW w:w="6639" w:type="dxa"/>
          </w:tcPr>
          <w:p>
            <w:pPr>
              <w:pStyle w:val="TableParagraph"/>
              <w:spacing w:line="199" w:lineRule="auto" w:before="93"/>
              <w:ind w:left="34" w:right="9"/>
              <w:jc w:val="both"/>
              <w:rPr>
                <w:sz w:val="20"/>
              </w:rPr>
            </w:pPr>
            <w:r>
              <w:rPr>
                <w:spacing w:val="-1"/>
                <w:w w:val="95"/>
                <w:sz w:val="20"/>
              </w:rPr>
              <w:t>青森市の県内大手スーパー東バイパス店が閉店後、住宅街であるこの辺一    帯は全くさびしくなった。周りにスーパーが数店あるので、食品関係はあ    まり問題ないが、総合衣料品や専門化粧品店などがなくなり、不便である    </w:t>
            </w:r>
            <w:r>
              <w:rPr>
                <w:sz w:val="20"/>
              </w:rPr>
              <w:t>とか。</w:t>
            </w:r>
          </w:p>
        </w:tc>
      </w:tr>
      <w:tr>
        <w:trPr>
          <w:trHeight w:val="522"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卸売業</w:t>
            </w:r>
          </w:p>
        </w:tc>
        <w:tc>
          <w:tcPr>
            <w:tcW w:w="6639" w:type="dxa"/>
          </w:tcPr>
          <w:p>
            <w:pPr>
              <w:pStyle w:val="TableParagraph"/>
              <w:spacing w:line="199" w:lineRule="auto" w:before="45"/>
              <w:ind w:left="34" w:right="9"/>
              <w:rPr>
                <w:sz w:val="20"/>
              </w:rPr>
            </w:pPr>
            <w:r>
              <w:rPr>
                <w:spacing w:val="-1"/>
                <w:w w:val="95"/>
                <w:sz w:val="20"/>
              </w:rPr>
              <w:t>不況による消費性向の低下とともに、過当競争状態で、食いつぶし現象が    </w:t>
            </w:r>
            <w:r>
              <w:rPr>
                <w:sz w:val="20"/>
              </w:rPr>
              <w:t>出ている。</w:t>
            </w:r>
          </w:p>
        </w:tc>
      </w:tr>
      <w:tr>
        <w:trPr>
          <w:trHeight w:val="522"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スナック</w:t>
            </w:r>
          </w:p>
        </w:tc>
        <w:tc>
          <w:tcPr>
            <w:tcW w:w="6639" w:type="dxa"/>
          </w:tcPr>
          <w:p>
            <w:pPr>
              <w:pStyle w:val="TableParagraph"/>
              <w:spacing w:line="199" w:lineRule="auto" w:before="45"/>
              <w:ind w:left="34" w:right="9"/>
              <w:rPr>
                <w:sz w:val="20"/>
              </w:rPr>
            </w:pPr>
            <w:r>
              <w:rPr>
                <w:spacing w:val="-1"/>
                <w:w w:val="95"/>
                <w:sz w:val="20"/>
              </w:rPr>
              <w:t>中央も大変なのに、まして地方は大変だ。テレビ、新聞など毎日のニュー    </w:t>
            </w:r>
            <w:r>
              <w:rPr>
                <w:sz w:val="20"/>
              </w:rPr>
              <w:t>スでわかると思う。</w:t>
            </w:r>
          </w:p>
        </w:tc>
      </w:tr>
      <w:tr>
        <w:trPr>
          <w:trHeight w:val="796"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182"/>
              <w:ind w:left="34" w:right="178"/>
              <w:rPr>
                <w:sz w:val="20"/>
              </w:rPr>
            </w:pPr>
            <w:r>
              <w:rPr>
                <w:sz w:val="20"/>
              </w:rPr>
              <w:t>観光型ホテル・旅館</w:t>
            </w:r>
          </w:p>
        </w:tc>
        <w:tc>
          <w:tcPr>
            <w:tcW w:w="6639" w:type="dxa"/>
          </w:tcPr>
          <w:p>
            <w:pPr>
              <w:pStyle w:val="TableParagraph"/>
              <w:spacing w:line="199" w:lineRule="auto" w:before="69"/>
              <w:ind w:left="34" w:right="208"/>
              <w:jc w:val="both"/>
              <w:rPr>
                <w:sz w:val="20"/>
              </w:rPr>
            </w:pPr>
            <w:r>
              <w:rPr>
                <w:spacing w:val="-1"/>
                <w:w w:val="95"/>
                <w:sz w:val="20"/>
              </w:rPr>
              <w:t>銀行の自己査定が実施されたため、監督官庁の査定結果を良くするため    に、必要以上に評価を少なくしているのではないかと思われる。そのた    </w:t>
            </w:r>
            <w:r>
              <w:rPr>
                <w:sz w:val="20"/>
              </w:rPr>
              <w:t>め、担保不足が発生し、貸出がしぶくなっているように感じられる。</w:t>
            </w:r>
          </w:p>
        </w:tc>
      </w:tr>
      <w:tr>
        <w:trPr>
          <w:trHeight w:val="251"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都市型ホテル</w:t>
            </w:r>
          </w:p>
        </w:tc>
        <w:tc>
          <w:tcPr>
            <w:tcW w:w="6639" w:type="dxa"/>
          </w:tcPr>
          <w:p>
            <w:pPr>
              <w:pStyle w:val="TableParagraph"/>
              <w:ind w:left="34"/>
              <w:rPr>
                <w:sz w:val="20"/>
              </w:rPr>
            </w:pPr>
            <w:r>
              <w:rPr>
                <w:sz w:val="20"/>
              </w:rPr>
              <w:t>将来への不安が多い為、自己防衛の考え方をする人が圧倒的に多い。</w:t>
            </w:r>
          </w:p>
        </w:tc>
      </w:tr>
      <w:tr>
        <w:trPr>
          <w:trHeight w:val="522"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9"/>
              <w:ind w:left="34"/>
              <w:rPr>
                <w:sz w:val="20"/>
              </w:rPr>
            </w:pPr>
            <w:r>
              <w:rPr>
                <w:sz w:val="20"/>
              </w:rPr>
              <w:t>観光名所等</w:t>
            </w:r>
          </w:p>
        </w:tc>
        <w:tc>
          <w:tcPr>
            <w:tcW w:w="6639" w:type="dxa"/>
          </w:tcPr>
          <w:p>
            <w:pPr>
              <w:pStyle w:val="TableParagraph"/>
              <w:spacing w:line="199" w:lineRule="auto" w:before="45"/>
              <w:ind w:left="34" w:right="9"/>
              <w:rPr>
                <w:sz w:val="20"/>
              </w:rPr>
            </w:pPr>
            <w:r>
              <w:rPr>
                <w:spacing w:val="-1"/>
                <w:w w:val="95"/>
                <w:sz w:val="20"/>
              </w:rPr>
              <w:t>今後、しばらくの間は、倒産を含め、悪くなる事業所が出てくるのではと    </w:t>
            </w:r>
            <w:r>
              <w:rPr>
                <w:sz w:val="20"/>
              </w:rPr>
              <w:t>考える。</w:t>
            </w:r>
          </w:p>
        </w:tc>
      </w:tr>
      <w:tr>
        <w:trPr>
          <w:trHeight w:val="1067"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4"/>
              <w:rPr>
                <w:sz w:val="29"/>
              </w:rPr>
            </w:pPr>
          </w:p>
          <w:p>
            <w:pPr>
              <w:pStyle w:val="TableParagraph"/>
              <w:spacing w:line="240" w:lineRule="auto"/>
              <w:ind w:left="34"/>
              <w:rPr>
                <w:sz w:val="20"/>
              </w:rPr>
            </w:pPr>
            <w:r>
              <w:rPr>
                <w:sz w:val="20"/>
              </w:rPr>
              <w:t>タクシー</w:t>
            </w:r>
          </w:p>
        </w:tc>
        <w:tc>
          <w:tcPr>
            <w:tcW w:w="6639" w:type="dxa"/>
          </w:tcPr>
          <w:p>
            <w:pPr>
              <w:pStyle w:val="TableParagraph"/>
              <w:spacing w:line="246" w:lineRule="exact" w:before="57"/>
              <w:ind w:left="34"/>
              <w:rPr>
                <w:sz w:val="20"/>
              </w:rPr>
            </w:pPr>
            <w:r>
              <w:rPr>
                <w:sz w:val="20"/>
              </w:rPr>
              <w:t>・規制緩和（１４年２月）に伴う新規参入</w:t>
            </w:r>
          </w:p>
          <w:p>
            <w:pPr>
              <w:pStyle w:val="TableParagraph"/>
              <w:spacing w:line="223" w:lineRule="exact"/>
              <w:ind w:left="34"/>
              <w:rPr>
                <w:sz w:val="20"/>
              </w:rPr>
            </w:pPr>
            <w:r>
              <w:rPr>
                <w:sz w:val="20"/>
              </w:rPr>
              <w:t>・運賃（料金）の見直し</w:t>
            </w:r>
          </w:p>
          <w:p>
            <w:pPr>
              <w:pStyle w:val="TableParagraph"/>
              <w:spacing w:line="223" w:lineRule="exact"/>
              <w:ind w:left="34"/>
              <w:rPr>
                <w:sz w:val="20"/>
              </w:rPr>
            </w:pPr>
            <w:r>
              <w:rPr>
                <w:w w:val="95"/>
                <w:sz w:val="20"/>
              </w:rPr>
              <w:t>・乗務員の高齢化と若手の入社が望み薄</w:t>
            </w:r>
          </w:p>
          <w:p>
            <w:pPr>
              <w:pStyle w:val="TableParagraph"/>
              <w:spacing w:line="246" w:lineRule="exact"/>
              <w:ind w:left="34"/>
              <w:rPr>
                <w:sz w:val="20"/>
              </w:rPr>
            </w:pPr>
            <w:r>
              <w:rPr>
                <w:w w:val="95"/>
                <w:sz w:val="20"/>
              </w:rPr>
              <w:t>・業者間の淘汰（中央資本含む）が進む</w:t>
            </w:r>
          </w:p>
        </w:tc>
      </w:tr>
      <w:tr>
        <w:trPr>
          <w:trHeight w:val="251" w:hRule="atLeast"/>
        </w:trPr>
        <w:tc>
          <w:tcPr>
            <w:tcW w:w="622" w:type="dxa"/>
            <w:vMerge/>
            <w:tcBorders>
              <w:top w:val="nil"/>
              <w:bottom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美容院</w:t>
            </w:r>
          </w:p>
        </w:tc>
        <w:tc>
          <w:tcPr>
            <w:tcW w:w="6639" w:type="dxa"/>
          </w:tcPr>
          <w:p>
            <w:pPr>
              <w:pStyle w:val="TableParagraph"/>
              <w:ind w:left="34"/>
              <w:rPr>
                <w:sz w:val="20"/>
              </w:rPr>
            </w:pPr>
            <w:r>
              <w:rPr>
                <w:sz w:val="20"/>
              </w:rPr>
              <w:t>リストラ、倒産により、離職しているお客様が目に付く気がする。</w:t>
            </w:r>
          </w:p>
        </w:tc>
      </w:tr>
      <w:tr>
        <w:trPr>
          <w:trHeight w:val="522" w:hRule="atLeast"/>
        </w:trPr>
        <w:tc>
          <w:tcPr>
            <w:tcW w:w="622" w:type="dxa"/>
            <w:vMerge/>
            <w:tcBorders>
              <w:top w:val="nil"/>
              <w:bottom w:val="nil"/>
            </w:tcBorders>
          </w:tcPr>
          <w:p>
            <w:pPr>
              <w:rPr>
                <w:sz w:val="2"/>
                <w:szCs w:val="2"/>
              </w:rPr>
            </w:pPr>
          </w:p>
        </w:tc>
        <w:tc>
          <w:tcPr>
            <w:tcW w:w="622" w:type="dxa"/>
            <w:vMerge w:val="restart"/>
            <w:tcBorders>
              <w:bottom w:val="nil"/>
            </w:tcBorders>
          </w:tcPr>
          <w:p>
            <w:pPr>
              <w:pStyle w:val="TableParagraph"/>
              <w:spacing w:line="229" w:lineRule="exact"/>
              <w:ind w:left="119"/>
              <w:rPr>
                <w:sz w:val="20"/>
              </w:rPr>
            </w:pPr>
            <w:r>
              <w:rPr>
                <w:sz w:val="20"/>
              </w:rPr>
              <w:t>津軽</w:t>
            </w:r>
          </w:p>
        </w:tc>
        <w:tc>
          <w:tcPr>
            <w:tcW w:w="1671" w:type="dxa"/>
          </w:tcPr>
          <w:p>
            <w:pPr>
              <w:pStyle w:val="TableParagraph"/>
              <w:spacing w:line="240" w:lineRule="auto" w:before="119"/>
              <w:ind w:left="34"/>
              <w:rPr>
                <w:sz w:val="20"/>
              </w:rPr>
            </w:pPr>
            <w:r>
              <w:rPr>
                <w:sz w:val="20"/>
              </w:rPr>
              <w:t>衣料専門店</w:t>
            </w:r>
          </w:p>
        </w:tc>
        <w:tc>
          <w:tcPr>
            <w:tcW w:w="6639" w:type="dxa"/>
          </w:tcPr>
          <w:p>
            <w:pPr>
              <w:pStyle w:val="TableParagraph"/>
              <w:spacing w:line="199" w:lineRule="auto" w:before="45"/>
              <w:ind w:left="34" w:right="9"/>
              <w:rPr>
                <w:sz w:val="20"/>
              </w:rPr>
            </w:pPr>
            <w:r>
              <w:rPr>
                <w:spacing w:val="-1"/>
                <w:w w:val="95"/>
                <w:sz w:val="20"/>
              </w:rPr>
              <w:t>商店街の人の出入が少ない。商店街に人を呼ぶイベントが毎月必要だと思    </w:t>
            </w:r>
            <w:r>
              <w:rPr>
                <w:sz w:val="20"/>
              </w:rPr>
              <w:t>う。</w:t>
            </w:r>
          </w:p>
        </w:tc>
      </w:tr>
      <w:tr>
        <w:trPr>
          <w:trHeight w:val="796" w:hRule="atLeast"/>
        </w:trPr>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家電量販店</w:t>
            </w:r>
          </w:p>
        </w:tc>
        <w:tc>
          <w:tcPr>
            <w:tcW w:w="6639" w:type="dxa"/>
          </w:tcPr>
          <w:p>
            <w:pPr>
              <w:pStyle w:val="TableParagraph"/>
              <w:spacing w:line="199" w:lineRule="auto" w:before="69"/>
              <w:ind w:left="34" w:right="9"/>
              <w:jc w:val="both"/>
              <w:rPr>
                <w:sz w:val="20"/>
              </w:rPr>
            </w:pPr>
            <w:r>
              <w:rPr>
                <w:spacing w:val="-1"/>
                <w:w w:val="95"/>
                <w:sz w:val="20"/>
              </w:rPr>
              <w:t>家電商品に関しては、価格の２極分化がさらに進むと思われる。特にテレ    ビ関係は著しい。これからのソルトレークオリンピック、ＦＩＦＡワール    </w:t>
            </w:r>
            <w:r>
              <w:rPr>
                <w:sz w:val="20"/>
              </w:rPr>
              <w:t>ドカップも好材料に思える。</w:t>
            </w:r>
          </w:p>
        </w:tc>
      </w:tr>
      <w:tr>
        <w:trPr>
          <w:trHeight w:val="795" w:hRule="atLeast"/>
        </w:trPr>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一般小売店</w:t>
            </w:r>
          </w:p>
        </w:tc>
        <w:tc>
          <w:tcPr>
            <w:tcW w:w="6639" w:type="dxa"/>
          </w:tcPr>
          <w:p>
            <w:pPr>
              <w:pStyle w:val="TableParagraph"/>
              <w:spacing w:line="199" w:lineRule="auto" w:before="69"/>
              <w:ind w:left="34" w:right="9"/>
              <w:jc w:val="both"/>
              <w:rPr>
                <w:sz w:val="20"/>
              </w:rPr>
            </w:pPr>
            <w:r>
              <w:rPr>
                <w:spacing w:val="-1"/>
                <w:w w:val="95"/>
                <w:sz w:val="20"/>
              </w:rPr>
              <w:t>若い人たちの化粧品に対しての意識が、以前と比べて飛躍的にアップして    いると思う。これは、化粧品だけでなくファッション全体に対しての意識    </w:t>
            </w:r>
            <w:r>
              <w:rPr>
                <w:sz w:val="20"/>
              </w:rPr>
              <w:t>と思われる。</w:t>
            </w:r>
          </w:p>
        </w:tc>
      </w:tr>
      <w:tr>
        <w:trPr>
          <w:trHeight w:val="522" w:hRule="atLeast"/>
        </w:trPr>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19"/>
              <w:ind w:left="34"/>
              <w:rPr>
                <w:sz w:val="20"/>
              </w:rPr>
            </w:pPr>
            <w:r>
              <w:rPr>
                <w:sz w:val="20"/>
              </w:rPr>
              <w:t>商店街</w:t>
            </w:r>
          </w:p>
        </w:tc>
        <w:tc>
          <w:tcPr>
            <w:tcW w:w="6639" w:type="dxa"/>
          </w:tcPr>
          <w:p>
            <w:pPr>
              <w:pStyle w:val="TableParagraph"/>
              <w:spacing w:line="199" w:lineRule="auto" w:before="45"/>
              <w:ind w:left="34" w:right="208"/>
              <w:rPr>
                <w:sz w:val="20"/>
              </w:rPr>
            </w:pPr>
            <w:r>
              <w:rPr>
                <w:spacing w:val="-1"/>
                <w:w w:val="95"/>
                <w:sz w:val="20"/>
              </w:rPr>
              <w:t>上土手町の街路整備、店舗改装が進み、若者向けの出店が目立つように    </w:t>
            </w:r>
            <w:r>
              <w:rPr>
                <w:sz w:val="20"/>
              </w:rPr>
              <w:t>なってきた。弘前商工会議所がＴＭＯとして旗揚げする。</w:t>
            </w:r>
          </w:p>
        </w:tc>
      </w:tr>
      <w:tr>
        <w:trPr>
          <w:trHeight w:val="522" w:hRule="atLeast"/>
        </w:trPr>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199" w:lineRule="auto" w:before="45"/>
              <w:ind w:left="34" w:right="178"/>
              <w:rPr>
                <w:sz w:val="20"/>
              </w:rPr>
            </w:pPr>
            <w:r>
              <w:rPr>
                <w:sz w:val="20"/>
              </w:rPr>
              <w:t>観光型ホテル・旅館</w:t>
            </w:r>
          </w:p>
        </w:tc>
        <w:tc>
          <w:tcPr>
            <w:tcW w:w="6639" w:type="dxa"/>
          </w:tcPr>
          <w:p>
            <w:pPr>
              <w:pStyle w:val="TableParagraph"/>
              <w:spacing w:line="199" w:lineRule="auto" w:before="45"/>
              <w:ind w:left="34" w:right="9"/>
              <w:rPr>
                <w:sz w:val="20"/>
              </w:rPr>
            </w:pPr>
            <w:r>
              <w:rPr>
                <w:spacing w:val="-1"/>
                <w:w w:val="95"/>
                <w:sz w:val="20"/>
              </w:rPr>
              <w:t>学生のサークル活動に伴う合宿の申し込みが少なくなってきたことと、日    </w:t>
            </w:r>
            <w:r>
              <w:rPr>
                <w:sz w:val="20"/>
              </w:rPr>
              <w:t>帰り出張が多くなってきたことを感じる。</w:t>
            </w:r>
          </w:p>
        </w:tc>
      </w:tr>
      <w:tr>
        <w:trPr>
          <w:trHeight w:val="522" w:hRule="atLeast"/>
        </w:trPr>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19"/>
              <w:ind w:left="34"/>
              <w:rPr>
                <w:sz w:val="20"/>
              </w:rPr>
            </w:pPr>
            <w:r>
              <w:rPr>
                <w:sz w:val="20"/>
              </w:rPr>
              <w:t>都市型ホテル</w:t>
            </w:r>
          </w:p>
        </w:tc>
        <w:tc>
          <w:tcPr>
            <w:tcW w:w="6639" w:type="dxa"/>
          </w:tcPr>
          <w:p>
            <w:pPr>
              <w:pStyle w:val="TableParagraph"/>
              <w:spacing w:line="199" w:lineRule="auto" w:before="45"/>
              <w:ind w:left="34" w:right="208"/>
              <w:rPr>
                <w:sz w:val="20"/>
              </w:rPr>
            </w:pPr>
            <w:r>
              <w:rPr>
                <w:spacing w:val="-1"/>
                <w:w w:val="95"/>
                <w:sz w:val="20"/>
              </w:rPr>
              <w:t>休眠ホテルの再参入で、宿泊部門が食われている。また、地元資本なの    </w:t>
            </w:r>
            <w:r>
              <w:rPr>
                <w:sz w:val="20"/>
              </w:rPr>
              <w:t>で、宴会顧客のバッティングも多数ありやや苦戦。</w:t>
            </w:r>
          </w:p>
        </w:tc>
      </w:tr>
      <w:tr>
        <w:trPr>
          <w:trHeight w:val="795" w:hRule="atLeast"/>
        </w:trPr>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
              <w:rPr>
                <w:sz w:val="19"/>
              </w:rPr>
            </w:pPr>
          </w:p>
          <w:p>
            <w:pPr>
              <w:pStyle w:val="TableParagraph"/>
              <w:spacing w:line="240" w:lineRule="auto"/>
              <w:ind w:left="34"/>
              <w:rPr>
                <w:sz w:val="20"/>
              </w:rPr>
            </w:pPr>
            <w:r>
              <w:rPr>
                <w:sz w:val="20"/>
              </w:rPr>
              <w:t>観光名所等</w:t>
            </w:r>
          </w:p>
        </w:tc>
        <w:tc>
          <w:tcPr>
            <w:tcW w:w="6639" w:type="dxa"/>
          </w:tcPr>
          <w:p>
            <w:pPr>
              <w:pStyle w:val="TableParagraph"/>
              <w:spacing w:line="199" w:lineRule="auto" w:before="69"/>
              <w:ind w:left="34" w:right="9"/>
              <w:jc w:val="both"/>
              <w:rPr>
                <w:sz w:val="20"/>
              </w:rPr>
            </w:pPr>
            <w:r>
              <w:rPr>
                <w:spacing w:val="-1"/>
                <w:w w:val="95"/>
                <w:sz w:val="20"/>
              </w:rPr>
              <w:t>県全体の観光関連の受け入れ態勢の悪さを指摘されることが多い。特に、ＰＲや案内のほか、道路、駐車場といったインフラ整備について多く指摘    </w:t>
            </w:r>
            <w:r>
              <w:rPr>
                <w:sz w:val="20"/>
              </w:rPr>
              <w:t>されている。</w:t>
            </w:r>
          </w:p>
        </w:tc>
      </w:tr>
      <w:tr>
        <w:trPr>
          <w:trHeight w:val="522" w:hRule="atLeast"/>
        </w:trPr>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19"/>
              <w:ind w:left="34"/>
              <w:rPr>
                <w:sz w:val="20"/>
              </w:rPr>
            </w:pPr>
            <w:r>
              <w:rPr>
                <w:sz w:val="20"/>
              </w:rPr>
              <w:t>旅行代理店</w:t>
            </w:r>
          </w:p>
        </w:tc>
        <w:tc>
          <w:tcPr>
            <w:tcW w:w="6639" w:type="dxa"/>
          </w:tcPr>
          <w:p>
            <w:pPr>
              <w:pStyle w:val="TableParagraph"/>
              <w:spacing w:line="199" w:lineRule="auto" w:before="45"/>
              <w:ind w:left="34" w:right="9"/>
              <w:rPr>
                <w:sz w:val="20"/>
              </w:rPr>
            </w:pPr>
            <w:r>
              <w:rPr>
                <w:spacing w:val="-1"/>
                <w:w w:val="95"/>
                <w:sz w:val="20"/>
              </w:rPr>
              <w:t>商人の商売に対しての考え方に変化が生じており、顧客第一で攻めるとい    </w:t>
            </w:r>
            <w:r>
              <w:rPr>
                <w:sz w:val="20"/>
              </w:rPr>
              <w:t>う雰囲気が感じられる。</w:t>
            </w:r>
          </w:p>
        </w:tc>
      </w:tr>
      <w:tr>
        <w:trPr>
          <w:trHeight w:val="251" w:hRule="atLeast"/>
        </w:trPr>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ind w:left="34"/>
              <w:rPr>
                <w:sz w:val="20"/>
              </w:rPr>
            </w:pPr>
            <w:r>
              <w:rPr>
                <w:sz w:val="20"/>
              </w:rPr>
              <w:t>美容院</w:t>
            </w:r>
          </w:p>
        </w:tc>
        <w:tc>
          <w:tcPr>
            <w:tcW w:w="6639" w:type="dxa"/>
          </w:tcPr>
          <w:p>
            <w:pPr>
              <w:pStyle w:val="TableParagraph"/>
              <w:ind w:left="34"/>
              <w:rPr>
                <w:sz w:val="20"/>
              </w:rPr>
            </w:pPr>
            <w:r>
              <w:rPr>
                <w:sz w:val="20"/>
              </w:rPr>
              <w:t>不景気になれてきて、開き直っているかな！</w:t>
            </w:r>
          </w:p>
        </w:tc>
      </w:tr>
    </w:tbl>
    <w:p>
      <w:pPr>
        <w:spacing w:after="0"/>
        <w:rPr>
          <w:sz w:val="20"/>
        </w:rPr>
        <w:sectPr>
          <w:pgSz w:w="11900" w:h="16840"/>
          <w:pgMar w:header="0" w:footer="762" w:top="1600" w:bottom="104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2"/>
        <w:gridCol w:w="622"/>
        <w:gridCol w:w="1671"/>
        <w:gridCol w:w="6639"/>
      </w:tblGrid>
      <w:tr>
        <w:trPr>
          <w:trHeight w:val="522" w:hRule="atLeast"/>
        </w:trPr>
        <w:tc>
          <w:tcPr>
            <w:tcW w:w="622"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1671" w:type="dxa"/>
          </w:tcPr>
          <w:p>
            <w:pPr>
              <w:pStyle w:val="TableParagraph"/>
              <w:spacing w:line="240" w:lineRule="auto" w:before="114"/>
              <w:ind w:left="34"/>
              <w:rPr>
                <w:sz w:val="20"/>
              </w:rPr>
            </w:pPr>
            <w:r>
              <w:rPr>
                <w:sz w:val="20"/>
              </w:rPr>
              <w:t>ガソリンスタンド</w:t>
            </w:r>
          </w:p>
        </w:tc>
        <w:tc>
          <w:tcPr>
            <w:tcW w:w="6639" w:type="dxa"/>
          </w:tcPr>
          <w:p>
            <w:pPr>
              <w:pStyle w:val="TableParagraph"/>
              <w:spacing w:line="199" w:lineRule="auto" w:before="40"/>
              <w:ind w:left="34" w:right="208"/>
              <w:rPr>
                <w:sz w:val="20"/>
              </w:rPr>
            </w:pPr>
            <w:r>
              <w:rPr>
                <w:spacing w:val="-1"/>
                <w:w w:val="95"/>
                <w:sz w:val="20"/>
              </w:rPr>
              <w:t>大手流通企業の競争激化による利益の圧縮、売上げ減少、運転資金の悪    </w:t>
            </w:r>
            <w:r>
              <w:rPr>
                <w:sz w:val="20"/>
              </w:rPr>
              <w:t>化。</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設計事務所</w:t>
            </w:r>
          </w:p>
        </w:tc>
        <w:tc>
          <w:tcPr>
            <w:tcW w:w="6639" w:type="dxa"/>
          </w:tcPr>
          <w:p>
            <w:pPr>
              <w:pStyle w:val="TableParagraph"/>
              <w:spacing w:line="199" w:lineRule="auto" w:before="40"/>
              <w:ind w:left="34" w:right="9"/>
              <w:rPr>
                <w:sz w:val="20"/>
              </w:rPr>
            </w:pPr>
            <w:r>
              <w:rPr>
                <w:spacing w:val="-1"/>
                <w:w w:val="95"/>
                <w:sz w:val="20"/>
              </w:rPr>
              <w:t>バブル時に出来た同業種の再編をやった方が、いい仕事をする人も、まと    </w:t>
            </w:r>
            <w:r>
              <w:rPr>
                <w:sz w:val="20"/>
              </w:rPr>
              <w:t>もな人も増えてくると思う。</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住宅建設販売</w:t>
            </w:r>
          </w:p>
        </w:tc>
        <w:tc>
          <w:tcPr>
            <w:tcW w:w="6639" w:type="dxa"/>
          </w:tcPr>
          <w:p>
            <w:pPr>
              <w:pStyle w:val="TableParagraph"/>
              <w:spacing w:line="199" w:lineRule="auto" w:before="40"/>
              <w:ind w:left="34" w:right="9"/>
              <w:rPr>
                <w:sz w:val="20"/>
              </w:rPr>
            </w:pPr>
            <w:r>
              <w:rPr>
                <w:w w:val="95"/>
                <w:sz w:val="20"/>
              </w:rPr>
              <w:t>昭和４～６</w:t>
            </w:r>
            <w:r>
              <w:rPr>
                <w:spacing w:val="-1"/>
                <w:w w:val="95"/>
                <w:sz w:val="20"/>
              </w:rPr>
              <w:t>年にかけて勃発した世界的恐慌による日本の物価急落と現在の    </w:t>
            </w:r>
            <w:r>
              <w:rPr>
                <w:sz w:val="20"/>
              </w:rPr>
              <w:t>デフレ基調は、よく似てはいないだろうか。</w:t>
            </w:r>
          </w:p>
        </w:tc>
      </w:tr>
      <w:tr>
        <w:trPr>
          <w:trHeight w:val="522" w:hRule="atLeast"/>
        </w:trPr>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県南</w:t>
            </w:r>
          </w:p>
        </w:tc>
        <w:tc>
          <w:tcPr>
            <w:tcW w:w="1671" w:type="dxa"/>
          </w:tcPr>
          <w:p>
            <w:pPr>
              <w:pStyle w:val="TableParagraph"/>
              <w:spacing w:line="240" w:lineRule="auto" w:before="114"/>
              <w:ind w:left="34"/>
              <w:rPr>
                <w:sz w:val="20"/>
              </w:rPr>
            </w:pPr>
            <w:r>
              <w:rPr>
                <w:sz w:val="20"/>
              </w:rPr>
              <w:t>百貨店</w:t>
            </w:r>
          </w:p>
        </w:tc>
        <w:tc>
          <w:tcPr>
            <w:tcW w:w="6639" w:type="dxa"/>
          </w:tcPr>
          <w:p>
            <w:pPr>
              <w:pStyle w:val="TableParagraph"/>
              <w:spacing w:line="199" w:lineRule="auto" w:before="40"/>
              <w:ind w:left="34" w:right="9"/>
              <w:rPr>
                <w:sz w:val="20"/>
              </w:rPr>
            </w:pPr>
            <w:r>
              <w:rPr>
                <w:w w:val="95"/>
                <w:sz w:val="20"/>
              </w:rPr>
              <w:t>同じ商店街にる大型店の営業継続問題の結果が３～４</w:t>
            </w:r>
            <w:r>
              <w:rPr>
                <w:spacing w:val="-2"/>
                <w:w w:val="95"/>
                <w:sz w:val="20"/>
              </w:rPr>
              <w:t>月頃に出る予定であ    </w:t>
            </w:r>
            <w:r>
              <w:rPr>
                <w:sz w:val="20"/>
              </w:rPr>
              <w:t>り、どうなるか気になっている。</w:t>
            </w:r>
          </w:p>
        </w:tc>
      </w:tr>
      <w:tr>
        <w:trPr>
          <w:trHeight w:val="510"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0"/>
              <w:ind w:left="34"/>
              <w:rPr>
                <w:sz w:val="20"/>
              </w:rPr>
            </w:pPr>
            <w:r>
              <w:rPr>
                <w:sz w:val="20"/>
              </w:rPr>
              <w:t>スーパー</w:t>
            </w:r>
          </w:p>
        </w:tc>
        <w:tc>
          <w:tcPr>
            <w:tcW w:w="6639" w:type="dxa"/>
          </w:tcPr>
          <w:p>
            <w:pPr>
              <w:pStyle w:val="TableParagraph"/>
              <w:spacing w:line="199" w:lineRule="auto" w:before="33"/>
              <w:ind w:left="34" w:right="9"/>
              <w:rPr>
                <w:sz w:val="20"/>
              </w:rPr>
            </w:pPr>
            <w:r>
              <w:rPr>
                <w:spacing w:val="-1"/>
                <w:w w:val="95"/>
                <w:sz w:val="20"/>
              </w:rPr>
              <w:t>県内大手スーパーの倒産など明るいニュース少ない。優勝劣敗があちこち    </w:t>
            </w:r>
            <w:r>
              <w:rPr>
                <w:sz w:val="20"/>
              </w:rPr>
              <w:t>で起こり、企業別、地域別のまだら景気になると思う。</w:t>
            </w:r>
          </w:p>
        </w:tc>
      </w:tr>
      <w:tr>
        <w:trPr>
          <w:trHeight w:val="510"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0"/>
              <w:ind w:left="34"/>
              <w:rPr>
                <w:sz w:val="20"/>
              </w:rPr>
            </w:pPr>
            <w:r>
              <w:rPr>
                <w:sz w:val="20"/>
              </w:rPr>
              <w:t>乗用車販売</w:t>
            </w:r>
          </w:p>
        </w:tc>
        <w:tc>
          <w:tcPr>
            <w:tcW w:w="6639" w:type="dxa"/>
          </w:tcPr>
          <w:p>
            <w:pPr>
              <w:pStyle w:val="TableParagraph"/>
              <w:spacing w:line="199" w:lineRule="auto" w:before="33"/>
              <w:ind w:left="34" w:right="208"/>
              <w:rPr>
                <w:sz w:val="20"/>
              </w:rPr>
            </w:pPr>
            <w:r>
              <w:rPr>
                <w:spacing w:val="-1"/>
                <w:w w:val="95"/>
                <w:sz w:val="20"/>
              </w:rPr>
              <w:t>お子さんの就職が決まらなくて、商談が伸びているケースが見受けられ    </w:t>
            </w:r>
            <w:r>
              <w:rPr>
                <w:sz w:val="20"/>
              </w:rPr>
              <w:t>る。</w:t>
            </w:r>
          </w:p>
        </w:tc>
      </w:tr>
      <w:tr>
        <w:trPr>
          <w:trHeight w:val="1067"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一般飲食店</w:t>
            </w:r>
          </w:p>
        </w:tc>
        <w:tc>
          <w:tcPr>
            <w:tcW w:w="6639" w:type="dxa"/>
          </w:tcPr>
          <w:p>
            <w:pPr>
              <w:pStyle w:val="TableParagraph"/>
              <w:spacing w:line="199" w:lineRule="auto" w:before="88"/>
              <w:ind w:left="34" w:right="9"/>
              <w:jc w:val="both"/>
              <w:rPr>
                <w:sz w:val="20"/>
              </w:rPr>
            </w:pPr>
            <w:r>
              <w:rPr>
                <w:spacing w:val="-1"/>
                <w:w w:val="95"/>
                <w:sz w:val="20"/>
              </w:rPr>
              <w:t>昨年８月に値上げした結果、やはり本物は強いと再認識した。安売りをし    て競争している小売店等は、手抜きをして楽をしている分、経済効果があ    がらないのかもしれない。本物は、手抜きをせずコツコツタイプだから現    </w:t>
            </w:r>
            <w:r>
              <w:rPr>
                <w:sz w:val="20"/>
              </w:rPr>
              <w:t>況には強いと思う。</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レストラン</w:t>
            </w:r>
          </w:p>
        </w:tc>
        <w:tc>
          <w:tcPr>
            <w:tcW w:w="6639" w:type="dxa"/>
          </w:tcPr>
          <w:p>
            <w:pPr>
              <w:pStyle w:val="TableParagraph"/>
              <w:spacing w:line="199" w:lineRule="auto" w:before="40"/>
              <w:ind w:left="34" w:right="9"/>
              <w:rPr>
                <w:sz w:val="20"/>
              </w:rPr>
            </w:pPr>
            <w:r>
              <w:rPr>
                <w:spacing w:val="-1"/>
                <w:w w:val="95"/>
                <w:sz w:val="20"/>
              </w:rPr>
              <w:t>中小企業の景気低迷が続くと、我々の業界としても大変なことになる。こ    </w:t>
            </w:r>
            <w:r>
              <w:rPr>
                <w:sz w:val="20"/>
              </w:rPr>
              <w:t>の調査は、景気が良くても悪くても続けた方が良いと思う。</w:t>
            </w:r>
          </w:p>
        </w:tc>
      </w:tr>
      <w:tr>
        <w:trPr>
          <w:trHeight w:val="510"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33"/>
              <w:ind w:left="34" w:right="178"/>
              <w:rPr>
                <w:sz w:val="20"/>
              </w:rPr>
            </w:pPr>
            <w:r>
              <w:rPr>
                <w:sz w:val="20"/>
              </w:rPr>
              <w:t>観光型ホテル・旅館</w:t>
            </w:r>
          </w:p>
        </w:tc>
        <w:tc>
          <w:tcPr>
            <w:tcW w:w="6639" w:type="dxa"/>
          </w:tcPr>
          <w:p>
            <w:pPr>
              <w:pStyle w:val="TableParagraph"/>
              <w:spacing w:line="199" w:lineRule="auto" w:before="33"/>
              <w:ind w:left="34" w:right="9"/>
              <w:rPr>
                <w:sz w:val="20"/>
              </w:rPr>
            </w:pPr>
            <w:r>
              <w:rPr>
                <w:spacing w:val="-1"/>
                <w:w w:val="95"/>
                <w:sz w:val="20"/>
              </w:rPr>
              <w:t>金融機関が、昨年は応援してくれたが、今年は申し込んでも融資をしてく    </w:t>
            </w:r>
            <w:r>
              <w:rPr>
                <w:sz w:val="20"/>
              </w:rPr>
              <w:t>れない。</w:t>
            </w:r>
          </w:p>
        </w:tc>
      </w:tr>
      <w:tr>
        <w:trPr>
          <w:trHeight w:val="251"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観光名所等</w:t>
            </w:r>
          </w:p>
        </w:tc>
        <w:tc>
          <w:tcPr>
            <w:tcW w:w="6639" w:type="dxa"/>
          </w:tcPr>
          <w:p>
            <w:pPr>
              <w:pStyle w:val="TableParagraph"/>
              <w:ind w:left="34"/>
              <w:rPr>
                <w:sz w:val="20"/>
              </w:rPr>
            </w:pPr>
            <w:r>
              <w:rPr>
                <w:w w:val="95"/>
                <w:sz w:val="20"/>
              </w:rPr>
              <w:t>農家の人も、りんごが安値で大変のようだ。上向きになるのはやや無理。</w:t>
            </w:r>
          </w:p>
        </w:tc>
      </w:tr>
      <w:tr>
        <w:trPr>
          <w:trHeight w:val="795"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旅行代理店</w:t>
            </w:r>
          </w:p>
        </w:tc>
        <w:tc>
          <w:tcPr>
            <w:tcW w:w="6639" w:type="dxa"/>
          </w:tcPr>
          <w:p>
            <w:pPr>
              <w:pStyle w:val="TableParagraph"/>
              <w:spacing w:line="199" w:lineRule="auto" w:before="64"/>
              <w:ind w:left="34" w:right="9"/>
              <w:rPr>
                <w:sz w:val="20"/>
              </w:rPr>
            </w:pPr>
            <w:r>
              <w:rPr>
                <w:spacing w:val="-1"/>
                <w:w w:val="95"/>
                <w:sz w:val="20"/>
              </w:rPr>
              <w:t>１２月の新幹線八戸開業へ向け、市、商工会議所等ムードの盛り上げに躍    </w:t>
            </w:r>
            <w:r>
              <w:rPr>
                <w:sz w:val="20"/>
              </w:rPr>
              <w:t>起となっているが、仕事を通じて接触している範囲内では、盛り上がりムードに乏しい感じがする。</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タクシー</w:t>
            </w:r>
          </w:p>
        </w:tc>
        <w:tc>
          <w:tcPr>
            <w:tcW w:w="6639" w:type="dxa"/>
          </w:tcPr>
          <w:p>
            <w:pPr>
              <w:pStyle w:val="TableParagraph"/>
              <w:spacing w:line="199" w:lineRule="auto" w:before="40"/>
              <w:ind w:left="34" w:right="1204"/>
              <w:rPr>
                <w:sz w:val="20"/>
              </w:rPr>
            </w:pPr>
            <w:r>
              <w:rPr>
                <w:spacing w:val="-1"/>
                <w:w w:val="95"/>
                <w:sz w:val="20"/>
              </w:rPr>
              <w:t>郊外にある大型店とか食品のスーパーは景気が良さそうだ。   景気が悪くなると、賭け事に走る人が多くなるように思う。</w:t>
            </w:r>
          </w:p>
        </w:tc>
      </w:tr>
      <w:tr>
        <w:trPr>
          <w:trHeight w:val="251"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美容院</w:t>
            </w:r>
          </w:p>
        </w:tc>
        <w:tc>
          <w:tcPr>
            <w:tcW w:w="6639" w:type="dxa"/>
          </w:tcPr>
          <w:p>
            <w:pPr>
              <w:pStyle w:val="TableParagraph"/>
              <w:ind w:left="34"/>
              <w:rPr>
                <w:sz w:val="20"/>
              </w:rPr>
            </w:pPr>
            <w:r>
              <w:rPr>
                <w:sz w:val="20"/>
              </w:rPr>
              <w:t>誰かいい話をして明るくして欲しいと思う。</w:t>
            </w:r>
          </w:p>
        </w:tc>
      </w:tr>
      <w:tr>
        <w:trPr>
          <w:trHeight w:val="251"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パチンコ</w:t>
            </w:r>
          </w:p>
        </w:tc>
        <w:tc>
          <w:tcPr>
            <w:tcW w:w="6639" w:type="dxa"/>
          </w:tcPr>
          <w:p>
            <w:pPr>
              <w:pStyle w:val="TableParagraph"/>
              <w:ind w:left="34"/>
              <w:rPr>
                <w:sz w:val="20"/>
              </w:rPr>
            </w:pPr>
            <w:r>
              <w:rPr>
                <w:sz w:val="20"/>
              </w:rPr>
              <w:t>年末の社員賞与額を一律２５％～３０％を減額実施。</w:t>
            </w:r>
          </w:p>
        </w:tc>
      </w:tr>
      <w:tr>
        <w:trPr>
          <w:trHeight w:val="251"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ガソリンスタンド</w:t>
            </w:r>
          </w:p>
        </w:tc>
        <w:tc>
          <w:tcPr>
            <w:tcW w:w="6639" w:type="dxa"/>
          </w:tcPr>
          <w:p>
            <w:pPr>
              <w:pStyle w:val="TableParagraph"/>
              <w:ind w:left="34"/>
              <w:rPr>
                <w:sz w:val="20"/>
              </w:rPr>
            </w:pPr>
            <w:r>
              <w:rPr>
                <w:sz w:val="20"/>
              </w:rPr>
              <w:t>企業収益の減少により、従業員の所得が減少気味である。</w:t>
            </w:r>
          </w:p>
        </w:tc>
      </w:tr>
      <w:tr>
        <w:trPr>
          <w:trHeight w:val="796"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設計事務所</w:t>
            </w:r>
          </w:p>
        </w:tc>
        <w:tc>
          <w:tcPr>
            <w:tcW w:w="6639" w:type="dxa"/>
          </w:tcPr>
          <w:p>
            <w:pPr>
              <w:pStyle w:val="TableParagraph"/>
              <w:spacing w:line="246" w:lineRule="exact" w:before="28"/>
              <w:ind w:left="34"/>
              <w:rPr>
                <w:sz w:val="20"/>
              </w:rPr>
            </w:pPr>
            <w:r>
              <w:rPr>
                <w:sz w:val="20"/>
              </w:rPr>
              <w:t>最近少しずつではあるが、民間企業の方々より下記の意見が出ている。</w:t>
            </w:r>
          </w:p>
          <w:p>
            <w:pPr>
              <w:pStyle w:val="TableParagraph"/>
              <w:spacing w:line="199" w:lineRule="auto" w:before="14"/>
              <w:ind w:left="34" w:right="9"/>
              <w:rPr>
                <w:sz w:val="20"/>
              </w:rPr>
            </w:pPr>
            <w:r>
              <w:rPr>
                <w:spacing w:val="-1"/>
                <w:w w:val="95"/>
                <w:sz w:val="20"/>
              </w:rPr>
              <w:t>「構造改革が進む内で、民間企業が賃金カットやボーナス削減をしている    </w:t>
            </w:r>
            <w:r>
              <w:rPr>
                <w:sz w:val="20"/>
              </w:rPr>
              <w:t>のに、官公庁はそのまま支給なのは、民間人として理解に苦しむ。」</w:t>
            </w:r>
          </w:p>
        </w:tc>
      </w:tr>
      <w:tr>
        <w:trPr>
          <w:trHeight w:val="251" w:hRule="atLeast"/>
        </w:trPr>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下北</w:t>
            </w:r>
          </w:p>
        </w:tc>
        <w:tc>
          <w:tcPr>
            <w:tcW w:w="1671" w:type="dxa"/>
          </w:tcPr>
          <w:p>
            <w:pPr>
              <w:pStyle w:val="TableParagraph"/>
              <w:ind w:left="34"/>
              <w:rPr>
                <w:sz w:val="20"/>
              </w:rPr>
            </w:pPr>
            <w:r>
              <w:rPr>
                <w:sz w:val="20"/>
              </w:rPr>
              <w:t>スーパー</w:t>
            </w:r>
          </w:p>
        </w:tc>
        <w:tc>
          <w:tcPr>
            <w:tcW w:w="6639" w:type="dxa"/>
          </w:tcPr>
          <w:p>
            <w:pPr>
              <w:pStyle w:val="TableParagraph"/>
              <w:ind w:left="34"/>
              <w:rPr>
                <w:sz w:val="20"/>
              </w:rPr>
            </w:pPr>
            <w:r>
              <w:rPr>
                <w:sz w:val="20"/>
              </w:rPr>
              <w:t>年末のボーナスも出なかったという声が多く聞こえた。</w:t>
            </w:r>
          </w:p>
        </w:tc>
      </w:tr>
      <w:tr>
        <w:trPr>
          <w:trHeight w:val="1067"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3"/>
              <w:rPr>
                <w:sz w:val="28"/>
              </w:rPr>
            </w:pPr>
          </w:p>
          <w:p>
            <w:pPr>
              <w:pStyle w:val="TableParagraph"/>
              <w:spacing w:line="240" w:lineRule="auto"/>
              <w:ind w:left="34"/>
              <w:rPr>
                <w:sz w:val="20"/>
              </w:rPr>
            </w:pPr>
            <w:r>
              <w:rPr>
                <w:sz w:val="20"/>
              </w:rPr>
              <w:t>一般小売店</w:t>
            </w:r>
          </w:p>
        </w:tc>
        <w:tc>
          <w:tcPr>
            <w:tcW w:w="6639" w:type="dxa"/>
          </w:tcPr>
          <w:p>
            <w:pPr>
              <w:pStyle w:val="TableParagraph"/>
              <w:spacing w:line="199" w:lineRule="auto" w:before="88"/>
              <w:ind w:left="34" w:right="9"/>
              <w:rPr>
                <w:sz w:val="20"/>
              </w:rPr>
            </w:pPr>
            <w:r>
              <w:rPr>
                <w:w w:val="95"/>
                <w:sz w:val="20"/>
              </w:rPr>
              <w:t>現在の円安がこの先続けば、衣料品業界（中国製品）</w:t>
            </w:r>
            <w:r>
              <w:rPr>
                <w:spacing w:val="-2"/>
                <w:w w:val="95"/>
                <w:sz w:val="20"/>
              </w:rPr>
              <w:t>での卸値の上昇が、    </w:t>
            </w:r>
            <w:r>
              <w:rPr>
                <w:sz w:val="20"/>
              </w:rPr>
              <w:t>夏物衣料から予想される。それに伴い、販売価格も上昇するはず。その時、消費者の動向が気になるところ。買い控えが進まなければいいのだが・・・。</w:t>
            </w:r>
          </w:p>
        </w:tc>
      </w:tr>
      <w:tr>
        <w:trPr>
          <w:trHeight w:val="251"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一般飲食店</w:t>
            </w:r>
          </w:p>
        </w:tc>
        <w:tc>
          <w:tcPr>
            <w:tcW w:w="6639" w:type="dxa"/>
          </w:tcPr>
          <w:p>
            <w:pPr>
              <w:pStyle w:val="TableParagraph"/>
              <w:ind w:left="34"/>
              <w:rPr>
                <w:sz w:val="20"/>
              </w:rPr>
            </w:pPr>
            <w:r>
              <w:rPr>
                <w:sz w:val="20"/>
              </w:rPr>
              <w:t>職種によっては変化が見られるようになると思う。</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レストラン</w:t>
            </w:r>
          </w:p>
        </w:tc>
        <w:tc>
          <w:tcPr>
            <w:tcW w:w="6639" w:type="dxa"/>
          </w:tcPr>
          <w:p>
            <w:pPr>
              <w:pStyle w:val="TableParagraph"/>
              <w:spacing w:line="199" w:lineRule="auto" w:before="40"/>
              <w:ind w:left="34" w:right="208"/>
              <w:rPr>
                <w:sz w:val="20"/>
              </w:rPr>
            </w:pPr>
            <w:r>
              <w:rPr>
                <w:spacing w:val="-1"/>
                <w:w w:val="95"/>
                <w:sz w:val="20"/>
              </w:rPr>
              <w:t>この仕事を続けて９年、売り上げも伸びも順調だったが、狂牛病事件以    </w:t>
            </w:r>
            <w:r>
              <w:rPr>
                <w:sz w:val="20"/>
              </w:rPr>
              <w:t>来、先が見えなくなった。</w:t>
            </w:r>
          </w:p>
        </w:tc>
      </w:tr>
      <w:tr>
        <w:trPr>
          <w:trHeight w:val="251"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ind w:left="34"/>
              <w:rPr>
                <w:sz w:val="20"/>
              </w:rPr>
            </w:pPr>
            <w:r>
              <w:rPr>
                <w:sz w:val="20"/>
              </w:rPr>
              <w:t>都市型ホテル</w:t>
            </w:r>
          </w:p>
        </w:tc>
        <w:tc>
          <w:tcPr>
            <w:tcW w:w="6639" w:type="dxa"/>
          </w:tcPr>
          <w:p>
            <w:pPr>
              <w:pStyle w:val="TableParagraph"/>
              <w:ind w:left="34"/>
              <w:rPr>
                <w:sz w:val="20"/>
              </w:rPr>
            </w:pPr>
            <w:r>
              <w:rPr>
                <w:sz w:val="20"/>
              </w:rPr>
              <w:t>忘新年会を取り止めたり、予算を縮小する傾向にある。</w:t>
            </w:r>
          </w:p>
        </w:tc>
      </w:tr>
      <w:tr>
        <w:trPr>
          <w:trHeight w:val="796"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タクシー</w:t>
            </w:r>
          </w:p>
        </w:tc>
        <w:tc>
          <w:tcPr>
            <w:tcW w:w="6639" w:type="dxa"/>
          </w:tcPr>
          <w:p>
            <w:pPr>
              <w:pStyle w:val="TableParagraph"/>
              <w:spacing w:line="199" w:lineRule="auto" w:before="64"/>
              <w:ind w:left="34" w:right="9"/>
              <w:jc w:val="both"/>
              <w:rPr>
                <w:sz w:val="20"/>
              </w:rPr>
            </w:pPr>
            <w:r>
              <w:rPr>
                <w:spacing w:val="-1"/>
                <w:w w:val="95"/>
                <w:sz w:val="20"/>
              </w:rPr>
              <w:t>家族連れの乗降客によると、例年より子供たちへのお年玉が少なかったな    どの話をたくさん聞く。中年家族における厳しさがうかがわれるような気    </w:t>
            </w:r>
            <w:r>
              <w:rPr>
                <w:sz w:val="20"/>
              </w:rPr>
              <w:t>がする。</w:t>
            </w:r>
          </w:p>
        </w:tc>
      </w:tr>
      <w:tr>
        <w:trPr>
          <w:trHeight w:val="796" w:hRule="atLeast"/>
        </w:trPr>
        <w:tc>
          <w:tcPr>
            <w:tcW w:w="622" w:type="dxa"/>
            <w:vMerge w:val="restart"/>
            <w:tcBorders>
              <w:bottom w:val="nil"/>
            </w:tcBorders>
          </w:tcPr>
          <w:p>
            <w:pPr>
              <w:pStyle w:val="TableParagraph"/>
              <w:spacing w:line="224" w:lineRule="exact"/>
              <w:ind w:left="119"/>
              <w:rPr>
                <w:sz w:val="20"/>
              </w:rPr>
            </w:pPr>
            <w:r>
              <w:rPr>
                <w:sz w:val="20"/>
              </w:rPr>
              <w:t>企業</w:t>
            </w:r>
          </w:p>
        </w:tc>
        <w:tc>
          <w:tcPr>
            <w:tcW w:w="622" w:type="dxa"/>
          </w:tcPr>
          <w:p>
            <w:pPr>
              <w:pStyle w:val="TableParagraph"/>
              <w:spacing w:line="224" w:lineRule="exact"/>
              <w:ind w:left="119"/>
              <w:rPr>
                <w:sz w:val="20"/>
              </w:rPr>
            </w:pPr>
            <w:r>
              <w:rPr>
                <w:sz w:val="20"/>
              </w:rPr>
              <w:t>東青</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建設業</w:t>
            </w:r>
          </w:p>
        </w:tc>
        <w:tc>
          <w:tcPr>
            <w:tcW w:w="6639" w:type="dxa"/>
          </w:tcPr>
          <w:p>
            <w:pPr>
              <w:pStyle w:val="TableParagraph"/>
              <w:spacing w:line="199" w:lineRule="auto" w:before="64"/>
              <w:ind w:left="34" w:right="9"/>
              <w:rPr>
                <w:sz w:val="20"/>
              </w:rPr>
            </w:pPr>
            <w:r>
              <w:rPr>
                <w:spacing w:val="-1"/>
                <w:w w:val="95"/>
                <w:sz w:val="20"/>
              </w:rPr>
              <w:t>公社１４億円横領事件は、旧い体質、考え方がもろに噴出した。県当局の    </w:t>
            </w:r>
            <w:r>
              <w:rPr>
                <w:sz w:val="20"/>
              </w:rPr>
              <w:t>これへの対応のまずさは正に危機的状態。改革、規制解除（緩和ではない）が掛け声だけでは座して死を待つのみと感ずる。</w:t>
            </w:r>
          </w:p>
        </w:tc>
      </w:tr>
      <w:tr>
        <w:trPr>
          <w:trHeight w:val="522" w:hRule="atLeast"/>
        </w:trPr>
        <w:tc>
          <w:tcPr>
            <w:tcW w:w="622" w:type="dxa"/>
            <w:vMerge/>
            <w:tcBorders>
              <w:top w:val="nil"/>
              <w:bottom w:val="nil"/>
            </w:tcBorders>
          </w:tcPr>
          <w:p>
            <w:pPr>
              <w:rPr>
                <w:sz w:val="2"/>
                <w:szCs w:val="2"/>
              </w:rPr>
            </w:pPr>
          </w:p>
        </w:tc>
        <w:tc>
          <w:tcPr>
            <w:tcW w:w="622" w:type="dxa"/>
            <w:vMerge w:val="restart"/>
            <w:tcBorders>
              <w:bottom w:val="nil"/>
            </w:tcBorders>
          </w:tcPr>
          <w:p>
            <w:pPr>
              <w:pStyle w:val="TableParagraph"/>
              <w:spacing w:line="224" w:lineRule="exact"/>
              <w:ind w:left="119"/>
              <w:rPr>
                <w:sz w:val="20"/>
              </w:rPr>
            </w:pPr>
            <w:r>
              <w:rPr>
                <w:sz w:val="20"/>
              </w:rPr>
              <w:t>津軽</w:t>
            </w:r>
          </w:p>
        </w:tc>
        <w:tc>
          <w:tcPr>
            <w:tcW w:w="1671" w:type="dxa"/>
          </w:tcPr>
          <w:p>
            <w:pPr>
              <w:pStyle w:val="TableParagraph"/>
              <w:spacing w:line="240" w:lineRule="auto" w:before="114"/>
              <w:ind w:left="34"/>
              <w:rPr>
                <w:sz w:val="20"/>
              </w:rPr>
            </w:pPr>
            <w:r>
              <w:rPr>
                <w:sz w:val="20"/>
              </w:rPr>
              <w:t>食料品製造業</w:t>
            </w:r>
          </w:p>
        </w:tc>
        <w:tc>
          <w:tcPr>
            <w:tcW w:w="6639" w:type="dxa"/>
          </w:tcPr>
          <w:p>
            <w:pPr>
              <w:pStyle w:val="TableParagraph"/>
              <w:spacing w:line="199" w:lineRule="auto" w:before="40"/>
              <w:ind w:left="34" w:right="9"/>
              <w:rPr>
                <w:sz w:val="20"/>
              </w:rPr>
            </w:pPr>
            <w:r>
              <w:rPr>
                <w:spacing w:val="-1"/>
                <w:w w:val="95"/>
                <w:sz w:val="20"/>
              </w:rPr>
              <w:t>城西団地のあたりに大型スーパーができるらしい。市内のスーパーの経営    </w:t>
            </w:r>
            <w:r>
              <w:rPr>
                <w:sz w:val="20"/>
              </w:rPr>
              <w:t>状態や商圏が移動するかもしれない。</w:t>
            </w:r>
          </w:p>
        </w:tc>
      </w:tr>
      <w:tr>
        <w:trPr>
          <w:trHeight w:val="522" w:hRule="atLeast"/>
        </w:trPr>
        <w:tc>
          <w:tcPr>
            <w:tcW w:w="622" w:type="dxa"/>
            <w:vMerge/>
            <w:tcBorders>
              <w:top w:val="nil"/>
              <w:bottom w:val="nil"/>
            </w:tcBorders>
          </w:tcPr>
          <w:p>
            <w:pPr>
              <w:rPr>
                <w:sz w:val="2"/>
                <w:szCs w:val="2"/>
              </w:rPr>
            </w:pPr>
          </w:p>
        </w:tc>
        <w:tc>
          <w:tcPr>
            <w:tcW w:w="622" w:type="dxa"/>
            <w:vMerge/>
            <w:tcBorders>
              <w:top w:val="nil"/>
              <w:bottom w:val="nil"/>
            </w:tcBorders>
          </w:tcPr>
          <w:p>
            <w:pPr>
              <w:rPr>
                <w:sz w:val="2"/>
                <w:szCs w:val="2"/>
              </w:rPr>
            </w:pPr>
          </w:p>
        </w:tc>
        <w:tc>
          <w:tcPr>
            <w:tcW w:w="1671" w:type="dxa"/>
          </w:tcPr>
          <w:p>
            <w:pPr>
              <w:pStyle w:val="TableParagraph"/>
              <w:spacing w:line="240" w:lineRule="auto" w:before="114"/>
              <w:ind w:left="34"/>
              <w:rPr>
                <w:sz w:val="20"/>
              </w:rPr>
            </w:pPr>
            <w:r>
              <w:rPr>
                <w:sz w:val="20"/>
              </w:rPr>
              <w:t>飲料品製造業</w:t>
            </w:r>
          </w:p>
        </w:tc>
        <w:tc>
          <w:tcPr>
            <w:tcW w:w="6639" w:type="dxa"/>
          </w:tcPr>
          <w:p>
            <w:pPr>
              <w:pStyle w:val="TableParagraph"/>
              <w:spacing w:line="199" w:lineRule="auto" w:before="40"/>
              <w:ind w:left="34" w:right="9"/>
              <w:rPr>
                <w:sz w:val="20"/>
              </w:rPr>
            </w:pPr>
            <w:r>
              <w:rPr>
                <w:spacing w:val="-1"/>
                <w:w w:val="95"/>
                <w:sz w:val="20"/>
              </w:rPr>
              <w:t>お客様の様子からいろいろ判断するのは随分難しい。社会情勢の先入観が    </w:t>
            </w:r>
            <w:r>
              <w:rPr>
                <w:sz w:val="20"/>
              </w:rPr>
              <w:t>邪魔になる。</w:t>
            </w:r>
          </w:p>
        </w:tc>
      </w:tr>
    </w:tbl>
    <w:p>
      <w:pPr>
        <w:spacing w:after="0" w:line="199" w:lineRule="auto"/>
        <w:rPr>
          <w:sz w:val="20"/>
        </w:rPr>
        <w:sectPr>
          <w:pgSz w:w="11900" w:h="16840"/>
          <w:pgMar w:header="0" w:footer="762" w:top="1420" w:bottom="960" w:left="1020" w:right="102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2"/>
        <w:gridCol w:w="622"/>
        <w:gridCol w:w="1671"/>
        <w:gridCol w:w="6639"/>
      </w:tblGrid>
      <w:tr>
        <w:trPr>
          <w:trHeight w:val="522" w:hRule="atLeast"/>
        </w:trPr>
        <w:tc>
          <w:tcPr>
            <w:tcW w:w="622" w:type="dxa"/>
            <w:vMerge w:val="restart"/>
            <w:tcBorders>
              <w:top w:val="nil"/>
            </w:tcBorders>
          </w:tcPr>
          <w:p>
            <w:pPr>
              <w:pStyle w:val="TableParagraph"/>
              <w:spacing w:line="240" w:lineRule="auto"/>
              <w:rPr>
                <w:rFonts w:ascii="Times New Roman"/>
                <w:sz w:val="18"/>
              </w:rPr>
            </w:pPr>
          </w:p>
        </w:tc>
        <w:tc>
          <w:tcPr>
            <w:tcW w:w="622" w:type="dxa"/>
            <w:vMerge w:val="restart"/>
            <w:tcBorders>
              <w:top w:val="nil"/>
            </w:tcBorders>
          </w:tcPr>
          <w:p>
            <w:pPr>
              <w:pStyle w:val="TableParagraph"/>
              <w:spacing w:line="240" w:lineRule="auto"/>
              <w:rPr>
                <w:rFonts w:ascii="Times New Roman"/>
                <w:sz w:val="18"/>
              </w:rPr>
            </w:pPr>
          </w:p>
        </w:tc>
        <w:tc>
          <w:tcPr>
            <w:tcW w:w="1671" w:type="dxa"/>
          </w:tcPr>
          <w:p>
            <w:pPr>
              <w:pStyle w:val="TableParagraph"/>
              <w:spacing w:line="240" w:lineRule="auto" w:before="114"/>
              <w:ind w:left="34"/>
              <w:rPr>
                <w:sz w:val="20"/>
              </w:rPr>
            </w:pPr>
            <w:r>
              <w:rPr>
                <w:sz w:val="20"/>
              </w:rPr>
              <w:t>電気機械製造業</w:t>
            </w:r>
          </w:p>
        </w:tc>
        <w:tc>
          <w:tcPr>
            <w:tcW w:w="6639" w:type="dxa"/>
          </w:tcPr>
          <w:p>
            <w:pPr>
              <w:pStyle w:val="TableParagraph"/>
              <w:spacing w:line="199" w:lineRule="auto" w:before="40"/>
              <w:ind w:left="34" w:right="9"/>
              <w:rPr>
                <w:sz w:val="20"/>
              </w:rPr>
            </w:pPr>
            <w:r>
              <w:rPr>
                <w:spacing w:val="-1"/>
                <w:w w:val="95"/>
                <w:sz w:val="20"/>
              </w:rPr>
              <w:t>ここへきて国内の空洞化が加速しているように感じる。もはや景気が回復    </w:t>
            </w:r>
            <w:r>
              <w:rPr>
                <w:sz w:val="20"/>
              </w:rPr>
              <w:t>しても以前のような日本経済には戻れないと思う。</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40"/>
              <w:ind w:left="34" w:right="178"/>
              <w:rPr>
                <w:sz w:val="20"/>
              </w:rPr>
            </w:pPr>
            <w:r>
              <w:rPr>
                <w:sz w:val="20"/>
              </w:rPr>
              <w:t>経営コンサル・会計</w:t>
            </w:r>
          </w:p>
        </w:tc>
        <w:tc>
          <w:tcPr>
            <w:tcW w:w="6639" w:type="dxa"/>
          </w:tcPr>
          <w:p>
            <w:pPr>
              <w:pStyle w:val="TableParagraph"/>
              <w:spacing w:line="199" w:lineRule="auto" w:before="40"/>
              <w:ind w:left="34" w:right="9"/>
              <w:rPr>
                <w:sz w:val="20"/>
              </w:rPr>
            </w:pPr>
            <w:r>
              <w:rPr>
                <w:spacing w:val="-1"/>
                <w:w w:val="95"/>
                <w:sz w:val="20"/>
              </w:rPr>
              <w:t>倒産企業に対する債権の棚上げによる資金繰りの悪化、需要低迷によるリ    </w:t>
            </w:r>
            <w:r>
              <w:rPr>
                <w:sz w:val="20"/>
              </w:rPr>
              <w:t>ストラの決断、及び従業員の不正横領の発覚等々の企業があった。</w:t>
            </w:r>
          </w:p>
        </w:tc>
      </w:tr>
      <w:tr>
        <w:trPr>
          <w:trHeight w:val="795"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広告・デザイン</w:t>
            </w:r>
          </w:p>
        </w:tc>
        <w:tc>
          <w:tcPr>
            <w:tcW w:w="6639" w:type="dxa"/>
          </w:tcPr>
          <w:p>
            <w:pPr>
              <w:pStyle w:val="TableParagraph"/>
              <w:spacing w:line="199" w:lineRule="auto" w:before="64"/>
              <w:ind w:left="34" w:right="9"/>
              <w:jc w:val="both"/>
              <w:rPr>
                <w:sz w:val="20"/>
              </w:rPr>
            </w:pPr>
            <w:r>
              <w:rPr>
                <w:spacing w:val="-2"/>
                <w:w w:val="95"/>
                <w:sz w:val="20"/>
              </w:rPr>
              <w:t>御歳暮の受数量が昨年の半数であった。当社からの御歳暮も昨年比５０％   </w:t>
            </w:r>
            <w:r>
              <w:rPr>
                <w:spacing w:val="-1"/>
                <w:w w:val="95"/>
                <w:sz w:val="20"/>
              </w:rPr>
              <w:t>以下とした。各企業が、接待交際費、広告宣伝費等含め経費の削減に極力    </w:t>
            </w:r>
            <w:r>
              <w:rPr>
                <w:sz w:val="20"/>
              </w:rPr>
              <w:t>努めている様子が感じられた。</w:t>
            </w:r>
          </w:p>
        </w:tc>
      </w:tr>
      <w:tr>
        <w:trPr>
          <w:trHeight w:val="522" w:hRule="atLeast"/>
        </w:trPr>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県南</w:t>
            </w:r>
          </w:p>
        </w:tc>
        <w:tc>
          <w:tcPr>
            <w:tcW w:w="1671" w:type="dxa"/>
          </w:tcPr>
          <w:p>
            <w:pPr>
              <w:pStyle w:val="TableParagraph"/>
              <w:spacing w:line="240" w:lineRule="auto" w:before="114"/>
              <w:ind w:left="34"/>
              <w:rPr>
                <w:sz w:val="20"/>
              </w:rPr>
            </w:pPr>
            <w:r>
              <w:rPr>
                <w:sz w:val="20"/>
              </w:rPr>
              <w:t>食料品製造業</w:t>
            </w:r>
          </w:p>
        </w:tc>
        <w:tc>
          <w:tcPr>
            <w:tcW w:w="6639" w:type="dxa"/>
          </w:tcPr>
          <w:p>
            <w:pPr>
              <w:pStyle w:val="TableParagraph"/>
              <w:spacing w:line="199" w:lineRule="auto" w:before="40"/>
              <w:ind w:left="34" w:right="9"/>
              <w:rPr>
                <w:sz w:val="20"/>
              </w:rPr>
            </w:pPr>
            <w:r>
              <w:rPr>
                <w:spacing w:val="-1"/>
                <w:w w:val="95"/>
                <w:sz w:val="20"/>
              </w:rPr>
              <w:t>将来が不透明なので、設備投資に臆病になっている。必要最低限の投資も    </w:t>
            </w:r>
            <w:r>
              <w:rPr>
                <w:sz w:val="20"/>
              </w:rPr>
              <w:t>考えている。</w:t>
            </w:r>
          </w:p>
        </w:tc>
      </w:tr>
      <w:tr>
        <w:trPr>
          <w:trHeight w:val="1883"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rPr>
                <w:sz w:val="26"/>
              </w:rPr>
            </w:pPr>
          </w:p>
          <w:p>
            <w:pPr>
              <w:pStyle w:val="TableParagraph"/>
              <w:spacing w:line="240" w:lineRule="auto" w:before="5"/>
              <w:rPr>
                <w:sz w:val="33"/>
              </w:rPr>
            </w:pPr>
          </w:p>
          <w:p>
            <w:pPr>
              <w:pStyle w:val="TableParagraph"/>
              <w:spacing w:line="240" w:lineRule="auto"/>
              <w:ind w:left="34"/>
              <w:rPr>
                <w:sz w:val="20"/>
              </w:rPr>
            </w:pPr>
            <w:r>
              <w:rPr>
                <w:sz w:val="20"/>
              </w:rPr>
              <w:t>電気機械製造業</w:t>
            </w:r>
          </w:p>
        </w:tc>
        <w:tc>
          <w:tcPr>
            <w:tcW w:w="6639" w:type="dxa"/>
          </w:tcPr>
          <w:p>
            <w:pPr>
              <w:pStyle w:val="TableParagraph"/>
              <w:spacing w:line="199" w:lineRule="auto" w:before="163"/>
              <w:ind w:left="34" w:right="9"/>
              <w:jc w:val="both"/>
              <w:rPr>
                <w:sz w:val="20"/>
              </w:rPr>
            </w:pPr>
            <w:r>
              <w:rPr>
                <w:spacing w:val="-1"/>
                <w:w w:val="95"/>
                <w:sz w:val="20"/>
              </w:rPr>
              <w:t>・不況といっても、衣食住にかかわる生活に必要な産業は一定の仕事量を    </w:t>
            </w:r>
            <w:r>
              <w:rPr>
                <w:sz w:val="20"/>
              </w:rPr>
              <w:t>確保している。</w:t>
            </w:r>
          </w:p>
          <w:p>
            <w:pPr>
              <w:pStyle w:val="TableParagraph"/>
              <w:spacing w:line="199" w:lineRule="auto" w:before="1"/>
              <w:ind w:left="34" w:right="9"/>
              <w:jc w:val="both"/>
              <w:rPr>
                <w:sz w:val="20"/>
              </w:rPr>
            </w:pPr>
            <w:r>
              <w:rPr>
                <w:spacing w:val="-1"/>
                <w:w w:val="95"/>
                <w:sz w:val="20"/>
              </w:rPr>
              <w:t>・納入先は自らの利益優先で下請のところを考える余裕を完全に失ってい    る。これでは、景気回復の立ち上がりはますます遅れてしまう。本県のよ    </w:t>
            </w:r>
            <w:r>
              <w:rPr>
                <w:sz w:val="20"/>
              </w:rPr>
              <w:t>うな下請主体では、回復は他県よりも遅くなってしまいそうだ。</w:t>
            </w:r>
          </w:p>
          <w:p>
            <w:pPr>
              <w:pStyle w:val="TableParagraph"/>
              <w:spacing w:line="199" w:lineRule="auto" w:before="3"/>
              <w:ind w:left="34" w:right="9"/>
              <w:jc w:val="both"/>
              <w:rPr>
                <w:sz w:val="20"/>
              </w:rPr>
            </w:pPr>
            <w:r>
              <w:rPr>
                <w:spacing w:val="-1"/>
                <w:w w:val="95"/>
                <w:sz w:val="20"/>
              </w:rPr>
              <w:t>・公共工事は必要なところに集中して行い、早く効果を出さなければ他県    </w:t>
            </w:r>
            <w:r>
              <w:rPr>
                <w:sz w:val="20"/>
              </w:rPr>
              <w:t>に負けてしまう。吟味を！</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建設業</w:t>
            </w:r>
          </w:p>
        </w:tc>
        <w:tc>
          <w:tcPr>
            <w:tcW w:w="6639" w:type="dxa"/>
          </w:tcPr>
          <w:p>
            <w:pPr>
              <w:pStyle w:val="TableParagraph"/>
              <w:spacing w:line="199" w:lineRule="auto" w:before="40"/>
              <w:ind w:left="34" w:right="9"/>
              <w:rPr>
                <w:sz w:val="20"/>
              </w:rPr>
            </w:pPr>
            <w:r>
              <w:rPr>
                <w:spacing w:val="-1"/>
                <w:w w:val="95"/>
                <w:sz w:val="20"/>
              </w:rPr>
              <w:t>大手ゼネコンのなりふりかまわない自社利益確保の姿勢が地元業者の経営    圧迫要因となっている。今後、さらに生き残り競争の激化が予想される。</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199" w:lineRule="auto" w:before="40"/>
              <w:ind w:left="34" w:right="178"/>
              <w:rPr>
                <w:sz w:val="20"/>
              </w:rPr>
            </w:pPr>
            <w:r>
              <w:rPr>
                <w:sz w:val="20"/>
              </w:rPr>
              <w:t>経営コンサル・会計</w:t>
            </w:r>
          </w:p>
        </w:tc>
        <w:tc>
          <w:tcPr>
            <w:tcW w:w="6639" w:type="dxa"/>
          </w:tcPr>
          <w:p>
            <w:pPr>
              <w:pStyle w:val="TableParagraph"/>
              <w:spacing w:line="199" w:lineRule="auto" w:before="40"/>
              <w:ind w:left="34" w:right="9"/>
              <w:rPr>
                <w:sz w:val="20"/>
              </w:rPr>
            </w:pPr>
            <w:r>
              <w:rPr>
                <w:spacing w:val="-1"/>
                <w:w w:val="95"/>
                <w:sz w:val="20"/>
              </w:rPr>
              <w:t>雇用の問題、特にワークシェアリングについて社会問題化してる。雇用確    </w:t>
            </w:r>
            <w:r>
              <w:rPr>
                <w:sz w:val="20"/>
              </w:rPr>
              <w:t>保か賃金か、労働者のコンセンサスが必要になってきた。</w:t>
            </w:r>
          </w:p>
        </w:tc>
      </w:tr>
      <w:tr>
        <w:trPr>
          <w:trHeight w:val="796"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広告・デザイン</w:t>
            </w:r>
          </w:p>
        </w:tc>
        <w:tc>
          <w:tcPr>
            <w:tcW w:w="6639" w:type="dxa"/>
          </w:tcPr>
          <w:p>
            <w:pPr>
              <w:pStyle w:val="TableParagraph"/>
              <w:spacing w:line="199" w:lineRule="auto" w:before="64"/>
              <w:ind w:left="34" w:right="9"/>
              <w:jc w:val="both"/>
              <w:rPr>
                <w:sz w:val="20"/>
              </w:rPr>
            </w:pPr>
            <w:r>
              <w:rPr>
                <w:spacing w:val="-1"/>
                <w:w w:val="95"/>
                <w:sz w:val="20"/>
              </w:rPr>
              <w:t>最近、異業種からの参入が目立っている。つまり、現事業での収益縮小に    伴い、本来の事業以外から収益を得ようとする動きが多い。これは積極的    </w:t>
            </w:r>
            <w:r>
              <w:rPr>
                <w:sz w:val="20"/>
              </w:rPr>
              <w:t>な動きというよりは、苦しい現状からの動きと判断する。</w:t>
            </w:r>
          </w:p>
        </w:tc>
      </w:tr>
      <w:tr>
        <w:trPr>
          <w:trHeight w:val="522" w:hRule="atLeast"/>
        </w:trPr>
        <w:tc>
          <w:tcPr>
            <w:tcW w:w="622" w:type="dxa"/>
            <w:vMerge w:val="restart"/>
          </w:tcPr>
          <w:p>
            <w:pPr>
              <w:pStyle w:val="TableParagraph"/>
              <w:spacing w:line="224" w:lineRule="exact"/>
              <w:ind w:left="119"/>
              <w:rPr>
                <w:sz w:val="20"/>
              </w:rPr>
            </w:pPr>
            <w:r>
              <w:rPr>
                <w:sz w:val="20"/>
              </w:rPr>
              <w:t>雇用</w:t>
            </w:r>
          </w:p>
        </w:tc>
        <w:tc>
          <w:tcPr>
            <w:tcW w:w="622" w:type="dxa"/>
          </w:tcPr>
          <w:p>
            <w:pPr>
              <w:pStyle w:val="TableParagraph"/>
              <w:spacing w:line="224" w:lineRule="exact"/>
              <w:ind w:right="82"/>
              <w:jc w:val="right"/>
              <w:rPr>
                <w:sz w:val="20"/>
              </w:rPr>
            </w:pPr>
            <w:r>
              <w:rPr>
                <w:w w:val="95"/>
                <w:sz w:val="20"/>
              </w:rPr>
              <w:t>東青</w:t>
            </w:r>
          </w:p>
        </w:tc>
        <w:tc>
          <w:tcPr>
            <w:tcW w:w="1671" w:type="dxa"/>
          </w:tcPr>
          <w:p>
            <w:pPr>
              <w:pStyle w:val="TableParagraph"/>
              <w:spacing w:line="240" w:lineRule="auto" w:before="114"/>
              <w:ind w:left="34"/>
              <w:rPr>
                <w:sz w:val="20"/>
              </w:rPr>
            </w:pPr>
            <w:r>
              <w:rPr>
                <w:sz w:val="20"/>
              </w:rPr>
              <w:t>求人広告</w:t>
            </w:r>
          </w:p>
        </w:tc>
        <w:tc>
          <w:tcPr>
            <w:tcW w:w="6639" w:type="dxa"/>
          </w:tcPr>
          <w:p>
            <w:pPr>
              <w:pStyle w:val="TableParagraph"/>
              <w:spacing w:line="199" w:lineRule="auto" w:before="40"/>
              <w:ind w:left="34" w:right="9"/>
              <w:rPr>
                <w:sz w:val="20"/>
              </w:rPr>
            </w:pPr>
            <w:r>
              <w:rPr>
                <w:spacing w:val="-1"/>
                <w:w w:val="95"/>
                <w:sz w:val="20"/>
              </w:rPr>
              <w:t>今年は、２月に北方都市会議の開催、１２月に新幹線八戸開業があるが、    </w:t>
            </w:r>
            <w:r>
              <w:rPr>
                <w:sz w:val="20"/>
              </w:rPr>
              <w:t>広告出稿面では大きな要因になっていない。今後に期待したい。</w:t>
            </w:r>
          </w:p>
        </w:tc>
      </w:tr>
      <w:tr>
        <w:trPr>
          <w:trHeight w:val="522" w:hRule="atLeast"/>
        </w:trPr>
        <w:tc>
          <w:tcPr>
            <w:tcW w:w="622" w:type="dxa"/>
            <w:vMerge/>
            <w:tcBorders>
              <w:top w:val="nil"/>
            </w:tcBorders>
          </w:tcPr>
          <w:p>
            <w:pPr>
              <w:rPr>
                <w:sz w:val="2"/>
                <w:szCs w:val="2"/>
              </w:rPr>
            </w:pPr>
          </w:p>
        </w:tc>
        <w:tc>
          <w:tcPr>
            <w:tcW w:w="622" w:type="dxa"/>
          </w:tcPr>
          <w:p>
            <w:pPr>
              <w:pStyle w:val="TableParagraph"/>
              <w:spacing w:line="224" w:lineRule="exact"/>
              <w:ind w:right="82"/>
              <w:jc w:val="right"/>
              <w:rPr>
                <w:sz w:val="20"/>
              </w:rPr>
            </w:pPr>
            <w:r>
              <w:rPr>
                <w:w w:val="95"/>
                <w:sz w:val="20"/>
              </w:rPr>
              <w:t>津軽</w:t>
            </w:r>
          </w:p>
        </w:tc>
        <w:tc>
          <w:tcPr>
            <w:tcW w:w="1671" w:type="dxa"/>
          </w:tcPr>
          <w:p>
            <w:pPr>
              <w:pStyle w:val="TableParagraph"/>
              <w:spacing w:line="240" w:lineRule="auto" w:before="114"/>
              <w:ind w:left="34"/>
              <w:rPr>
                <w:sz w:val="20"/>
              </w:rPr>
            </w:pPr>
            <w:r>
              <w:rPr>
                <w:sz w:val="20"/>
              </w:rPr>
              <w:t>求人広告</w:t>
            </w:r>
          </w:p>
        </w:tc>
        <w:tc>
          <w:tcPr>
            <w:tcW w:w="6639" w:type="dxa"/>
          </w:tcPr>
          <w:p>
            <w:pPr>
              <w:pStyle w:val="TableParagraph"/>
              <w:spacing w:line="199" w:lineRule="auto" w:before="40"/>
              <w:ind w:left="34" w:right="9"/>
              <w:rPr>
                <w:sz w:val="20"/>
              </w:rPr>
            </w:pPr>
            <w:r>
              <w:rPr>
                <w:spacing w:val="-1"/>
                <w:w w:val="95"/>
                <w:sz w:val="20"/>
              </w:rPr>
              <w:t>一般小売業者たちの間で、「今まで食うにやっとでしたが、これからは生    </w:t>
            </w:r>
            <w:r>
              <w:rPr>
                <w:sz w:val="20"/>
              </w:rPr>
              <w:t>きていくのに大変」といった反応が多く聞こえるようになった。</w:t>
            </w:r>
          </w:p>
        </w:tc>
      </w:tr>
      <w:tr>
        <w:trPr>
          <w:trHeight w:val="795" w:hRule="atLeast"/>
        </w:trPr>
        <w:tc>
          <w:tcPr>
            <w:tcW w:w="622" w:type="dxa"/>
            <w:vMerge/>
            <w:tcBorders>
              <w:top w:val="nil"/>
            </w:tcBorders>
          </w:tcPr>
          <w:p>
            <w:pPr>
              <w:rPr>
                <w:sz w:val="2"/>
                <w:szCs w:val="2"/>
              </w:rPr>
            </w:pPr>
          </w:p>
        </w:tc>
        <w:tc>
          <w:tcPr>
            <w:tcW w:w="622" w:type="dxa"/>
            <w:vMerge w:val="restart"/>
          </w:tcPr>
          <w:p>
            <w:pPr>
              <w:pStyle w:val="TableParagraph"/>
              <w:spacing w:line="224" w:lineRule="exact"/>
              <w:ind w:left="119"/>
              <w:rPr>
                <w:sz w:val="20"/>
              </w:rPr>
            </w:pPr>
            <w:r>
              <w:rPr>
                <w:sz w:val="20"/>
              </w:rPr>
              <w:t>県南</w:t>
            </w:r>
          </w:p>
        </w:tc>
        <w:tc>
          <w:tcPr>
            <w:tcW w:w="1671" w:type="dxa"/>
          </w:tcPr>
          <w:p>
            <w:pPr>
              <w:pStyle w:val="TableParagraph"/>
              <w:spacing w:line="240" w:lineRule="auto" w:before="10"/>
              <w:rPr>
                <w:sz w:val="18"/>
              </w:rPr>
            </w:pPr>
          </w:p>
          <w:p>
            <w:pPr>
              <w:pStyle w:val="TableParagraph"/>
              <w:spacing w:line="240" w:lineRule="auto"/>
              <w:ind w:left="34"/>
              <w:rPr>
                <w:sz w:val="20"/>
              </w:rPr>
            </w:pPr>
            <w:r>
              <w:rPr>
                <w:sz w:val="20"/>
              </w:rPr>
              <w:t>人材派遣</w:t>
            </w:r>
          </w:p>
        </w:tc>
        <w:tc>
          <w:tcPr>
            <w:tcW w:w="6639" w:type="dxa"/>
          </w:tcPr>
          <w:p>
            <w:pPr>
              <w:pStyle w:val="TableParagraph"/>
              <w:spacing w:line="199" w:lineRule="auto" w:before="64"/>
              <w:ind w:left="34" w:right="9"/>
              <w:jc w:val="both"/>
              <w:rPr>
                <w:sz w:val="20"/>
              </w:rPr>
            </w:pPr>
            <w:r>
              <w:rPr>
                <w:spacing w:val="-1"/>
                <w:w w:val="95"/>
                <w:sz w:val="20"/>
              </w:rPr>
              <w:t>お正月三が日、デパートでは福袋が売れ残っていたように思う。街にもあ    まり活気がないように感じた。店員など、サービスに従事している人の教    </w:t>
            </w:r>
            <w:r>
              <w:rPr>
                <w:sz w:val="20"/>
              </w:rPr>
              <w:t>育が必要だと感じる。</w:t>
            </w:r>
          </w:p>
        </w:tc>
      </w:tr>
      <w:tr>
        <w:trPr>
          <w:trHeight w:val="522" w:hRule="atLeast"/>
        </w:trPr>
        <w:tc>
          <w:tcPr>
            <w:tcW w:w="622" w:type="dxa"/>
            <w:vMerge/>
            <w:tcBorders>
              <w:top w:val="nil"/>
            </w:tcBorders>
          </w:tcPr>
          <w:p>
            <w:pPr>
              <w:rPr>
                <w:sz w:val="2"/>
                <w:szCs w:val="2"/>
              </w:rPr>
            </w:pPr>
          </w:p>
        </w:tc>
        <w:tc>
          <w:tcPr>
            <w:tcW w:w="622" w:type="dxa"/>
            <w:vMerge/>
            <w:tcBorders>
              <w:top w:val="nil"/>
            </w:tcBorders>
          </w:tcPr>
          <w:p>
            <w:pPr>
              <w:rPr>
                <w:sz w:val="2"/>
                <w:szCs w:val="2"/>
              </w:rPr>
            </w:pPr>
          </w:p>
        </w:tc>
        <w:tc>
          <w:tcPr>
            <w:tcW w:w="1671" w:type="dxa"/>
          </w:tcPr>
          <w:p>
            <w:pPr>
              <w:pStyle w:val="TableParagraph"/>
              <w:spacing w:line="240" w:lineRule="auto" w:before="114"/>
              <w:ind w:left="34"/>
              <w:rPr>
                <w:sz w:val="20"/>
              </w:rPr>
            </w:pPr>
            <w:r>
              <w:rPr>
                <w:sz w:val="20"/>
              </w:rPr>
              <w:t>求人広告</w:t>
            </w:r>
          </w:p>
        </w:tc>
        <w:tc>
          <w:tcPr>
            <w:tcW w:w="6639" w:type="dxa"/>
          </w:tcPr>
          <w:p>
            <w:pPr>
              <w:pStyle w:val="TableParagraph"/>
              <w:spacing w:line="199" w:lineRule="auto" w:before="40"/>
              <w:ind w:left="34" w:right="9"/>
              <w:rPr>
                <w:sz w:val="20"/>
              </w:rPr>
            </w:pPr>
            <w:r>
              <w:rPr>
                <w:spacing w:val="-1"/>
                <w:w w:val="95"/>
                <w:sz w:val="20"/>
              </w:rPr>
              <w:t>八戸市における建設業の談合問題で、春までに体力のない建設会社は倒産    </w:t>
            </w:r>
            <w:r>
              <w:rPr>
                <w:sz w:val="20"/>
              </w:rPr>
              <w:t>するという話が出ており、不況感を駆り立てている。</w:t>
            </w:r>
          </w:p>
        </w:tc>
      </w:tr>
    </w:tbl>
    <w:sectPr>
      <w:pgSz w:w="11900" w:h="16840"/>
      <w:pgMar w:header="0" w:footer="762" w:top="1420" w:bottom="96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OTF Futo Go B101 Pr6N">
    <w:altName w:val="A-OTF Futo Go B101 Pr6N"/>
    <w:charset w:val="0"/>
    <w:family w:val="roman"/>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4.040009pt;margin-top:788.879944pt;width:46.2pt;height:16.8pt;mso-position-horizontal-relative:page;mso-position-vertical-relative:page;z-index:-140416" type="#_x0000_t202" filled="false" stroked="false">
          <v:textbox inset="0,0,0,0">
            <w:txbxContent>
              <w:p>
                <w:pPr>
                  <w:pStyle w:val="BodyText"/>
                  <w:spacing w:before="21"/>
                  <w:ind w:left="20"/>
                </w:pPr>
                <w:r>
                  <w:rPr/>
                  <w:t>－ </w:t>
                </w:r>
                <w:r>
                  <w:rPr/>
                  <w:fldChar w:fldCharType="begin"/>
                </w:r>
                <w:r>
                  <w:rPr/>
                  <w:instrText> PAGE </w:instrText>
                </w:r>
                <w:r>
                  <w:rPr/>
                  <w:fldChar w:fldCharType="separate"/>
                </w:r>
                <w:r>
                  <w:rPr/>
                  <w:t>10</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79"/>
      <w:ind w:left="167"/>
      <w:outlineLvl w:val="1"/>
    </w:pPr>
    <w:rPr>
      <w:rFonts w:ascii="Arial Unicode MS" w:hAnsi="Arial Unicode MS" w:eastAsia="Arial Unicode MS" w:cs="Arial Unicode MS"/>
      <w:sz w:val="28"/>
      <w:szCs w:val="28"/>
    </w:rPr>
  </w:style>
  <w:style w:styleId="Heading2" w:type="paragraph">
    <w:name w:val="Heading 2"/>
    <w:basedOn w:val="Normal"/>
    <w:uiPriority w:val="1"/>
    <w:qFormat/>
    <w:pPr>
      <w:spacing w:before="327"/>
      <w:ind w:left="163"/>
      <w:outlineLvl w:val="2"/>
    </w:pPr>
    <w:rPr>
      <w:rFonts w:ascii="Arial Unicode MS" w:hAnsi="Arial Unicode MS" w:eastAsia="Arial Unicode MS" w:cs="Arial Unicode M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31" w:lineRule="exac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jpeg"/><Relationship Id="rId35" Type="http://schemas.openxmlformats.org/officeDocument/2006/relationships/image" Target="media/image31.png"/><Relationship Id="rId3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橡tokei-16</dc:creator>
  <dc:title>橡01結果概要.PDF</dc:title>
  <dcterms:created xsi:type="dcterms:W3CDTF">2019-02-21T02:07:29Z</dcterms:created>
  <dcterms:modified xsi:type="dcterms:W3CDTF">2019-02-21T02:07:29Z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2002-02-01T00:00:00Z</vt:filetime>
  </property>
  <property fmtid="{D5CDD505-2E9C-101B-9397-08002B2CF9AE}" pid="3" name="Creator">
    <vt:lpwstr> 橡 Microsoft Word </vt:lpwstr>
  </property>
  <property fmtid="{D5CDD505-2E9C-101B-9397-08002B2CF9AE}" pid="4" name="LastSaved">
    <vt:filetime>2019-02-21T00:00:00Z</vt:filetime>
  </property>
</Properties>
</file>