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61"/>
        <w:ind w:left="163" w:right="296" w:firstLine="0"/>
        <w:jc w:val="center"/>
        <w:rPr>
          <w:sz w:val="42"/>
        </w:rPr>
      </w:pPr>
      <w:r>
        <w:rPr>
          <w:sz w:val="42"/>
        </w:rPr>
        <w:t>青 森 県 景 気 動 向 指 数</w:t>
      </w:r>
    </w:p>
    <w:p>
      <w:pPr>
        <w:spacing w:before="132"/>
        <w:ind w:left="163" w:right="294" w:firstLine="0"/>
        <w:jc w:val="center"/>
        <w:rPr>
          <w:sz w:val="35"/>
        </w:rPr>
      </w:pPr>
      <w:r>
        <w:rPr>
          <w:sz w:val="35"/>
        </w:rPr>
        <w:t>平成１９年７月分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1907"/>
        <w:gridCol w:w="4114"/>
      </w:tblGrid>
      <w:tr>
        <w:trPr>
          <w:trHeight w:val="703" w:hRule="atLeast"/>
        </w:trPr>
        <w:tc>
          <w:tcPr>
            <w:tcW w:w="1566" w:type="dxa"/>
            <w:tcBorders>
              <w:top w:val="double" w:sz="3" w:space="0" w:color="3365FF"/>
              <w:left w:val="double" w:sz="3" w:space="0" w:color="3365FF"/>
            </w:tcBorders>
          </w:tcPr>
          <w:p>
            <w:pPr>
              <w:pStyle w:val="TableParagraph"/>
              <w:spacing w:before="166"/>
              <w:ind w:right="92"/>
              <w:rPr>
                <w:sz w:val="31"/>
              </w:rPr>
            </w:pPr>
            <w:r>
              <w:rPr>
                <w:sz w:val="31"/>
              </w:rPr>
              <w:t>先行指数</w:t>
            </w:r>
          </w:p>
        </w:tc>
        <w:tc>
          <w:tcPr>
            <w:tcW w:w="1907" w:type="dxa"/>
            <w:tcBorders>
              <w:top w:val="double" w:sz="3" w:space="0" w:color="3365FF"/>
            </w:tcBorders>
          </w:tcPr>
          <w:p>
            <w:pPr>
              <w:pStyle w:val="TableParagraph"/>
              <w:spacing w:before="166"/>
              <w:ind w:left="114"/>
              <w:jc w:val="left"/>
              <w:rPr>
                <w:sz w:val="31"/>
              </w:rPr>
            </w:pPr>
            <w:r>
              <w:rPr>
                <w:sz w:val="31"/>
              </w:rPr>
              <w:t>６６．７％</w:t>
            </w:r>
          </w:p>
        </w:tc>
        <w:tc>
          <w:tcPr>
            <w:tcW w:w="4114" w:type="dxa"/>
            <w:tcBorders>
              <w:top w:val="double" w:sz="3" w:space="0" w:color="3365FF"/>
              <w:right w:val="double" w:sz="3" w:space="0" w:color="3365FF"/>
            </w:tcBorders>
          </w:tcPr>
          <w:p>
            <w:pPr>
              <w:pStyle w:val="TableParagraph"/>
              <w:spacing w:before="237"/>
              <w:ind w:left="251"/>
              <w:jc w:val="left"/>
              <w:rPr>
                <w:sz w:val="21"/>
              </w:rPr>
            </w:pPr>
            <w:r>
              <w:rPr>
                <w:sz w:val="21"/>
              </w:rPr>
              <w:t>（２か月連続で５０％を上回った）</w:t>
            </w:r>
          </w:p>
        </w:tc>
      </w:tr>
      <w:tr>
        <w:trPr>
          <w:trHeight w:val="657" w:hRule="atLeast"/>
        </w:trPr>
        <w:tc>
          <w:tcPr>
            <w:tcW w:w="1566" w:type="dxa"/>
            <w:tcBorders>
              <w:left w:val="double" w:sz="3" w:space="0" w:color="3365FF"/>
            </w:tcBorders>
          </w:tcPr>
          <w:p>
            <w:pPr>
              <w:pStyle w:val="TableParagraph"/>
              <w:spacing w:before="121"/>
              <w:ind w:right="92"/>
              <w:rPr>
                <w:sz w:val="31"/>
              </w:rPr>
            </w:pPr>
            <w:r>
              <w:rPr>
                <w:sz w:val="31"/>
              </w:rPr>
              <w:t>一致指数</w:t>
            </w:r>
          </w:p>
        </w:tc>
        <w:tc>
          <w:tcPr>
            <w:tcW w:w="1907" w:type="dxa"/>
          </w:tcPr>
          <w:p>
            <w:pPr>
              <w:pStyle w:val="TableParagraph"/>
              <w:spacing w:before="121"/>
              <w:ind w:left="114"/>
              <w:jc w:val="left"/>
              <w:rPr>
                <w:sz w:val="31"/>
              </w:rPr>
            </w:pPr>
            <w:r>
              <w:rPr>
                <w:sz w:val="31"/>
              </w:rPr>
              <w:t>６６．７％</w:t>
            </w:r>
          </w:p>
        </w:tc>
        <w:tc>
          <w:tcPr>
            <w:tcW w:w="4114" w:type="dxa"/>
            <w:tcBorders>
              <w:right w:val="double" w:sz="3" w:space="0" w:color="3365FF"/>
            </w:tcBorders>
          </w:tcPr>
          <w:p>
            <w:pPr>
              <w:pStyle w:val="TableParagraph"/>
              <w:spacing w:before="192"/>
              <w:ind w:left="251"/>
              <w:jc w:val="left"/>
              <w:rPr>
                <w:sz w:val="21"/>
              </w:rPr>
            </w:pPr>
            <w:r>
              <w:rPr>
                <w:sz w:val="21"/>
              </w:rPr>
              <w:t>（５か月ぶりに５０％を上回った）</w:t>
            </w:r>
          </w:p>
        </w:tc>
      </w:tr>
      <w:tr>
        <w:trPr>
          <w:trHeight w:val="722" w:hRule="atLeast"/>
        </w:trPr>
        <w:tc>
          <w:tcPr>
            <w:tcW w:w="1566" w:type="dxa"/>
            <w:tcBorders>
              <w:left w:val="double" w:sz="3" w:space="0" w:color="3365FF"/>
              <w:bottom w:val="double" w:sz="3" w:space="0" w:color="3365FF"/>
            </w:tcBorders>
          </w:tcPr>
          <w:p>
            <w:pPr>
              <w:pStyle w:val="TableParagraph"/>
              <w:spacing w:before="121"/>
              <w:ind w:right="92"/>
              <w:rPr>
                <w:sz w:val="31"/>
              </w:rPr>
            </w:pPr>
            <w:r>
              <w:rPr>
                <w:sz w:val="31"/>
              </w:rPr>
              <w:t>遅行指数</w:t>
            </w:r>
          </w:p>
        </w:tc>
        <w:tc>
          <w:tcPr>
            <w:tcW w:w="1907" w:type="dxa"/>
            <w:tcBorders>
              <w:bottom w:val="double" w:sz="3" w:space="0" w:color="3365FF"/>
            </w:tcBorders>
          </w:tcPr>
          <w:p>
            <w:pPr>
              <w:pStyle w:val="TableParagraph"/>
              <w:spacing w:before="121"/>
              <w:ind w:left="114"/>
              <w:jc w:val="left"/>
              <w:rPr>
                <w:sz w:val="31"/>
              </w:rPr>
            </w:pPr>
            <w:r>
              <w:rPr>
                <w:sz w:val="31"/>
              </w:rPr>
              <w:t>２５．０％</w:t>
            </w:r>
          </w:p>
        </w:tc>
        <w:tc>
          <w:tcPr>
            <w:tcW w:w="4114" w:type="dxa"/>
            <w:tcBorders>
              <w:bottom w:val="double" w:sz="3" w:space="0" w:color="3365FF"/>
              <w:right w:val="double" w:sz="3" w:space="0" w:color="3365FF"/>
            </w:tcBorders>
          </w:tcPr>
          <w:p>
            <w:pPr>
              <w:pStyle w:val="TableParagraph"/>
              <w:spacing w:before="192"/>
              <w:ind w:left="251"/>
              <w:jc w:val="left"/>
              <w:rPr>
                <w:sz w:val="21"/>
              </w:rPr>
            </w:pPr>
            <w:r>
              <w:rPr>
                <w:sz w:val="21"/>
              </w:rPr>
              <w:t>（４か月ぶりに５０％を下回った）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spacing w:before="100"/>
        <w:ind w:left="163" w:right="295" w:firstLine="0"/>
        <w:jc w:val="center"/>
        <w:rPr>
          <w:sz w:val="31"/>
        </w:rPr>
      </w:pPr>
      <w:r>
        <w:rPr>
          <w:w w:val="95"/>
          <w:sz w:val="31"/>
        </w:rPr>
        <w:t>平成１９年１０月</w:t>
      </w:r>
    </w:p>
    <w:p>
      <w:pPr>
        <w:spacing w:before="233"/>
        <w:ind w:left="163" w:right="294" w:firstLine="0"/>
        <w:jc w:val="center"/>
        <w:rPr>
          <w:sz w:val="35"/>
        </w:rPr>
      </w:pPr>
      <w:r>
        <w:rPr>
          <w:sz w:val="35"/>
        </w:rPr>
        <w:t>青森県企画政策部統計分析課</w:t>
      </w:r>
    </w:p>
    <w:p>
      <w:pPr>
        <w:spacing w:after="0"/>
        <w:jc w:val="center"/>
        <w:rPr>
          <w:sz w:val="35"/>
        </w:rPr>
        <w:sectPr>
          <w:type w:val="continuous"/>
          <w:pgSz w:w="11900" w:h="16840"/>
          <w:pgMar w:top="1600" w:bottom="280" w:left="1020" w:right="9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pgSz w:w="11900" w:h="16840"/>
          <w:pgMar w:header="1101" w:footer="822" w:top="1600" w:bottom="1020" w:left="1020" w:right="940"/>
          <w:pgNumType w:start="1"/>
        </w:sectPr>
      </w:pPr>
    </w:p>
    <w:p>
      <w:pPr>
        <w:pStyle w:val="Heading1"/>
        <w:tabs>
          <w:tab w:pos="1478" w:val="left" w:leader="none"/>
          <w:tab w:pos="1958" w:val="left" w:leader="none"/>
          <w:tab w:pos="2438" w:val="left" w:leader="none"/>
          <w:tab w:pos="3671" w:val="left" w:leader="none"/>
        </w:tabs>
        <w:ind w:left="998"/>
      </w:pPr>
      <w:r>
        <w:rPr/>
        <w:pict>
          <v:group style="position:absolute;margin-left:55.68pt;margin-top:.066475pt;width:481.95pt;height:74.2pt;mso-position-horizontal-relative:page;mso-position-vertical-relative:paragraph;z-index:-178888" coordorigin="1114,1" coordsize="9639,1484">
            <v:shape style="position:absolute;left:1113;top:1;width:58;height:1484" coordorigin="1114,1" coordsize="58,1484" path="m1171,1465l1114,1465,1114,1485,1171,1485,1171,1465m1171,1l1114,1,1114,21,1171,21,1171,1e" filled="true" fillcolor="#000000" stroked="false">
              <v:path arrowok="t"/>
              <v:fill type="solid"/>
            </v:shape>
            <v:shape style="position:absolute;left:1123;top:1;width:39;height:1484" coordorigin="1123,1" coordsize="39,1484" path="m1123,1l1123,1485m1162,40l1162,1446e" filled="false" stroked="true" strokeweight=".96pt" strokecolor="#000000">
              <v:path arrowok="t"/>
              <v:stroke dashstyle="solid"/>
            </v:shape>
            <v:shape style="position:absolute;left:1171;top:1;width:9581;height:1484" coordorigin="1171,1" coordsize="9581,1484" path="m10704,40l10704,1446m10742,1l10742,1485m1171,11l10752,11m1171,49l10694,49e" filled="false" stroked="true" strokeweight=".96pt" strokecolor="#000000">
              <v:path arrowok="t"/>
              <v:stroke dashstyle="solid"/>
            </v:shape>
            <v:rect style="position:absolute;left:10694;top:1465;width:58;height:20" filled="true" fillcolor="#000000" stroked="false">
              <v:fill type="solid"/>
            </v:rect>
            <v:shape style="position:absolute;left:1171;top:1436;width:9543;height:39" coordorigin="1171,1437" coordsize="9543,39" path="m1171,1437l10714,1437m1171,1475l10694,1475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t>先</w:t>
        <w:tab/>
        <w:t>行</w:t>
        <w:tab/>
        <w:t>指</w:t>
        <w:tab/>
        <w:t>数</w:t>
        <w:tab/>
      </w:r>
      <w:r>
        <w:rPr>
          <w:spacing w:val="-4"/>
        </w:rPr>
        <w:t>６６．７％</w:t>
      </w:r>
    </w:p>
    <w:p>
      <w:pPr>
        <w:tabs>
          <w:tab w:pos="1478" w:val="left" w:leader="none"/>
          <w:tab w:pos="1958" w:val="left" w:leader="none"/>
          <w:tab w:pos="2438" w:val="left" w:leader="none"/>
          <w:tab w:pos="3671" w:val="left" w:leader="none"/>
        </w:tabs>
        <w:spacing w:before="154"/>
        <w:ind w:left="998" w:right="0" w:firstLine="0"/>
        <w:jc w:val="left"/>
        <w:rPr>
          <w:sz w:val="24"/>
        </w:rPr>
      </w:pPr>
      <w:r>
        <w:rPr>
          <w:sz w:val="24"/>
        </w:rPr>
        <w:t>一</w:t>
        <w:tab/>
        <w:t>致</w:t>
        <w:tab/>
        <w:t>指</w:t>
        <w:tab/>
        <w:t>数</w:t>
        <w:tab/>
      </w:r>
      <w:r>
        <w:rPr>
          <w:spacing w:val="-4"/>
          <w:sz w:val="24"/>
        </w:rPr>
        <w:t>６６．７％</w:t>
      </w:r>
    </w:p>
    <w:p>
      <w:pPr>
        <w:tabs>
          <w:tab w:pos="1478" w:val="left" w:leader="none"/>
          <w:tab w:pos="1958" w:val="left" w:leader="none"/>
          <w:tab w:pos="2438" w:val="left" w:leader="none"/>
          <w:tab w:pos="3671" w:val="left" w:leader="none"/>
        </w:tabs>
        <w:spacing w:before="153"/>
        <w:ind w:left="998" w:right="0" w:firstLine="0"/>
        <w:jc w:val="left"/>
        <w:rPr>
          <w:sz w:val="24"/>
        </w:rPr>
      </w:pPr>
      <w:r>
        <w:rPr>
          <w:sz w:val="24"/>
        </w:rPr>
        <w:t>遅</w:t>
        <w:tab/>
        <w:t>行</w:t>
        <w:tab/>
        <w:t>指</w:t>
        <w:tab/>
        <w:t>数</w:t>
        <w:tab/>
      </w:r>
      <w:r>
        <w:rPr>
          <w:spacing w:val="-4"/>
          <w:sz w:val="24"/>
        </w:rPr>
        <w:t>２５．０％</w:t>
      </w:r>
    </w:p>
    <w:p>
      <w:pPr>
        <w:spacing w:before="100"/>
        <w:ind w:left="48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（２か月連続で５０％を上回った）</w:t>
      </w:r>
    </w:p>
    <w:p>
      <w:pPr>
        <w:spacing w:before="144"/>
        <w:ind w:left="485" w:right="0" w:firstLine="0"/>
        <w:jc w:val="left"/>
        <w:rPr>
          <w:sz w:val="24"/>
        </w:rPr>
      </w:pPr>
      <w:r>
        <w:rPr>
          <w:sz w:val="24"/>
        </w:rPr>
        <w:t>（５か月ぶりに５０％を上回った）</w:t>
      </w:r>
    </w:p>
    <w:p>
      <w:pPr>
        <w:spacing w:before="144"/>
        <w:ind w:left="485" w:right="0" w:firstLine="0"/>
        <w:jc w:val="left"/>
        <w:rPr>
          <w:sz w:val="24"/>
        </w:rPr>
      </w:pPr>
      <w:r>
        <w:rPr>
          <w:sz w:val="24"/>
        </w:rPr>
        <w:t>（４か月ぶりに５０％を下回った）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600" w:bottom="280" w:left="1020" w:right="940"/>
          <w:cols w:num="2" w:equalWidth="0">
            <w:col w:w="4873" w:space="40"/>
            <w:col w:w="5027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</w:p>
    <w:p>
      <w:pPr>
        <w:spacing w:before="100"/>
        <w:ind w:left="163" w:right="0" w:firstLine="0"/>
        <w:jc w:val="left"/>
        <w:rPr>
          <w:sz w:val="24"/>
        </w:rPr>
      </w:pPr>
      <w:r>
        <w:rPr>
          <w:sz w:val="24"/>
        </w:rPr>
        <w:t>７月の一致指数は、生産関連等の指標がプラスとなったことから、５０％を上回った。</w:t>
      </w:r>
    </w:p>
    <w:p>
      <w:pPr>
        <w:pStyle w:val="BodyText"/>
        <w:spacing w:before="5"/>
        <w:rPr>
          <w:sz w:val="27"/>
        </w:rPr>
      </w:pPr>
    </w:p>
    <w:p>
      <w:pPr>
        <w:spacing w:before="101"/>
        <w:ind w:left="167" w:right="0" w:firstLine="0"/>
        <w:jc w:val="left"/>
        <w:rPr>
          <w:sz w:val="28"/>
        </w:rPr>
      </w:pPr>
      <w:r>
        <w:rPr>
          <w:sz w:val="28"/>
        </w:rPr>
        <w:t>２．個別系列の動き</w:t>
      </w:r>
    </w:p>
    <w:p>
      <w:pPr>
        <w:pStyle w:val="BodyText"/>
        <w:spacing w:before="11" w:after="1"/>
        <w:rPr>
          <w:sz w:val="15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1622"/>
        <w:gridCol w:w="3481"/>
        <w:gridCol w:w="1309"/>
      </w:tblGrid>
      <w:tr>
        <w:trPr>
          <w:trHeight w:val="318" w:hRule="atLeast"/>
        </w:trPr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613" w:right="1575"/>
              <w:jc w:val="center"/>
              <w:rPr>
                <w:sz w:val="22"/>
              </w:rPr>
            </w:pPr>
            <w:r>
              <w:rPr>
                <w:sz w:val="22"/>
              </w:rPr>
              <w:t>プラスの指標</w:t>
            </w:r>
          </w:p>
        </w:tc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614" w:right="1575"/>
              <w:jc w:val="center"/>
              <w:rPr>
                <w:sz w:val="22"/>
              </w:rPr>
            </w:pPr>
            <w:r>
              <w:rPr>
                <w:sz w:val="22"/>
              </w:rPr>
              <w:t>マイナスの指標</w:t>
            </w:r>
          </w:p>
        </w:tc>
      </w:tr>
      <w:tr>
        <w:trPr>
          <w:trHeight w:val="318" w:hRule="atLeast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先 行 系 列</w:t>
            </w:r>
          </w:p>
        </w:tc>
      </w:tr>
      <w:tr>
        <w:trPr>
          <w:trHeight w:val="659" w:hRule="atLeast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生産財生産指数</w:t>
            </w:r>
          </w:p>
        </w:tc>
        <w:tc>
          <w:tcPr>
            <w:tcW w:w="16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right="16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乗用車新車登録届出台数</w:t>
            </w:r>
          </w:p>
        </w:tc>
        <w:tc>
          <w:tcPr>
            <w:tcW w:w="130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right="16"/>
              <w:rPr>
                <w:sz w:val="22"/>
              </w:rPr>
            </w:pPr>
            <w:r>
              <w:rPr>
                <w:sz w:val="22"/>
              </w:rPr>
              <w:t>５か月連続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新規求人倍率（全数）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４か月連続</w:t>
            </w:r>
          </w:p>
        </w:tc>
        <w:tc>
          <w:tcPr>
            <w:tcW w:w="34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新設住宅着工床面積</w:t>
            </w:r>
          </w:p>
        </w:tc>
        <w:tc>
          <w:tcPr>
            <w:tcW w:w="13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２か月ぶり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所定外労働時間指数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７か月ぶり</w:t>
            </w:r>
          </w:p>
        </w:tc>
        <w:tc>
          <w:tcPr>
            <w:tcW w:w="34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中小企業景況ＤＩ</w:t>
            </w:r>
          </w:p>
        </w:tc>
        <w:tc>
          <w:tcPr>
            <w:tcW w:w="13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２か月ぶり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入職率（製造業）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４か月連続</w:t>
            </w:r>
          </w:p>
        </w:tc>
        <w:tc>
          <w:tcPr>
            <w:tcW w:w="34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建築着工床面積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  <w:tc>
          <w:tcPr>
            <w:tcW w:w="34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企業倒産負債額</w:t>
            </w:r>
          </w:p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一 致 系 列</w:t>
            </w:r>
          </w:p>
        </w:tc>
      </w:tr>
      <w:tr>
        <w:trPr>
          <w:trHeight w:val="659" w:hRule="atLeast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鉱工業生産指数</w:t>
            </w:r>
          </w:p>
        </w:tc>
        <w:tc>
          <w:tcPr>
            <w:tcW w:w="16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right="16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大型小売店販売額（既存店）</w:t>
            </w:r>
          </w:p>
        </w:tc>
        <w:tc>
          <w:tcPr>
            <w:tcW w:w="130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right="16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電気機械生産指数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２か月ぶり</w:t>
            </w:r>
          </w:p>
        </w:tc>
        <w:tc>
          <w:tcPr>
            <w:tcW w:w="34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大口電力使用量</w:t>
            </w:r>
          </w:p>
        </w:tc>
        <w:tc>
          <w:tcPr>
            <w:tcW w:w="13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有効求人数（全数）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4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東北自動車道ＩＣ利用台数</w:t>
            </w:r>
          </w:p>
        </w:tc>
        <w:tc>
          <w:tcPr>
            <w:tcW w:w="13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２か月ぶり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総実労働時間数（全産業）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７か月ぶり</w:t>
            </w:r>
          </w:p>
        </w:tc>
        <w:tc>
          <w:tcPr>
            <w:tcW w:w="34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海上出入貨物量（八戸港）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６か月ぶり</w:t>
            </w:r>
          </w:p>
        </w:tc>
        <w:tc>
          <w:tcPr>
            <w:tcW w:w="34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674" w:hRule="atLeast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日銀券月中発行高</w:t>
            </w:r>
          </w:p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５か月連続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遅 行 系 列</w:t>
            </w:r>
          </w:p>
        </w:tc>
      </w:tr>
      <w:tr>
        <w:trPr>
          <w:trHeight w:val="1684" w:hRule="atLeast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常用雇用指数（製造業）</w:t>
            </w:r>
          </w:p>
        </w:tc>
        <w:tc>
          <w:tcPr>
            <w:tcW w:w="16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right="16"/>
              <w:rPr>
                <w:sz w:val="22"/>
              </w:rPr>
            </w:pPr>
            <w:r>
              <w:rPr>
                <w:sz w:val="22"/>
              </w:rPr>
              <w:t>５か月連続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勤労者世帯家計消費支出（実質）</w:t>
            </w:r>
          </w:p>
          <w:p>
            <w:pPr>
              <w:pStyle w:val="TableParagraph"/>
              <w:spacing w:line="276" w:lineRule="auto" w:before="57"/>
              <w:ind w:left="38" w:right="782"/>
              <w:jc w:val="left"/>
              <w:rPr>
                <w:sz w:val="22"/>
              </w:rPr>
            </w:pPr>
            <w:r>
              <w:rPr>
                <w:sz w:val="22"/>
              </w:rPr>
              <w:t>単位労働コスト（製造業） 輸入通関実績（八戸港）</w:t>
            </w:r>
          </w:p>
          <w:p>
            <w:pPr>
              <w:pStyle w:val="TableParagraph"/>
              <w:spacing w:before="27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青森市消費者物価指数（帰属家賃除く）</w:t>
            </w:r>
          </w:p>
        </w:tc>
        <w:tc>
          <w:tcPr>
            <w:tcW w:w="130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177"/>
              <w:jc w:val="left"/>
              <w:rPr>
                <w:sz w:val="22"/>
              </w:rPr>
            </w:pPr>
            <w:r>
              <w:rPr>
                <w:sz w:val="22"/>
              </w:rPr>
              <w:t>４か月ぶり</w:t>
            </w:r>
          </w:p>
          <w:p>
            <w:pPr>
              <w:pStyle w:val="TableParagraph"/>
              <w:spacing w:before="43"/>
              <w:ind w:left="177"/>
              <w:jc w:val="left"/>
              <w:rPr>
                <w:sz w:val="22"/>
              </w:rPr>
            </w:pPr>
            <w:r>
              <w:rPr>
                <w:sz w:val="22"/>
              </w:rPr>
              <w:t>３か月ぶり</w:t>
            </w:r>
          </w:p>
          <w:p>
            <w:pPr>
              <w:pStyle w:val="TableParagraph"/>
              <w:spacing w:before="44"/>
              <w:ind w:left="177"/>
              <w:jc w:val="left"/>
              <w:rPr>
                <w:sz w:val="22"/>
              </w:rPr>
            </w:pPr>
            <w:r>
              <w:rPr>
                <w:sz w:val="22"/>
              </w:rPr>
              <w:t>２か月ぶり</w:t>
            </w:r>
          </w:p>
          <w:p>
            <w:pPr>
              <w:pStyle w:val="TableParagraph"/>
              <w:spacing w:before="43"/>
              <w:ind w:left="177"/>
              <w:jc w:val="left"/>
              <w:rPr>
                <w:sz w:val="22"/>
              </w:rPr>
            </w:pPr>
            <w:r>
              <w:rPr>
                <w:sz w:val="22"/>
              </w:rPr>
              <w:t>７か月連続</w:t>
            </w:r>
          </w:p>
        </w:tc>
      </w:tr>
      <w:tr>
        <w:trPr>
          <w:trHeight w:val="325" w:hRule="atLeast"/>
        </w:trPr>
        <w:tc>
          <w:tcPr>
            <w:tcW w:w="95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4" w:lineRule="exact" w:before="1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※１人平均月間現金給与総額は、３か月連続プラスの後、保合</w:t>
            </w:r>
          </w:p>
        </w:tc>
      </w:tr>
    </w:tbl>
    <w:p>
      <w:pPr>
        <w:spacing w:after="0" w:line="294" w:lineRule="exact"/>
        <w:jc w:val="left"/>
        <w:rPr>
          <w:sz w:val="22"/>
        </w:rPr>
        <w:sectPr>
          <w:type w:val="continuous"/>
          <w:pgSz w:w="11900" w:h="16840"/>
          <w:pgMar w:top="1600" w:bottom="280" w:left="1020" w:right="940"/>
        </w:sect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359"/>
        <w:gridCol w:w="359"/>
        <w:gridCol w:w="1115"/>
        <w:gridCol w:w="519"/>
        <w:gridCol w:w="511"/>
        <w:gridCol w:w="512"/>
        <w:gridCol w:w="513"/>
        <w:gridCol w:w="512"/>
        <w:gridCol w:w="512"/>
        <w:gridCol w:w="512"/>
        <w:gridCol w:w="511"/>
        <w:gridCol w:w="512"/>
        <w:gridCol w:w="512"/>
        <w:gridCol w:w="512"/>
        <w:gridCol w:w="512"/>
        <w:gridCol w:w="506"/>
      </w:tblGrid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right="35"/>
              <w:rPr>
                <w:sz w:val="20"/>
              </w:rPr>
            </w:pPr>
            <w:r>
              <w:rPr>
                <w:w w:val="99"/>
                <w:sz w:val="20"/>
              </w:rPr>
              <w:t>系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列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5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6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18年</w:t>
            </w:r>
          </w:p>
          <w:p>
            <w:pPr>
              <w:pStyle w:val="TableParagraph"/>
              <w:spacing w:before="71"/>
              <w:ind w:left="11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7月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8月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right="94"/>
              <w:rPr>
                <w:sz w:val="20"/>
              </w:rPr>
            </w:pPr>
            <w:r>
              <w:rPr>
                <w:w w:val="95"/>
                <w:sz w:val="20"/>
              </w:rPr>
              <w:t>9月</w:t>
            </w:r>
          </w:p>
        </w:tc>
        <w:tc>
          <w:tcPr>
            <w:tcW w:w="5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2" w:right="18"/>
              <w:jc w:val="center"/>
              <w:rPr>
                <w:sz w:val="20"/>
              </w:rPr>
            </w:pPr>
            <w:r>
              <w:rPr>
                <w:sz w:val="20"/>
              </w:rPr>
              <w:t>10月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9" w:right="17"/>
              <w:jc w:val="center"/>
              <w:rPr>
                <w:sz w:val="20"/>
              </w:rPr>
            </w:pPr>
            <w:r>
              <w:rPr>
                <w:sz w:val="20"/>
              </w:rPr>
              <w:t>11月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8" w:right="18"/>
              <w:jc w:val="center"/>
              <w:rPr>
                <w:sz w:val="20"/>
              </w:rPr>
            </w:pPr>
            <w:r>
              <w:rPr>
                <w:sz w:val="20"/>
              </w:rPr>
              <w:t>12月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5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19年</w:t>
            </w:r>
          </w:p>
          <w:p>
            <w:pPr>
              <w:pStyle w:val="TableParagraph"/>
              <w:spacing w:before="71"/>
              <w:ind w:left="10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right="98"/>
              <w:rPr>
                <w:sz w:val="20"/>
              </w:rPr>
            </w:pPr>
            <w:r>
              <w:rPr>
                <w:w w:val="95"/>
                <w:sz w:val="20"/>
              </w:rPr>
              <w:t>2月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3月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4" w:right="18"/>
              <w:jc w:val="center"/>
              <w:rPr>
                <w:sz w:val="20"/>
              </w:rPr>
            </w:pPr>
            <w:r>
              <w:rPr>
                <w:sz w:val="20"/>
              </w:rPr>
              <w:t>4月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2" w:right="18"/>
              <w:jc w:val="center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0" w:right="18"/>
              <w:jc w:val="center"/>
              <w:rPr>
                <w:sz w:val="20"/>
              </w:rPr>
            </w:pPr>
            <w:r>
              <w:rPr>
                <w:sz w:val="20"/>
              </w:rPr>
              <w:t>6月</w:t>
            </w:r>
          </w:p>
        </w:tc>
        <w:tc>
          <w:tcPr>
            <w:tcW w:w="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40" w:right="23"/>
              <w:jc w:val="center"/>
              <w:rPr>
                <w:sz w:val="20"/>
              </w:rPr>
            </w:pPr>
            <w:r>
              <w:rPr>
                <w:sz w:val="20"/>
              </w:rPr>
              <w:t>7月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先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79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乗用車新車登録届出台数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生産財生産指数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新規求人倍率（全数）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所定外労働時間指数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入職率（製造業）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新設住宅着工床面積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建築着工床面積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企業倒産負債額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4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中小企業景況ＤＩ</w:t>
            </w: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先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64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3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45" w:right="33"/>
              <w:jc w:val="center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right="47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5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9" w:right="18"/>
              <w:jc w:val="center"/>
              <w:rPr>
                <w:sz w:val="20"/>
              </w:rPr>
            </w:pPr>
            <w:r>
              <w:rPr>
                <w:sz w:val="20"/>
              </w:rPr>
              <w:t>88.9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6" w:right="18"/>
              <w:jc w:val="center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5" w:right="18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right="51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0" w:right="18"/>
              <w:jc w:val="center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9" w:right="18"/>
              <w:jc w:val="center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8" w:right="18"/>
              <w:jc w:val="center"/>
              <w:rPr>
                <w:sz w:val="20"/>
              </w:rPr>
            </w:pPr>
            <w:r>
              <w:rPr>
                <w:sz w:val="20"/>
              </w:rPr>
              <w:t>72.2</w:t>
            </w:r>
          </w:p>
        </w:tc>
        <w:tc>
          <w:tcPr>
            <w:tcW w:w="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一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致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79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6"/>
              </w:rPr>
              <w:t>1. </w:t>
            </w:r>
            <w:r>
              <w:rPr>
                <w:w w:val="105"/>
                <w:sz w:val="19"/>
              </w:rPr>
              <w:t>大型小売店販売額（既存店）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鉱工業生産指数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電気機械生産指数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大口電力使用量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有効求人数（全数）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総実労働時間数(全産業）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海上出入貨物量（八戸港）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東北自動車道ＩＣ利用台数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4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日銀券月中発行高</w:t>
            </w: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一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致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64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3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45" w:right="33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right="47"/>
              <w:rPr>
                <w:sz w:val="20"/>
              </w:rPr>
            </w:pPr>
            <w:r>
              <w:rPr>
                <w:sz w:val="20"/>
              </w:rPr>
              <w:t>77.8</w:t>
            </w:r>
          </w:p>
        </w:tc>
        <w:tc>
          <w:tcPr>
            <w:tcW w:w="5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9" w:right="18"/>
              <w:jc w:val="center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6" w:right="18"/>
              <w:jc w:val="center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5" w:right="18"/>
              <w:jc w:val="center"/>
              <w:rPr>
                <w:sz w:val="20"/>
              </w:rPr>
            </w:pPr>
            <w:r>
              <w:rPr>
                <w:sz w:val="20"/>
              </w:rPr>
              <w:t>77.8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right="51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0" w:right="18"/>
              <w:jc w:val="center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9" w:right="18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8" w:right="18"/>
              <w:jc w:val="center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遅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79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22"/>
              <w:jc w:val="left"/>
              <w:rPr>
                <w:sz w:val="17"/>
              </w:rPr>
            </w:pPr>
            <w:r>
              <w:rPr>
                <w:sz w:val="16"/>
              </w:rPr>
              <w:t>1. </w:t>
            </w:r>
            <w:r>
              <w:rPr>
                <w:sz w:val="17"/>
              </w:rPr>
              <w:t>勤労者世帯家計消費支出（実質）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常用雇用指数（製造業）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１人平均月間現金給与総額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7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単位労働コスト（製造業）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22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輸入通関実績（八戸港）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4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122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6"/>
              </w:rPr>
              <w:t>6. </w:t>
            </w:r>
            <w:r>
              <w:rPr>
                <w:w w:val="105"/>
                <w:sz w:val="15"/>
              </w:rPr>
              <w:t>青森市消費者物価指数</w:t>
            </w:r>
            <w:r>
              <w:rPr>
                <w:w w:val="105"/>
                <w:sz w:val="12"/>
              </w:rPr>
              <w:t>（帰属家賃除く）</w:t>
            </w: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right="146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0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right="150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遅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64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3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45" w:right="33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63"/>
              <w:jc w:val="left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right="47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9" w:right="18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6" w:right="18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5" w:right="18"/>
              <w:jc w:val="center"/>
              <w:rPr>
                <w:sz w:val="20"/>
              </w:rPr>
            </w:pPr>
            <w:r>
              <w:rPr>
                <w:sz w:val="20"/>
              </w:rPr>
              <w:t>41.7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right="51"/>
              <w:rPr>
                <w:sz w:val="20"/>
              </w:rPr>
            </w:pPr>
            <w:r>
              <w:rPr>
                <w:sz w:val="20"/>
              </w:rPr>
              <w:t>41.7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20" w:right="18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9" w:right="18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8" w:right="18"/>
              <w:jc w:val="center"/>
              <w:rPr>
                <w:sz w:val="20"/>
              </w:rPr>
            </w:pPr>
            <w:r>
              <w:rPr>
                <w:sz w:val="20"/>
              </w:rPr>
              <w:t>83.3</w:t>
            </w:r>
          </w:p>
        </w:tc>
        <w:tc>
          <w:tcPr>
            <w:tcW w:w="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before="99"/>
        <w:ind w:left="158"/>
      </w:pPr>
      <w:r>
        <w:rPr/>
        <w:t>※５か月前と比べて改善した指標をプラス（＋）、悪化した指標をマイナス（－）としています。</w:t>
      </w:r>
    </w:p>
    <w:p>
      <w:pPr>
        <w:pStyle w:val="BodyText"/>
        <w:spacing w:before="3"/>
        <w:ind w:left="359"/>
      </w:pPr>
      <w:r>
        <w:rPr/>
        <w:t>先行、一致、遅行のＤＩは、それぞれの系列数のうち、プラスの指標が占める割合をあらわしています。</w:t>
      </w:r>
    </w:p>
    <w:p>
      <w:pPr>
        <w:spacing w:after="0"/>
        <w:sectPr>
          <w:headerReference w:type="default" r:id="rId7"/>
          <w:pgSz w:w="11900" w:h="16840"/>
          <w:pgMar w:header="1101" w:footer="822" w:top="1600" w:bottom="1040" w:left="1020" w:right="940"/>
        </w:sectPr>
      </w:pPr>
    </w:p>
    <w:p>
      <w:pPr>
        <w:pStyle w:val="Heading1"/>
        <w:tabs>
          <w:tab w:pos="643" w:val="left" w:leader="none"/>
          <w:tab w:pos="1123" w:val="left" w:leader="none"/>
          <w:tab w:pos="1603" w:val="left" w:leader="none"/>
        </w:tabs>
        <w:spacing w:line="374" w:lineRule="auto" w:before="126"/>
        <w:ind w:left="163" w:right="7374"/>
        <w:jc w:val="center"/>
      </w:pPr>
      <w:r>
        <w:rPr/>
        <w:pict>
          <v:group style="position:absolute;margin-left:58.02pt;margin-top:47.026482pt;width:472.7pt;height:157.950pt;mso-position-horizontal-relative:page;mso-position-vertical-relative:paragraph;z-index:-178720" coordorigin="1160,941" coordsize="9454,3159">
            <v:line style="position:absolute" from="1656,2408" to="10430,2408" stroked="true" strokeweight=".12pt" strokecolor="#000000">
              <v:stroke dashstyle="solid"/>
            </v:line>
            <v:line style="position:absolute" from="1656,1143" to="10430,1143" stroked="true" strokeweight=".12pt" strokecolor="#000000">
              <v:stroke dashstyle="solid"/>
            </v:line>
            <v:rect style="position:absolute;left:1656;top:1143;width:8775;height:2530" filled="false" stroked="true" strokeweight=".12pt" strokecolor="#000000">
              <v:stroke dashstyle="solid"/>
            </v:rect>
            <v:shape style="position:absolute;left:1656;top:1143;width:7078;height:2530" coordorigin="1656,1143" coordsize="7078,2530" path="m1682,1143l1656,1143,1656,3673,1682,3673,1682,1143m1735,1143l1709,1143,1682,1143,1682,3673,1709,3673,1735,3673,1735,1143m1788,1143l1762,1143,1735,1143,1735,3673,1762,3673,1788,3673,1788,1143m1841,1143l1814,1143,1788,1143,1788,3673,1814,3673,1841,3673,1841,1143m1894,1143l1867,1143,1841,1143,1841,3673,1867,3673,1894,3673,1894,1143m1975,1143l1946,1143,1920,1143,1894,1143,1894,3673,1920,3673,1946,3673,1975,3673,1975,1143m2028,1143l2002,1143,1975,1143,1975,3673,2002,3673,2028,3673,2028,1143m2081,1143l2054,1143,2028,1143,2028,3673,2054,3673,2081,3673,2081,1143m2134,1143l2107,1143,2081,1143,2081,3673,2107,3673,2134,3673,2134,1143m2213,1143l2186,1143,2160,1143,2134,1143,2134,3673,2160,3673,2186,3673,2213,3673,2213,1143m2266,1143l2239,1143,2213,1143,2213,3673,2239,3673,2266,3673,2266,1143m2318,1143l2292,1143,2266,1143,2266,3673,2292,3673,2318,3673,2318,1143m2371,1143l2345,1143,2318,1143,2318,3673,2345,3673,2371,3673,2371,1143m3379,1143l3353,1143,3326,1143,3326,3673,3353,3673,3379,3673,3379,1143m3485,1143l3458,1143,3432,1143,3406,1143,3379,1143,3379,3673,3406,3673,3432,3673,3458,3673,3485,3673,3485,1143m3590,1143l3564,1143,3538,1143,3511,1143,3485,1143,3485,3673,3511,3673,3538,3673,3564,3673,3590,3673,3590,1143m3696,1143l3670,1143,3643,1143,3617,1143,3590,1143,3590,3673,3617,3673,3643,3673,3670,3673,3696,3673,3696,1143m3830,1143l3804,1143,3778,1143,3751,1143,3725,1143,3696,1143,3696,3673,3725,3673,3751,3673,3778,3673,3804,3673,3830,3673,3830,1143m3936,1143l3910,1143,3883,1143,3857,1143,3830,1143,3830,3673,3857,3673,3883,3673,3910,3673,3936,3673,3936,1143m3962,1143l3936,1143,3936,3673,3962,3673,3962,1143m5234,1143l5208,1143,5208,3673,5234,3673,5234,1143m5261,1143l5234,1143,5234,3673,5261,3673,5261,1143m5314,1143l5287,1143,5261,1143,5261,3673,5287,3673,5314,3673,5314,1143m5366,1143l5340,1143,5314,1143,5314,3673,5340,3673,5366,3673,5366,1143m5419,1143l5393,1143,5366,1143,5366,3673,5393,3673,5419,3673,5419,1143m5501,1143l5474,1143,5446,1143,5419,1143,5419,3673,5446,3673,5474,3673,5501,3673,5501,1143m5554,1143l5527,1143,5501,1143,5501,3673,5527,3673,5554,3673,5554,1143m5606,1143l5580,1143,5554,1143,5554,3673,5580,3673,5606,3673,5606,1143m5659,1143l5633,1143,5606,1143,5606,3673,5633,3673,5659,3673,5659,1143m5712,1143l5686,1143,5659,1143,5659,3673,5686,3673,5712,3673,5712,1143m5738,1143l5712,1143,5712,3673,5738,3673,5738,1143m5791,1143l5765,1143,5738,1143,5738,3673,5765,3673,5791,3673,5791,1143m5844,1143l5818,1143,5791,1143,5791,3673,5818,3673,5844,3673,5844,1143m5897,1143l5870,1143,5844,1143,5844,3673,5870,3673,5897,3673,5897,1143m5923,1143l5897,1143,5897,3673,5923,3673,5923,1143m5976,1143l5950,1143,5923,1143,5923,3673,5950,3673,5976,3673,5976,1143m6084,1143l6058,1143,6029,1143,6002,1143,5976,1143,5976,3673,6002,3673,6029,3673,6058,3673,6084,3673,6084,1143m6137,1143l6110,1143,6084,1143,6084,3673,6110,3673,6137,3673,6137,1143m7169,1143l7142,1143,7142,3673,7169,3673,7169,1143m7277,1143l7250,1143,7224,1143,7195,1143,7169,1143,7169,3673,7195,3673,7224,3673,7250,3673,7277,3673,7277,1143m7303,1143l7277,1143,7277,3673,7303,3673,7303,1143m7356,1143l7330,1143,7303,1143,7303,3673,7330,3673,7356,3673,7356,1143m7409,1143l7382,1143,7356,1143,7356,3673,7382,3673,7409,3673,7409,1143m7462,1143l7435,1143,7409,1143,7409,3673,7435,3673,7462,3673,7462,1143m7514,1143l7488,1143,7462,1143,7462,3673,7488,3673,7514,3673,7514,1143m7541,1143l7514,1143,7514,3673,7541,3673,7541,1143m7594,1143l7567,1143,7541,1143,7541,3673,7567,3673,7594,3673,7594,1143m7646,1143l7620,1143,7594,1143,7594,3673,7620,3673,7646,3673,7646,1143m7699,1143l7673,1143,7646,1143,7646,3673,7673,3673,7699,3673,7699,1143m7752,1143l7726,1143,7699,1143,7699,3673,7726,3673,7752,3673,7752,1143m7778,1143l7752,1143,7752,3673,7778,3673,7778,1143m8256,1143l8230,1143,8230,3673,8256,3673,8256,1143m8309,1143l8282,1143,8256,1143,8256,3673,8282,3673,8309,3673,8309,1143m8417,1143l8390,1143,8362,1143,8335,1143,8309,1143,8309,3673,8335,3673,8362,3673,8390,3673,8417,3673,8417,1143m8443,1143l8417,1143,8417,3673,8443,3673,8443,1143m8496,1143l8470,1143,8443,1143,8443,3673,8470,3673,8496,3673,8496,1143m8549,1143l8522,1143,8496,1143,8496,3673,8522,3673,8549,3673,8549,1143m8602,1143l8575,1143,8549,1143,8549,3673,8575,3673,8602,3673,8602,1143m8654,1143l8628,1143,8602,1143,8602,3673,8628,3673,8654,3673,8654,1143m8681,1143l8654,1143,8654,3673,8681,3673,8681,1143m8734,1143l8707,1143,8681,1143,8681,3673,8707,3673,8734,3673,8734,1143e" filled="true" fillcolor="#c0c0ff" stroked="false">
              <v:path arrowok="t"/>
              <v:fill type="solid"/>
            </v:shape>
            <v:shape style="position:absolute;left:1656;top:1143;width:8775;height:2530" coordorigin="1656,1143" coordsize="8775,2530" path="m1656,1143l1656,3673,1706,3673m1656,2408l1706,2408m1656,1143l1706,1143m1656,3673l10430,3673m1656,3673l1656,3623m1975,3673l1975,3623m2292,3673l2292,3623m2611,3673l2611,3623m2928,3673l2928,3623m3247,3673l3247,3623m3564,3673l3564,3623m3883,3673l3883,3623m4200,3673l4200,3623m4519,3673l4519,3623m4836,3673l4836,3623m5155,3673l5155,3623m5474,3673l5474,3623m5791,3673l5791,3623m6110,3673l6110,3623m6427,3673l6427,3623m6746,3673l6746,3623m7063,3673l7063,3623m7382,3673l7382,3623m7699,3673l7699,3623m8018,3673l8018,3623m8335,3673l8335,3623m8654,3673l8654,3623m8974,3673l8974,3623m9290,3673l9290,3623m9610,3673l9610,3623m9926,3673l9926,3623m10246,3673l10246,3623e" filled="false" stroked="true" strokeweight=".12pt" strokecolor="#000000">
              <v:path arrowok="t"/>
              <v:stroke dashstyle="solid"/>
            </v:shape>
            <v:line style="position:absolute" from="1670,2267" to="1697,2550" stroked="true" strokeweight="1.92pt" strokecolor="#0000ff">
              <v:stroke dashstyle="solid"/>
            </v:line>
            <v:shape style="position:absolute;left:1696;top:1424;width:1695;height:1968" coordorigin="1697,1424" coordsize="1695,1968" path="m1697,2550l1750,3111,1776,3111,1802,3392,1855,2831,1882,2689,1908,3251,1934,2267,1961,2831,1987,2267,2040,2267,2066,2550,2093,2267,2119,2550,2146,2267,2225,1424,2254,2689,2280,2408,2306,2725,2333,2564,2359,2091,2386,1777,2412,2725,2438,1777,2465,2091,2518,2725,2544,2091,2597,2725,2623,1460,2676,2725,2702,2408,2729,1777,2755,2408,2782,2250,2808,1460,2837,1460,2863,2564,2890,2091,2916,2250,2942,2091,2969,3042,2995,2725,3022,2725,3048,3042,3074,2408,3101,2408,3127,3042,3180,1777,3206,2091,3259,2408,3286,2091,3312,3042,3338,2091,3365,2408,3391,2564e" filled="false" stroked="true" strokeweight="1.92pt" strokecolor="#0000ff">
              <v:path arrowok="t"/>
              <v:stroke dashstyle="solid"/>
            </v:shape>
            <v:line style="position:absolute" from="3391,2564" to="3420,3673" stroked="true" strokeweight="1.92pt" strokecolor="#0000ff">
              <v:stroke dashstyle="solid"/>
            </v:line>
            <v:line style="position:absolute" from="3420,3673" to="3446,2725" stroked="true" strokeweight="1.92pt" strokecolor="#0000ff">
              <v:stroke dashstyle="solid"/>
            </v:line>
            <v:shape style="position:absolute;left:3446;top:1424;width:6944;height:1968" coordorigin="3446,1424" coordsize="6944,1968" path="m3446,2725l3473,2408,3499,3042,3526,3356,3552,1933,3578,2408,3605,2564,3631,2408,3658,1616,3684,3042,3710,3042,3737,1777,3763,3042,3790,2408,3842,2408,3869,2725,3895,2725,3922,2091,3948,1777,3974,2091,4003,1777,4082,1777,4109,2091,4188,2091,4214,2725,4267,2091,4294,1777,4320,2091,4346,1777,4373,2091,4426,2091,4452,1777,4478,1777,4505,2091,4558,2091,4586,1616,4613,2091,4639,1777,4666,2725,4692,2725,4718,2408,4745,3042,4771,2408,4798,2408,4824,2091,4850,1777,4877,2091,4903,2725,4930,2725,4956,3042,4982,2725,5009,2725,5062,2091,5114,2091,5141,1777,5170,2725,5196,1616,5222,2725,5249,2408,5302,2408,5328,3042,5354,2408,5407,3042,5434,3042,5460,3356,5486,3042,5513,2725,5539,3042,5566,2408,5592,2091,5618,2408,5645,2091,5671,2408,5698,2091,5724,2725,5753,2725,5779,3042,5832,3042,5858,2881,5885,2725,5911,2408,5990,2408,6017,2725,6070,2725,6096,3042,6122,1777,6149,2091,6175,1777,6202,2408,6228,1460,6254,2689,6281,1986,6307,1986,6334,2550,6362,2550,6389,2267,6415,2550,6442,3392,6468,1986,6494,2550,6521,1986,6547,2831,6574,2550,6600,2831,6626,2550,6653,3111,6679,2267,6706,1705,6732,2267,6758,1986,6785,2267,6811,2831,6838,2267,6864,2267,6890,1986,6917,2267,6946,1986,6972,2267,6998,2550,7025,1705,7051,1986,7078,2550,7104,2408,7130,1986,7157,2831,7183,3111,7210,2550,7236,2550m7236,2550l7262,3111,7289,1986,7315,3111,7342,3111,7368,2831,7394,2831,7421,3111,7447,3111,7474,2550,7500,2831,7529,2550,7555,2550,7582,2267,7634,1705,7661,1847,7687,1986,7714,1705,7766,2267,7793,2267,7819,1986,7846,2267,7872,1705,7898,1705,7925,1986,7951,1705,7978,1705,8004,2550,8057,2550,8083,2689,8112,2267,8138,1986,8165,2267,8191,2127,8218,1986,8244,2550,8297,3111,8323,2550,8376,3111,8402,3111,8429,2550,8455,3111,8508,2550,8534,3111,8561,3392,8587,2550,8614,3392,8640,2831,8666,3111,8695,2267,8722,1986,8748,2267m8748,2267l8774,1986,8827,1986,8854,2267,8906,2267,8933,1705,8986,1705,9012,2550,9065,2550,9091,3392,9118,3392,9144,2267,9170,3111,9197,2550,9223,1847,9250,1986,9278,2127,9305,2267,9331,1705,9358,2550,9384,1705,9410,2267,9437,2408,9463,2267,9490,2267,9516,3111,9569,2550,9595,1986,9622,2267,9648,2970,9674,3111,9701,2831,9727,1986,9754,2267,9806,1705,9833,2267,9862,3111,9888,2267,9914,1847,9941,2267,9967,2267,9994,2831,10020,2831,10046,2550,10073,2267,10099,3111,10126,1986,10152,2550,10178,1424,10205,2267,10231,1986,10258,3111,10284,2550,10310,2408,10337,2550,10363,2550,10390,1847e" filled="false" stroked="true" strokeweight="1.92pt" strokecolor="#0000ff">
              <v:path arrowok="t"/>
              <v:stroke dashstyle="solid"/>
            </v:shape>
            <v:line style="position:absolute" from="10390,1847" to="10416,1986" stroked="true" strokeweight="1.92pt" strokecolor="#0000ff">
              <v:stroke dashstyle="solid"/>
            </v:line>
            <v:shape style="position:absolute;left:1161;top:941;width:9452;height:3156" type="#_x0000_t202" filled="false" stroked="true" strokeweight=".12pt" strokecolor="#000000">
              <v:textbox inset="0,0,0,0">
                <w:txbxContent>
                  <w:p>
                    <w:pPr>
                      <w:spacing w:before="76"/>
                      <w:ind w:left="73" w:right="9052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53"/>
                      <w:ind w:left="19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25" w:lineRule="exact" w:before="152"/>
                      <w:ind w:left="27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2"/>
                        <w:sz w:val="17"/>
                      </w:rPr>
                      <w:t>0</w:t>
                    </w:r>
                  </w:p>
                  <w:p>
                    <w:pPr>
                      <w:tabs>
                        <w:tab w:pos="1001" w:val="left" w:leader="none"/>
                        <w:tab w:pos="1637" w:val="left" w:leader="none"/>
                        <w:tab w:pos="2273" w:val="left" w:leader="none"/>
                        <w:tab w:pos="2909" w:val="left" w:leader="none"/>
                        <w:tab w:pos="3543" w:val="left" w:leader="none"/>
                        <w:tab w:pos="4178" w:val="left" w:leader="none"/>
                        <w:tab w:pos="4814" w:val="left" w:leader="none"/>
                        <w:tab w:pos="5450" w:val="left" w:leader="none"/>
                        <w:tab w:pos="6086" w:val="left" w:leader="none"/>
                        <w:tab w:pos="6722" w:val="left" w:leader="none"/>
                        <w:tab w:pos="7358" w:val="left" w:leader="none"/>
                        <w:tab w:pos="7996" w:val="left" w:leader="none"/>
                        <w:tab w:pos="8632" w:val="left" w:leader="none"/>
                      </w:tabs>
                      <w:spacing w:line="225" w:lineRule="exact" w:before="0"/>
                      <w:ind w:left="366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S55</w:t>
                      <w:tab/>
                      <w:t>S57</w:t>
                      <w:tab/>
                      <w:t>S59</w:t>
                      <w:tab/>
                      <w:t>S61</w:t>
                      <w:tab/>
                      <w:t>S63</w:t>
                      <w:tab/>
                      <w:t>H02</w:t>
                      <w:tab/>
                      <w:t>H04</w:t>
                      <w:tab/>
                      <w:t>H06</w:t>
                      <w:tab/>
                      <w:t>H08</w:t>
                      <w:tab/>
                      <w:t>H10</w:t>
                      <w:tab/>
                      <w:t>H12</w:t>
                      <w:tab/>
                      <w:t>H14</w:t>
                      <w:tab/>
                      <w:t>H16</w:t>
                      <w:tab/>
                      <w:t>H18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（１）各指数のグラ</w:t>
      </w:r>
      <w:r>
        <w:rPr>
          <w:spacing w:val="-17"/>
        </w:rPr>
        <w:t>フ</w:t>
      </w:r>
      <w:r>
        <w:rPr/>
        <w:t>先</w:t>
        <w:tab/>
        <w:t>行</w:t>
        <w:tab/>
        <w:t>指</w:t>
        <w:tab/>
        <w:t>数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959" w:val="left" w:leader="none"/>
          <w:tab w:pos="1061" w:val="left" w:leader="none"/>
          <w:tab w:pos="1439" w:val="left" w:leader="none"/>
        </w:tabs>
        <w:spacing w:line="240" w:lineRule="auto" w:before="241" w:after="0"/>
        <w:ind w:left="1060" w:right="7096" w:hanging="480"/>
        <w:jc w:val="left"/>
        <w:rPr>
          <w:sz w:val="24"/>
        </w:rPr>
      </w:pPr>
      <w:r>
        <w:rPr/>
        <w:pict>
          <v:group style="position:absolute;margin-left:56.580002pt;margin-top:27.096472pt;width:474.85pt;height:158.550pt;mso-position-horizontal-relative:page;mso-position-vertical-relative:paragraph;z-index:1312" coordorigin="1132,542" coordsize="9497,3171">
            <v:rect style="position:absolute;left:1132;top:543;width:9495;height:3168" filled="false" stroked="true" strokeweight=".12pt" strokecolor="#000000">
              <v:stroke dashstyle="solid"/>
            </v:rect>
            <v:line style="position:absolute" from="1639,2012" to="10462,2012" stroked="true" strokeweight=".12pt" strokecolor="#000000">
              <v:stroke dashstyle="solid"/>
            </v:line>
            <v:line style="position:absolute" from="1639,750" to="10462,750" stroked="true" strokeweight=".12pt" strokecolor="#000000">
              <v:stroke dashstyle="solid"/>
            </v:line>
            <v:rect style="position:absolute;left:1639;top:749;width:8823;height:2523" filled="false" stroked="true" strokeweight=".12pt" strokecolor="#000000">
              <v:stroke dashstyle="solid"/>
            </v:rect>
            <v:shape style="position:absolute;left:1639;top:749;width:7116;height:2523" coordorigin="1639,750" coordsize="7116,2523" path="m1666,750l1639,750,1639,3272,1666,3272,1666,750m1718,750l1692,750,1666,750,1666,3272,1692,3272,1718,3272,1718,750m1774,750l1745,750,1718,750,1718,3272,1745,3272,1774,3272,1774,750m1853,750l1826,750,1800,750,1774,750,1774,3272,1800,3272,1826,3272,1853,3272,1853,750m1906,750l1879,750,1853,750,1853,3272,1879,3272,1906,3272,1906,750m1958,750l1932,750,1906,750,1906,3272,1932,3272,1958,3272,1958,750m2011,750l1985,750,1958,750,1958,3272,1985,3272,2011,3272,2011,750m2093,750l2066,750,2040,750,2011,750,2011,3272,2040,3272,2066,3272,2093,3272,2093,750m2146,750l2119,750,2093,750,2093,3272,2119,3272,2146,3272,2146,750m2198,750l2172,750,2146,750,2146,3272,2172,3272,2198,3272,2198,750m2251,750l2225,750,2198,750,2198,3272,2225,3272,2251,3272,2251,750m2333,750l2306,750,2280,750,2251,750,2251,3272,2280,3272,2306,3272,2333,3272,2333,750m2359,750l2333,750,2333,3272,2359,3272,2359,750m3425,750l3398,750,3372,750,3346,750,3319,750,3319,3272,3346,3272,3372,3272,3398,3272,3425,3272,3425,750m3559,750l3533,750,3504,750,3478,750,3451,750,3425,750,3425,3272,3451,3272,3478,3272,3504,3272,3533,3272,3559,3272,3559,750m3665,750l3638,750,3612,750,3586,750,3559,750,3559,3272,3586,3272,3612,3272,3638,3272,3665,3272,3665,750m3770,750l3744,750,3718,750,3691,750,3665,750,3665,3272,3691,3272,3718,3272,3744,3272,3770,3272,3770,750m3905,750l3878,750,3852,750,3826,750,3799,750,3770,750,3770,3272,3799,3272,3826,3272,3852,3272,3878,3272,3905,3272,3905,750m3958,750l3931,750,3905,750,3905,3272,3931,3272,3958,3272,3958,750m5237,750l5210,750,5210,3272,5237,3272,5237,750m5263,750l5237,750,5237,3272,5263,3272,5263,750m5371,750l5345,750,5318,750,5290,750,5263,750,5263,3272,5290,3272,5318,3272,5345,3272,5371,3272,5371,750m5424,750l5398,750,5371,750,5371,3272,5398,3272,5424,3272,5424,750m5477,750l5450,750,5424,750,5424,3272,5450,3272,5477,3272,5477,750m5503,750l5477,750,5477,3272,5503,3272,5503,750m5611,750l5585,750,5558,750,5530,750,5503,750,5503,3272,5530,3272,5558,3272,5585,3272,5611,3272,5611,750m5664,750l5638,750,5611,750,5611,3272,5638,3272,5664,3272,5664,750m5717,750l5690,750,5664,750,5664,3272,5690,3272,5717,3272,5717,750m5743,750l5717,750,5717,3272,5743,3272,5743,750m5851,750l5825,750,5796,750,5770,750,5743,750,5743,3272,5770,3272,5796,3272,5825,3272,5851,3272,5851,750m5904,750l5878,750,5851,750,5851,3272,5878,3272,5904,3272,5904,750m5957,750l5930,750,5904,750,5904,3272,5930,3272,5957,3272,5957,750m5983,750l5957,750,5957,3272,5983,3272,5983,750m6091,750l6065,750,6036,750,6010,750,5983,750,5983,3272,6010,3272,6036,3272,6065,3272,6091,3272,6091,750m6144,750l6118,750,6091,750,6091,3272,6118,3272,6144,3272,6144,750m7183,750l7157,750,7157,3272,7183,3272,7183,750m7236,750l7210,750,7183,750,7183,3272,7210,3272,7236,3272,7236,750m7344,750l7318,750,7289,750,7262,750,7236,750,7236,3272,7262,3272,7289,3272,7318,3272,7344,3272,7344,750m7397,750l7370,750,7344,750,7344,3272,7370,3272,7397,3272,7397,750m7423,750l7397,750,7397,3272,7423,3272,7423,750m7476,750l7450,750,7423,750,7423,3272,7450,3272,7476,3272,7476,750m7529,750l7502,750,7476,750,7476,3272,7502,3272,7529,3272,7529,750m7637,750l7610,750,7584,750,7555,750,7529,750,7529,3272,7555,3272,7584,3272,7610,3272,7637,3272,7637,750m7663,750l7637,750,7637,3272,7663,3272,7663,750m7716,750l7690,750,7663,750,7663,3272,7690,3272,7716,3272,7716,750m7769,750l7742,750,7716,750,7716,3272,7742,3272,7769,3272,7769,750m7795,750l7769,750,7769,3272,7795,3272,7795,750m8357,750l8330,750,8302,750,8275,750,8249,750,8249,3272,8275,3272,8302,3272,8330,3272,8357,3272,8357,750m8383,750l8357,750,8357,3272,8383,3272,8383,750m8436,750l8410,750,8383,750,8383,3272,8410,3272,8436,3272,8436,750m8489,750l8462,750,8436,750,8436,3272,8462,3272,8489,3272,8489,750m8542,750l8515,750,8489,750,8489,3272,8515,3272,8542,3272,8542,750m8623,750l8597,750,8568,750,8542,750,8542,3272,8568,3272,8597,3272,8623,3272,8623,750m8676,750l8650,750,8623,750,8623,3272,8650,3272,8676,3272,8676,750m8729,750l8702,750,8676,750,8676,3272,8702,3272,8729,3272,8729,750m8755,750l8729,750,8729,3272,8755,3272,8755,750e" filled="true" fillcolor="#c0c0ff" stroked="false">
              <v:path arrowok="t"/>
              <v:fill type="solid"/>
            </v:shape>
            <v:shape style="position:absolute;left:1639;top:749;width:8823;height:2523" coordorigin="1639,750" coordsize="8823,2523" path="m1639,750l1639,3272,1692,3272m1639,2012l1692,2012m1639,750l1692,750m1639,3272l10462,3272m1639,3272l1639,3219m1958,3272l1958,3219m2280,3272l2280,3219m2599,3272l2599,3219m2918,3272l2918,3219m3238,3272l3238,3219m3559,3272l3559,3219m3878,3272l3878,3219m4198,3272l4198,3219m4517,3272l4517,3219m4838,3272l4838,3219m5158,3272l5158,3219m5477,3272l5477,3219m5796,3272l5796,3219m6118,3272l6118,3219m6437,3272l6437,3219m6756,3272l6756,3219m7078,3272l7078,3219m7397,3272l7397,3219m7716,3272l7716,3219m8035,3272l8035,3219m8357,3272l8357,3219m8676,3272l8676,3219m8995,3272l8995,3219m9314,3272l9314,3219m9636,3272l9636,3219m9955,3272l9955,3219m10274,3272l10274,3219e" filled="false" stroked="true" strokeweight=".12pt" strokecolor="#000000">
              <v:path arrowok="t"/>
              <v:stroke dashstyle="solid"/>
            </v:shape>
            <v:line style="position:absolute" from="1654,2641" to="1680,2641" stroked="true" strokeweight="1.92pt" strokecolor="#ff0000">
              <v:stroke dashstyle="solid"/>
            </v:line>
            <v:shape style="position:absolute;left:1680;top:1380;width:773;height:1577" coordorigin="1680,1381" coordsize="773,1577" path="m1680,2641l1706,2482,1733,1381,1759,2012,1786,2012,1812,2641,1838,2958,1865,2482,1894,2641,1920,2641,1946,2958,1973,2012,1999,2012,2026,1695,2052,2012,2078,1381,2105,1381,2131,1695,2160,2326,2186,1695,2213,2326,2239,2326,2266,2012,2292,1832,2318,2550,2345,2550,2371,1832,2426,1832,2453,1472e" filled="false" stroked="true" strokeweight="1.92pt" strokecolor="#ff0000">
              <v:path arrowok="t"/>
              <v:stroke dashstyle="solid"/>
            </v:shape>
            <v:line style="position:absolute" from="2453,1472" to="2479,750" stroked="true" strokeweight="1.92pt" strokecolor="#ff0000">
              <v:stroke dashstyle="solid"/>
            </v:line>
            <v:line style="position:absolute" from="2479,750" to="2506,2190" stroked="true" strokeweight="1.92pt" strokecolor="#ff0000">
              <v:stroke dashstyle="solid"/>
            </v:line>
            <v:shape style="position:absolute;left:2505;top:1109;width:320;height:1440" coordorigin="2506,1110" coordsize="320,1440" path="m2506,2190l2532,1472,2558,1472,2585,2372,2611,2550,2638,1832,2666,2190,2693,2012,2719,1832,2746,1832,2772,2190,2798,1472,2825,1110e" filled="false" stroked="true" strokeweight="1.92pt" strokecolor="#ff0000">
              <v:path arrowok="t"/>
              <v:stroke dashstyle="solid"/>
            </v:shape>
            <v:line style="position:absolute" from="2825,1110" to="2851,750" stroked="true" strokeweight="1.92pt" strokecolor="#ff0000">
              <v:stroke dashstyle="solid"/>
            </v:line>
            <v:line style="position:absolute" from="2851,750" to="2878,1110" stroked="true" strokeweight="1.92pt" strokecolor="#ff0000">
              <v:stroke dashstyle="solid"/>
            </v:line>
            <v:shape style="position:absolute;left:2877;top:1109;width:1388;height:1440" coordorigin="2878,1110" coordsize="1388,1440" path="m2878,1110l2906,1110,2933,1832,2959,1832,2986,2190,3012,1110,3038,1832,3065,1472,3091,2550,3118,1110,3144,1832,3173,1832,3199,2550,3226,1832,3252,2550,3278,2550,3305,1832,3331,1832,3358,1110,3384,1832,3413,2190,3439,2190,3466,1832,3492,2550,3518,1832,3545,2550,3571,2190,3598,2550,3624,2190,3650,2190,3679,2550,3706,1832,3732,2190,3785,2190,3811,1472,3838,1472,3864,2190,3890,1832,3919,2190,3946,2550,3972,2012,3998,1110,4025,1472,4051,1110,4078,1650,4104,1110,4130,1472,4157,1472,4186,1110,4212,1832,4238,1290,4265,1290e" filled="false" stroked="true" strokeweight="1.92pt" strokecolor="#ff0000">
              <v:path arrowok="t"/>
              <v:stroke dashstyle="solid"/>
            </v:shape>
            <v:line style="position:absolute" from="4265,1290" to="4291,750" stroked="true" strokeweight="1.92pt" strokecolor="#ff0000">
              <v:stroke dashstyle="solid"/>
            </v:line>
            <v:line style="position:absolute" from="4291,750" to="4318,1110" stroked="true" strokeweight="1.92pt" strokecolor="#ff0000">
              <v:stroke dashstyle="solid"/>
            </v:line>
            <v:shape style="position:absolute;left:4317;top:1109;width:1440;height:1803" coordorigin="4318,1110" coordsize="1440,1803" path="m4318,1110l4344,1110,4370,1290,4397,1110,4426,1650,4452,1650,4478,1472,4505,1110,4558,1110,4584,1832,4610,1650,4637,1472,4666,1832,4692,2550,4718,2550,4745,1472,4771,2732,4798,2190,4824,2190,4850,2372,4877,2550,4903,2190,4932,1650,4958,1472,4985,1472,5011,1832,5038,1472,5064,2190,5117,1110,5172,1110,5198,1832,5225,2372,5251,2190,5278,2550,5304,2550,5330,1472,5357,2190,5383,2550,5410,2372,5438,2190,5465,2372,5491,2912,5518,2912,5544,2550,5597,2550,5623,2190,5650,2190,5678,2550,5705,2190,5731,2550,5758,2190e" filled="false" stroked="true" strokeweight="1.92pt" strokecolor="#ff0000">
              <v:path arrowok="t"/>
              <v:stroke dashstyle="solid"/>
            </v:shape>
            <v:line style="position:absolute" from="5758,2190" to="5784,3272" stroked="true" strokeweight="1.92pt" strokecolor="#ff0000">
              <v:stroke dashstyle="solid"/>
            </v:line>
            <v:line style="position:absolute" from="5784,3272" to="5810,1832" stroked="true" strokeweight="1.92pt" strokecolor="#ff0000">
              <v:stroke dashstyle="solid"/>
            </v:line>
            <v:shape style="position:absolute;left:5810;top:1308;width:641;height:1604" coordorigin="5810,1309" coordsize="641,1604" path="m5810,1832l5863,1832,5890,2550,5916,1832,5945,1832,5971,2550,5998,2190,6024,2190,6050,2550,6077,2550,6103,2912,6130,2432,6156,2713,6185,2432,6211,1590,6264,2151,6290,1309,6317,1309,6343,2713,6370,1590,6396,1590,6422,2151,6451,2432e" filled="false" stroked="true" strokeweight="1.92pt" strokecolor="#ff0000">
              <v:path arrowok="t"/>
              <v:stroke dashstyle="solid"/>
            </v:shape>
            <v:line style="position:absolute" from="6451,2432" to="6478,750" stroked="true" strokeweight="1.92pt" strokecolor="#ff0000">
              <v:stroke dashstyle="solid"/>
            </v:line>
            <v:line style="position:absolute" from="6478,750" to="6504,1309" stroked="true" strokeweight="1.92pt" strokecolor="#ff0000">
              <v:stroke dashstyle="solid"/>
            </v:line>
            <v:shape style="position:absolute;left:6504;top:1030;width:1040;height:1820" coordorigin="6504,1030" coordsize="1040,1820" path="m6504,1309l6530,2151,6557,2432,6583,1590,6610,2432,6636,1309,6662,2432,6691,1590,6718,1590,6744,1309,6770,2713,6823,1590,6876,2151,6958,2151,6984,1590,7010,2151,7063,1030,7090,1309,7169,2151,7198,1590,7224,1870,7250,1590,7277,2713,7303,1309,7330,2151,7382,2713,7409,2151,7435,2432,7464,2850,7490,2290,7517,2713,7543,2571e" filled="false" stroked="true" strokeweight="1.92pt" strokecolor="#ff0000">
              <v:path arrowok="t"/>
              <v:stroke dashstyle="solid"/>
            </v:shape>
            <v:line style="position:absolute" from="7543,2571" to="7570,3272" stroked="true" strokeweight="1.92pt" strokecolor="#ff0000">
              <v:stroke dashstyle="solid"/>
            </v:line>
            <v:line style="position:absolute" from="7570,3272" to="7596,2432" stroked="true" strokeweight="1.92pt" strokecolor="#ff0000">
              <v:stroke dashstyle="solid"/>
            </v:line>
            <v:shape style="position:absolute;left:7596;top:1308;width:348;height:1404" coordorigin="7596,1309" coordsize="348,1404" path="m7596,2432l7622,2713,7649,1870,7675,2151,7704,1870,7730,2151,7757,2713,7783,1731,7810,2151,7836,2713,7862,1590,7889,1309,7915,1590,7944,1870e" filled="false" stroked="true" strokeweight="1.92pt" strokecolor="#ff0000">
              <v:path arrowok="t"/>
              <v:stroke dashstyle="solid"/>
            </v:shape>
            <v:line style="position:absolute" from="7944,1870" to="7970,750" stroked="true" strokeweight="1.92pt" strokecolor="#ff0000">
              <v:stroke dashstyle="solid"/>
            </v:line>
            <v:line style="position:absolute" from="7970,750" to="7997,1870" stroked="true" strokeweight="1.92pt" strokecolor="#ff0000">
              <v:stroke dashstyle="solid"/>
            </v:line>
            <v:shape style="position:absolute;left:7996;top:1030;width:399;height:1961" coordorigin="7997,1030" coordsize="399,1961" path="m7997,1870l8023,1590,8050,2432,8076,1030,8102,1870,8129,1309,8155,1590,8182,1309,8210,1590,8237,1590,8263,1870,8290,1590,8316,2713,8342,2432,8369,2991,8395,2713e" filled="false" stroked="true" strokeweight="1.92pt" strokecolor="#ff0000">
              <v:path arrowok="t"/>
              <v:stroke dashstyle="solid"/>
            </v:shape>
            <v:line style="position:absolute" from="8395,2713" to="8422,3272" stroked="true" strokeweight="1.92pt" strokecolor="#ff0000">
              <v:stroke dashstyle="solid"/>
            </v:line>
            <v:line style="position:absolute" from="8422,3272" to="8450,1870" stroked="true" strokeweight="1.92pt" strokecolor="#ff0000">
              <v:stroke dashstyle="solid"/>
            </v:line>
            <v:shape style="position:absolute;left:8450;top:1030;width:1971;height:1683" coordorigin="8450,1030" coordsize="1971,1683" path="m8450,1870l8477,2432,8503,2713,8530,2713,8556,2571,8582,2432,8609,2432,8635,1870,8662,2432,8688,2713,8717,2432,8743,2713,8770,2713,8796,1590,8849,1590,8875,1030,8902,1590,8928,1870,8957,1309,8983,1870,9010,1309,9036,1309,9062,2432,9089,2432,9115,1590,9142,2713,9168,2713,9194,1590,9223,1309,9250,1870,9276,1309,9302,1450,9329,1590,9355,1309,9382,1590,9434,1590,9463,1172,9490,1590,9516,2713,9542,1870,9569,1590,9595,2432,9622,2432,9648,1309,9674,2151,9701,1731,9730,1590,9756,1309,9782,1870,9835,1309,9862,2151,9888,2151,9914,1870,9941,1870,9970,1590,9996,1870,10022,1590,10049,2151,10075,2151,10102,2432,10128,2432,10154,2151,10181,1309,10207,2151,10236,1870,10262,1309,10342,2151,10368,2151,10394,2432,10421,2151e" filled="false" stroked="true" strokeweight="1.92pt" strokecolor="#ff0000">
              <v:path arrowok="t"/>
              <v:stroke dashstyle="solid"/>
            </v:shape>
            <v:line style="position:absolute" from="10421,2151" to="10447,1590" stroked="true" strokeweight="1.92pt" strokecolor="#ff0000">
              <v:stroke dashstyle="solid"/>
            </v:line>
            <v:rect style="position:absolute;left:1132;top:543;width:9495;height:3168" filled="false" stroked="true" strokeweight=".12pt" strokecolor="#000000">
              <v:stroke dashstyle="solid"/>
            </v:rect>
            <v:shape style="position:absolute;left:1235;top:614;width:290;height:2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327;top:1877;width:200;height:2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418;top:3137;width:110;height:2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09;top:3369;width:8625;height:242" type="#_x0000_t202" filled="false" stroked="false">
              <v:textbox inset="0,0,0,0">
                <w:txbxContent>
                  <w:p>
                    <w:pPr>
                      <w:tabs>
                        <w:tab w:pos="638" w:val="left" w:leader="none"/>
                        <w:tab w:pos="1278" w:val="left" w:leader="none"/>
                        <w:tab w:pos="1917" w:val="left" w:leader="none"/>
                        <w:tab w:pos="2557" w:val="left" w:leader="none"/>
                        <w:tab w:pos="3191" w:val="left" w:leader="none"/>
                        <w:tab w:pos="3832" w:val="left" w:leader="none"/>
                        <w:tab w:pos="4470" w:val="left" w:leader="none"/>
                        <w:tab w:pos="5111" w:val="left" w:leader="none"/>
                        <w:tab w:pos="5749" w:val="left" w:leader="none"/>
                        <w:tab w:pos="6390" w:val="left" w:leader="none"/>
                        <w:tab w:pos="7028" w:val="left" w:leader="none"/>
                        <w:tab w:pos="7668" w:val="left" w:leader="none"/>
                        <w:tab w:pos="830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S55</w:t>
                      <w:tab/>
                      <w:t>S57</w:t>
                      <w:tab/>
                      <w:t>S59</w:t>
                      <w:tab/>
                      <w:t>S61</w:t>
                      <w:tab/>
                      <w:t>S63</w:t>
                      <w:tab/>
                      <w:t>H02</w:t>
                      <w:tab/>
                      <w:t>H04</w:t>
                      <w:tab/>
                      <w:t>H06</w:t>
                      <w:tab/>
                      <w:t>H08</w:t>
                      <w:tab/>
                      <w:t>H10</w:t>
                      <w:tab/>
                      <w:t>H12</w:t>
                      <w:tab/>
                      <w:t>H14</w:t>
                      <w:tab/>
                      <w:t>H16</w:t>
                      <w:tab/>
                    </w:r>
                    <w:r>
                      <w:rPr>
                        <w:w w:val="90"/>
                        <w:sz w:val="18"/>
                      </w:rPr>
                      <w:t>H18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致</w:t>
        <w:tab/>
        <w:t>指</w:t>
        <w:tab/>
        <w:t>数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1"/>
        </w:rPr>
      </w:pPr>
    </w:p>
    <w:p>
      <w:pPr>
        <w:tabs>
          <w:tab w:pos="479" w:val="left" w:leader="none"/>
          <w:tab w:pos="959" w:val="left" w:leader="none"/>
          <w:tab w:pos="1439" w:val="left" w:leader="none"/>
        </w:tabs>
        <w:spacing w:before="0"/>
        <w:ind w:left="0" w:right="7096" w:firstLine="0"/>
        <w:jc w:val="center"/>
        <w:rPr>
          <w:sz w:val="24"/>
        </w:rPr>
      </w:pPr>
      <w:r>
        <w:rPr>
          <w:sz w:val="24"/>
        </w:rPr>
        <w:t>遅</w:t>
        <w:tab/>
        <w:t>行</w:t>
        <w:tab/>
        <w:t>指</w:t>
        <w:tab/>
        <w:t>数</w:t>
      </w:r>
    </w:p>
    <w:p>
      <w:pPr>
        <w:pStyle w:val="BodyText"/>
        <w:ind w:left="110"/>
      </w:pPr>
      <w:r>
        <w:rPr/>
        <w:pict>
          <v:group style="width:475.6pt;height:158.65pt;mso-position-horizontal-relative:char;mso-position-vertical-relative:line" coordorigin="0,0" coordsize="9512,3173">
            <v:rect style="position:absolute;left:1;top:1;width:9509;height:3171" filled="false" stroked="true" strokeweight=".12pt" strokecolor="#000000">
              <v:stroke dashstyle="solid"/>
            </v:rect>
            <v:line style="position:absolute" from="544,1463" to="9373,1463" stroked="true" strokeweight=".12pt" strokecolor="#000000">
              <v:stroke dashstyle="solid"/>
            </v:line>
            <v:line style="position:absolute" from="544,215" to="9373,215" stroked="true" strokeweight=".12pt" strokecolor="#000000">
              <v:stroke dashstyle="solid"/>
            </v:line>
            <v:rect style="position:absolute;left:543;top:214;width:8830;height:2494" filled="false" stroked="true" strokeweight=".12pt" strokecolor="#000000">
              <v:stroke dashstyle="solid"/>
            </v:rect>
            <v:rect style="position:absolute;left:543;top:214;width:27;height:2494" filled="true" fillcolor="#c0c0ff" stroked="false">
              <v:fill type="solid"/>
            </v:rect>
            <v:rect style="position:absolute;left:570;top:214;width:27;height:2494" filled="true" fillcolor="#c0c0ff" stroked="false">
              <v:fill type="solid"/>
            </v:rect>
            <v:rect style="position:absolute;left:596;top:214;width:27;height:2494" filled="true" fillcolor="#c0c0ff" stroked="false">
              <v:fill type="solid"/>
            </v:rect>
            <v:rect style="position:absolute;left:622;top:214;width:27;height:2494" filled="true" fillcolor="#c0c0ff" stroked="false">
              <v:fill type="solid"/>
            </v:rect>
            <v:rect style="position:absolute;left:649;top:214;width:29;height:2494" filled="true" fillcolor="#c0c0ff" stroked="false">
              <v:fill type="solid"/>
            </v:rect>
            <v:rect style="position:absolute;left:678;top:214;width:27;height:2494" filled="true" fillcolor="#c0c0ff" stroked="false">
              <v:fill type="solid"/>
            </v:rect>
            <v:rect style="position:absolute;left:704;top:214;width:27;height:2494" filled="true" fillcolor="#c0c0ff" stroked="false">
              <v:fill type="solid"/>
            </v:rect>
            <v:rect style="position:absolute;left:730;top:214;width:27;height:2494" filled="true" fillcolor="#c0c0ff" stroked="false">
              <v:fill type="solid"/>
            </v:rect>
            <v:rect style="position:absolute;left:757;top:214;width:27;height:2494" filled="true" fillcolor="#c0c0ff" stroked="false">
              <v:fill type="solid"/>
            </v:rect>
            <v:rect style="position:absolute;left:783;top:214;width:27;height:2494" filled="true" fillcolor="#c0c0ff" stroked="false">
              <v:fill type="solid"/>
            </v:rect>
            <v:rect style="position:absolute;left:810;top:214;width:27;height:2494" filled="true" fillcolor="#c0c0ff" stroked="false">
              <v:fill type="solid"/>
            </v:rect>
            <v:rect style="position:absolute;left:836;top:214;width:27;height:2494" filled="true" fillcolor="#c0c0ff" stroked="false">
              <v:fill type="solid"/>
            </v:rect>
            <v:rect style="position:absolute;left:862;top:214;width:27;height:2494" filled="true" fillcolor="#c0c0ff" stroked="false">
              <v:fill type="solid"/>
            </v:rect>
            <v:rect style="position:absolute;left:889;top:214;width:29;height:2494" filled="true" fillcolor="#c0c0ff" stroked="false">
              <v:fill type="solid"/>
            </v:rect>
            <v:rect style="position:absolute;left:918;top:214;width:27;height:2494" filled="true" fillcolor="#c0c0ff" stroked="false">
              <v:fill type="solid"/>
            </v:rect>
            <v:rect style="position:absolute;left:944;top:214;width:27;height:2494" filled="true" fillcolor="#c0c0ff" stroked="false">
              <v:fill type="solid"/>
            </v:rect>
            <v:rect style="position:absolute;left:970;top:214;width:27;height:2494" filled="true" fillcolor="#c0c0ff" stroked="false">
              <v:fill type="solid"/>
            </v:rect>
            <v:rect style="position:absolute;left:997;top:214;width:27;height:2494" filled="true" fillcolor="#c0c0ff" stroked="false">
              <v:fill type="solid"/>
            </v:rect>
            <v:rect style="position:absolute;left:1023;top:214;width:27;height:2494" filled="true" fillcolor="#c0c0ff" stroked="false">
              <v:fill type="solid"/>
            </v:rect>
            <v:rect style="position:absolute;left:1050;top:214;width:27;height:2494" filled="true" fillcolor="#c0c0ff" stroked="false">
              <v:fill type="solid"/>
            </v:rect>
            <v:rect style="position:absolute;left:1076;top:214;width:27;height:2494" filled="true" fillcolor="#c0c0ff" stroked="false">
              <v:fill type="solid"/>
            </v:rect>
            <v:rect style="position:absolute;left:1102;top:214;width:29;height:2494" filled="true" fillcolor="#c0c0ff" stroked="false">
              <v:fill type="solid"/>
            </v:rect>
            <v:rect style="position:absolute;left:1131;top:214;width:27;height:2494" filled="true" fillcolor="#c0c0ff" stroked="false">
              <v:fill type="solid"/>
            </v:rect>
            <v:rect style="position:absolute;left:1158;top:214;width:27;height:2494" filled="true" fillcolor="#c0c0ff" stroked="false">
              <v:fill type="solid"/>
            </v:rect>
            <v:rect style="position:absolute;left:1184;top:214;width:27;height:2494" filled="true" fillcolor="#c0c0ff" stroked="false">
              <v:fill type="solid"/>
            </v:rect>
            <v:rect style="position:absolute;left:1210;top:214;width:27;height:2494" filled="true" fillcolor="#c0c0ff" stroked="false">
              <v:fill type="solid"/>
            </v:rect>
            <v:rect style="position:absolute;left:1237;top:214;width:27;height:2494" filled="true" fillcolor="#c0c0ff" stroked="false">
              <v:fill type="solid"/>
            </v:rect>
            <v:rect style="position:absolute;left:2223;top:214;width:27;height:2494" filled="true" fillcolor="#c0c0ff" stroked="false">
              <v:fill type="solid"/>
            </v:rect>
            <v:rect style="position:absolute;left:2250;top:214;width:27;height:2494" filled="true" fillcolor="#c0c0ff" stroked="false">
              <v:fill type="solid"/>
            </v:rect>
            <v:rect style="position:absolute;left:2276;top:214;width:29;height:2494" filled="true" fillcolor="#c0c0ff" stroked="false">
              <v:fill type="solid"/>
            </v:rect>
            <v:rect style="position:absolute;left:2305;top:214;width:27;height:2494" filled="true" fillcolor="#c0c0ff" stroked="false">
              <v:fill type="solid"/>
            </v:rect>
            <v:rect style="position:absolute;left:2331;top:214;width:27;height:2494" filled="true" fillcolor="#c0c0ff" stroked="false">
              <v:fill type="solid"/>
            </v:rect>
            <v:rect style="position:absolute;left:2358;top:214;width:27;height:2494" filled="true" fillcolor="#c0c0ff" stroked="false">
              <v:fill type="solid"/>
            </v:rect>
            <v:rect style="position:absolute;left:2384;top:214;width:27;height:2494" filled="true" fillcolor="#c0c0ff" stroked="false">
              <v:fill type="solid"/>
            </v:rect>
            <v:rect style="position:absolute;left:2410;top:214;width:27;height:2494" filled="true" fillcolor="#c0c0ff" stroked="false">
              <v:fill type="solid"/>
            </v:rect>
            <v:rect style="position:absolute;left:2437;top:214;width:27;height:2494" filled="true" fillcolor="#c0c0ff" stroked="false">
              <v:fill type="solid"/>
            </v:rect>
            <v:rect style="position:absolute;left:2463;top:214;width:27;height:2494" filled="true" fillcolor="#c0c0ff" stroked="false">
              <v:fill type="solid"/>
            </v:rect>
            <v:rect style="position:absolute;left:2490;top:214;width:27;height:2494" filled="true" fillcolor="#c0c0ff" stroked="false">
              <v:fill type="solid"/>
            </v:rect>
            <v:rect style="position:absolute;left:2516;top:214;width:29;height:2494" filled="true" fillcolor="#c0c0ff" stroked="false">
              <v:fill type="solid"/>
            </v:rect>
            <v:rect style="position:absolute;left:2545;top:214;width:27;height:2494" filled="true" fillcolor="#c0c0ff" stroked="false">
              <v:fill type="solid"/>
            </v:rect>
            <v:rect style="position:absolute;left:2571;top:214;width:27;height:2494" filled="true" fillcolor="#c0c0ff" stroked="false">
              <v:fill type="solid"/>
            </v:rect>
            <v:rect style="position:absolute;left:2598;top:214;width:27;height:2494" filled="true" fillcolor="#c0c0ff" stroked="false">
              <v:fill type="solid"/>
            </v:rect>
            <v:rect style="position:absolute;left:2624;top:214;width:27;height:2494" filled="true" fillcolor="#c0c0ff" stroked="false">
              <v:fill type="solid"/>
            </v:rect>
            <v:rect style="position:absolute;left:2650;top:214;width:27;height:2494" filled="true" fillcolor="#c0c0ff" stroked="false">
              <v:fill type="solid"/>
            </v:rect>
            <v:rect style="position:absolute;left:2677;top:214;width:27;height:2494" filled="true" fillcolor="#c0c0ff" stroked="false">
              <v:fill type="solid"/>
            </v:rect>
            <v:rect style="position:absolute;left:2703;top:214;width:27;height:2494" filled="true" fillcolor="#c0c0ff" stroked="false">
              <v:fill type="solid"/>
            </v:rect>
            <v:rect style="position:absolute;left:2730;top:214;width:29;height:2494" filled="true" fillcolor="#c0c0ff" stroked="false">
              <v:fill type="solid"/>
            </v:rect>
            <v:rect style="position:absolute;left:2758;top:214;width:27;height:2494" filled="true" fillcolor="#c0c0ff" stroked="false">
              <v:fill type="solid"/>
            </v:rect>
            <v:rect style="position:absolute;left:2785;top:214;width:27;height:2494" filled="true" fillcolor="#c0c0ff" stroked="false">
              <v:fill type="solid"/>
            </v:rect>
            <v:rect style="position:absolute;left:2811;top:214;width:27;height:2494" filled="true" fillcolor="#c0c0ff" stroked="false">
              <v:fill type="solid"/>
            </v:rect>
            <v:rect style="position:absolute;left:2838;top:214;width:27;height:2494" filled="true" fillcolor="#c0c0ff" stroked="false">
              <v:fill type="solid"/>
            </v:rect>
            <v:rect style="position:absolute;left:4117;top:214;width:27;height:2494" filled="true" fillcolor="#c0c0ff" stroked="false">
              <v:fill type="solid"/>
            </v:rect>
            <v:rect style="position:absolute;left:4143;top:214;width:29;height:2494" filled="true" fillcolor="#c0c0ff" stroked="false">
              <v:fill type="solid"/>
            </v:rect>
            <v:rect style="position:absolute;left:4172;top:214;width:27;height:2494" filled="true" fillcolor="#c0c0ff" stroked="false">
              <v:fill type="solid"/>
            </v:rect>
            <v:rect style="position:absolute;left:4198;top:214;width:27;height:2494" filled="true" fillcolor="#c0c0ff" stroked="false">
              <v:fill type="solid"/>
            </v:rect>
            <v:rect style="position:absolute;left:4225;top:214;width:27;height:2494" filled="true" fillcolor="#c0c0ff" stroked="false">
              <v:fill type="solid"/>
            </v:rect>
            <v:rect style="position:absolute;left:4251;top:214;width:27;height:2494" filled="true" fillcolor="#c0c0ff" stroked="false">
              <v:fill type="solid"/>
            </v:rect>
            <v:rect style="position:absolute;left:4278;top:214;width:27;height:2494" filled="true" fillcolor="#c0c0ff" stroked="false">
              <v:fill type="solid"/>
            </v:rect>
            <v:rect style="position:absolute;left:4304;top:214;width:27;height:2494" filled="true" fillcolor="#c0c0ff" stroked="false">
              <v:fill type="solid"/>
            </v:rect>
            <v:rect style="position:absolute;left:4330;top:214;width:27;height:2494" filled="true" fillcolor="#c0c0ff" stroked="false">
              <v:fill type="solid"/>
            </v:rect>
            <v:rect style="position:absolute;left:4357;top:214;width:29;height:2494" filled="true" fillcolor="#c0c0ff" stroked="false">
              <v:fill type="solid"/>
            </v:rect>
            <v:rect style="position:absolute;left:4386;top:214;width:27;height:2494" filled="true" fillcolor="#c0c0ff" stroked="false">
              <v:fill type="solid"/>
            </v:rect>
            <v:rect style="position:absolute;left:4412;top:214;width:27;height:2494" filled="true" fillcolor="#c0c0ff" stroked="false">
              <v:fill type="solid"/>
            </v:rect>
            <v:rect style="position:absolute;left:4438;top:214;width:27;height:2494" filled="true" fillcolor="#c0c0ff" stroked="false">
              <v:fill type="solid"/>
            </v:rect>
            <v:rect style="position:absolute;left:4465;top:214;width:27;height:2494" filled="true" fillcolor="#c0c0ff" stroked="false">
              <v:fill type="solid"/>
            </v:rect>
            <v:rect style="position:absolute;left:4491;top:214;width:27;height:2494" filled="true" fillcolor="#c0c0ff" stroked="false">
              <v:fill type="solid"/>
            </v:rect>
            <v:rect style="position:absolute;left:4518;top:214;width:27;height:2494" filled="true" fillcolor="#c0c0ff" stroked="false">
              <v:fill type="solid"/>
            </v:rect>
            <v:rect style="position:absolute;left:4544;top:214;width:27;height:2494" filled="true" fillcolor="#c0c0ff" stroked="false">
              <v:fill type="solid"/>
            </v:rect>
            <v:rect style="position:absolute;left:4570;top:214;width:27;height:2494" filled="true" fillcolor="#c0c0ff" stroked="false">
              <v:fill type="solid"/>
            </v:rect>
            <v:rect style="position:absolute;left:4597;top:214;width:29;height:2494" filled="true" fillcolor="#c0c0ff" stroked="false">
              <v:fill type="solid"/>
            </v:rect>
            <v:rect style="position:absolute;left:4626;top:214;width:27;height:2494" filled="true" fillcolor="#c0c0ff" stroked="false">
              <v:fill type="solid"/>
            </v:rect>
            <v:rect style="position:absolute;left:4652;top:214;width:27;height:2494" filled="true" fillcolor="#c0c0ff" stroked="false">
              <v:fill type="solid"/>
            </v:rect>
            <v:rect style="position:absolute;left:4678;top:214;width:27;height:2494" filled="true" fillcolor="#c0c0ff" stroked="false">
              <v:fill type="solid"/>
            </v:rect>
            <v:rect style="position:absolute;left:4705;top:214;width:27;height:2494" filled="true" fillcolor="#c0c0ff" stroked="false">
              <v:fill type="solid"/>
            </v:rect>
            <v:rect style="position:absolute;left:4731;top:214;width:27;height:2494" filled="true" fillcolor="#c0c0ff" stroked="false">
              <v:fill type="solid"/>
            </v:rect>
            <v:rect style="position:absolute;left:4758;top:214;width:27;height:2494" filled="true" fillcolor="#c0c0ff" stroked="false">
              <v:fill type="solid"/>
            </v:rect>
            <v:rect style="position:absolute;left:4784;top:214;width:27;height:2494" filled="true" fillcolor="#c0c0ff" stroked="false">
              <v:fill type="solid"/>
            </v:rect>
            <v:rect style="position:absolute;left:4810;top:214;width:27;height:2494" filled="true" fillcolor="#c0c0ff" stroked="false">
              <v:fill type="solid"/>
            </v:rect>
            <v:rect style="position:absolute;left:4837;top:214;width:29;height:2494" filled="true" fillcolor="#c0c0ff" stroked="false">
              <v:fill type="solid"/>
            </v:rect>
            <v:rect style="position:absolute;left:4866;top:214;width:27;height:2494" filled="true" fillcolor="#c0c0ff" stroked="false">
              <v:fill type="solid"/>
            </v:rect>
            <v:rect style="position:absolute;left:4892;top:214;width:27;height:2494" filled="true" fillcolor="#c0c0ff" stroked="false">
              <v:fill type="solid"/>
            </v:rect>
            <v:rect style="position:absolute;left:4918;top:214;width:27;height:2494" filled="true" fillcolor="#c0c0ff" stroked="false">
              <v:fill type="solid"/>
            </v:rect>
            <v:rect style="position:absolute;left:4945;top:214;width:27;height:2494" filled="true" fillcolor="#c0c0ff" stroked="false">
              <v:fill type="solid"/>
            </v:rect>
            <v:rect style="position:absolute;left:4971;top:214;width:27;height:2494" filled="true" fillcolor="#c0c0ff" stroked="false">
              <v:fill type="solid"/>
            </v:rect>
            <v:rect style="position:absolute;left:4998;top:214;width:27;height:2494" filled="true" fillcolor="#c0c0ff" stroked="false">
              <v:fill type="solid"/>
            </v:rect>
            <v:rect style="position:absolute;left:5024;top:214;width:27;height:2494" filled="true" fillcolor="#c0c0ff" stroked="false">
              <v:fill type="solid"/>
            </v:rect>
            <v:rect style="position:absolute;left:6066;top:214;width:27;height:2494" filled="true" fillcolor="#c0c0ff" stroked="false">
              <v:fill type="solid"/>
            </v:rect>
            <v:rect style="position:absolute;left:6092;top:214;width:27;height:2494" filled="true" fillcolor="#c0c0ff" stroked="false">
              <v:fill type="solid"/>
            </v:rect>
            <v:rect style="position:absolute;left:6118;top:214;width:27;height:2494" filled="true" fillcolor="#c0c0ff" stroked="false">
              <v:fill type="solid"/>
            </v:rect>
            <v:rect style="position:absolute;left:6145;top:214;width:27;height:2494" filled="true" fillcolor="#c0c0ff" stroked="false">
              <v:fill type="solid"/>
            </v:rect>
            <v:rect style="position:absolute;left:6171;top:214;width:27;height:2494" filled="true" fillcolor="#c0c0ff" stroked="false">
              <v:fill type="solid"/>
            </v:rect>
            <v:rect style="position:absolute;left:6198;top:214;width:27;height:2494" filled="true" fillcolor="#c0c0ff" stroked="false">
              <v:fill type="solid"/>
            </v:rect>
            <v:rect style="position:absolute;left:6224;top:214;width:29;height:2494" filled="true" fillcolor="#c0c0ff" stroked="false">
              <v:fill type="solid"/>
            </v:rect>
            <v:rect style="position:absolute;left:6253;top:214;width:27;height:2494" filled="true" fillcolor="#c0c0ff" stroked="false">
              <v:fill type="solid"/>
            </v:rect>
            <v:rect style="position:absolute;left:6279;top:214;width:27;height:2494" filled="true" fillcolor="#c0c0ff" stroked="false">
              <v:fill type="solid"/>
            </v:rect>
            <v:rect style="position:absolute;left:6306;top:214;width:27;height:2494" filled="true" fillcolor="#c0c0ff" stroked="false">
              <v:fill type="solid"/>
            </v:rect>
            <v:rect style="position:absolute;left:6332;top:214;width:27;height:2494" filled="true" fillcolor="#c0c0ff" stroked="false">
              <v:fill type="solid"/>
            </v:rect>
            <v:rect style="position:absolute;left:6358;top:214;width:27;height:2494" filled="true" fillcolor="#c0c0ff" stroked="false">
              <v:fill type="solid"/>
            </v:rect>
            <v:rect style="position:absolute;left:6385;top:214;width:27;height:2494" filled="true" fillcolor="#c0c0ff" stroked="false">
              <v:fill type="solid"/>
            </v:rect>
            <v:rect style="position:absolute;left:6411;top:214;width:27;height:2494" filled="true" fillcolor="#c0c0ff" stroked="false">
              <v:fill type="solid"/>
            </v:rect>
            <v:rect style="position:absolute;left:6438;top:214;width:27;height:2494" filled="true" fillcolor="#c0c0ff" stroked="false">
              <v:fill type="solid"/>
            </v:rect>
            <v:rect style="position:absolute;left:6464;top:214;width:29;height:2494" filled="true" fillcolor="#c0c0ff" stroked="false">
              <v:fill type="solid"/>
            </v:rect>
            <v:rect style="position:absolute;left:6493;top:214;width:27;height:2494" filled="true" fillcolor="#c0c0ff" stroked="false">
              <v:fill type="solid"/>
            </v:rect>
            <v:rect style="position:absolute;left:6519;top:214;width:27;height:2494" filled="true" fillcolor="#c0c0ff" stroked="false">
              <v:fill type="solid"/>
            </v:rect>
            <v:rect style="position:absolute;left:6546;top:214;width:27;height:2494" filled="true" fillcolor="#c0c0ff" stroked="false">
              <v:fill type="solid"/>
            </v:rect>
            <v:rect style="position:absolute;left:6572;top:214;width:27;height:2494" filled="true" fillcolor="#c0c0ff" stroked="false">
              <v:fill type="solid"/>
            </v:rect>
            <v:rect style="position:absolute;left:6598;top:214;width:27;height:2494" filled="true" fillcolor="#c0c0ff" stroked="false">
              <v:fill type="solid"/>
            </v:rect>
            <v:rect style="position:absolute;left:6625;top:214;width:27;height:2494" filled="true" fillcolor="#c0c0ff" stroked="false">
              <v:fill type="solid"/>
            </v:rect>
            <v:rect style="position:absolute;left:6651;top:214;width:27;height:2494" filled="true" fillcolor="#c0c0ff" stroked="false">
              <v:fill type="solid"/>
            </v:rect>
            <v:rect style="position:absolute;left:6678;top:214;width:29;height:2494" filled="true" fillcolor="#c0c0ff" stroked="false">
              <v:fill type="solid"/>
            </v:rect>
            <v:rect style="position:absolute;left:7158;top:214;width:29;height:2494" filled="true" fillcolor="#c0c0ff" stroked="false">
              <v:fill type="solid"/>
            </v:rect>
            <v:rect style="position:absolute;left:7186;top:214;width:27;height:2494" filled="true" fillcolor="#c0c0ff" stroked="false">
              <v:fill type="solid"/>
            </v:rect>
            <v:rect style="position:absolute;left:7213;top:214;width:27;height:2494" filled="true" fillcolor="#c0c0ff" stroked="false">
              <v:fill type="solid"/>
            </v:rect>
            <v:rect style="position:absolute;left:7239;top:214;width:27;height:2494" filled="true" fillcolor="#c0c0ff" stroked="false">
              <v:fill type="solid"/>
            </v:rect>
            <v:rect style="position:absolute;left:7266;top:214;width:27;height:2494" filled="true" fillcolor="#c0c0ff" stroked="false">
              <v:fill type="solid"/>
            </v:rect>
            <v:rect style="position:absolute;left:7292;top:214;width:27;height:2494" filled="true" fillcolor="#c0c0ff" stroked="false">
              <v:fill type="solid"/>
            </v:rect>
            <v:rect style="position:absolute;left:7318;top:214;width:27;height:2494" filled="true" fillcolor="#c0c0ff" stroked="false">
              <v:fill type="solid"/>
            </v:rect>
            <v:rect style="position:absolute;left:7345;top:214;width:27;height:2494" filled="true" fillcolor="#c0c0ff" stroked="false">
              <v:fill type="solid"/>
            </v:rect>
            <v:rect style="position:absolute;left:7371;top:214;width:29;height:2494" filled="true" fillcolor="#c0c0ff" stroked="false">
              <v:fill type="solid"/>
            </v:rect>
            <v:rect style="position:absolute;left:7400;top:214;width:27;height:2494" filled="true" fillcolor="#c0c0ff" stroked="false">
              <v:fill type="solid"/>
            </v:rect>
            <v:rect style="position:absolute;left:7426;top:214;width:27;height:2494" filled="true" fillcolor="#c0c0ff" stroked="false">
              <v:fill type="solid"/>
            </v:rect>
            <v:rect style="position:absolute;left:7453;top:214;width:27;height:2494" filled="true" fillcolor="#c0c0ff" stroked="false">
              <v:fill type="solid"/>
            </v:rect>
            <v:rect style="position:absolute;left:7479;top:214;width:27;height:2494" filled="true" fillcolor="#c0c0ff" stroked="false">
              <v:fill type="solid"/>
            </v:rect>
            <v:rect style="position:absolute;left:7506;top:214;width:27;height:2494" filled="true" fillcolor="#c0c0ff" stroked="false">
              <v:fill type="solid"/>
            </v:rect>
            <v:rect style="position:absolute;left:7532;top:214;width:27;height:2494" filled="true" fillcolor="#c0c0ff" stroked="false">
              <v:fill type="solid"/>
            </v:rect>
            <v:rect style="position:absolute;left:7558;top:214;width:27;height:2494" filled="true" fillcolor="#c0c0ff" stroked="false">
              <v:fill type="solid"/>
            </v:rect>
            <v:rect style="position:absolute;left:7585;top:214;width:27;height:2494" filled="true" fillcolor="#c0c0ff" stroked="false">
              <v:fill type="solid"/>
            </v:rect>
            <v:rect style="position:absolute;left:7611;top:214;width:29;height:2494" filled="true" fillcolor="#c0c0ff" stroked="false">
              <v:fill type="solid"/>
            </v:rect>
            <v:rect style="position:absolute;left:7640;top:214;width:27;height:2494" filled="true" fillcolor="#c0c0ff" stroked="false">
              <v:fill type="solid"/>
            </v:rect>
            <v:shape style="position:absolute;left:543;top:214;width:58;height:2494" coordorigin="544,215" coordsize="58,2494" path="m544,215l544,2708,601,2708e" filled="false" stroked="true" strokeweight=".12pt" strokecolor="#000000">
              <v:path arrowok="t"/>
              <v:stroke dashstyle="solid"/>
            </v:shape>
            <v:line style="position:absolute" from="544,1463" to="601,1463" stroked="true" strokeweight=".12pt" strokecolor="#000000">
              <v:stroke dashstyle="solid"/>
            </v:line>
            <v:line style="position:absolute" from="544,215" to="601,215" stroked="true" strokeweight=".12pt" strokecolor="#000000">
              <v:stroke dashstyle="solid"/>
            </v:line>
            <v:line style="position:absolute" from="544,2708" to="9373,2708" stroked="true" strokeweight=".12pt" strokecolor="#000000">
              <v:stroke dashstyle="solid"/>
            </v:line>
            <v:line style="position:absolute" from="544,2708" to="544,2651" stroked="true" strokeweight=".12pt" strokecolor="#000000">
              <v:stroke dashstyle="solid"/>
            </v:line>
            <v:line style="position:absolute" from="863,2708" to="863,2651" stroked="true" strokeweight=".12pt" strokecolor="#000000">
              <v:stroke dashstyle="solid"/>
            </v:line>
            <v:line style="position:absolute" from="1184,2708" to="1184,2651" stroked="true" strokeweight=".12pt" strokecolor="#000000">
              <v:stroke dashstyle="solid"/>
            </v:line>
            <v:line style="position:absolute" from="1504,2708" to="1504,2651" stroked="true" strokeweight=".12pt" strokecolor="#000000">
              <v:stroke dashstyle="solid"/>
            </v:line>
            <v:line style="position:absolute" from="1825,2708" to="1825,2651" stroked="true" strokeweight=".12pt" strokecolor="#000000">
              <v:stroke dashstyle="solid"/>
            </v:line>
            <v:line style="position:absolute" from="2144,2708" to="2144,2651" stroked="true" strokeweight=".12pt" strokecolor="#000000">
              <v:stroke dashstyle="solid"/>
            </v:line>
            <v:line style="position:absolute" from="2464,2708" to="2464,2651" stroked="true" strokeweight=".12pt" strokecolor="#000000">
              <v:stroke dashstyle="solid"/>
            </v:line>
            <v:line style="position:absolute" from="2785,2708" to="2785,2651" stroked="true" strokeweight=".12pt" strokecolor="#000000">
              <v:stroke dashstyle="solid"/>
            </v:line>
            <v:line style="position:absolute" from="3104,2708" to="3104,2651" stroked="true" strokeweight=".12pt" strokecolor="#000000">
              <v:stroke dashstyle="solid"/>
            </v:line>
            <v:line style="position:absolute" from="3424,2708" to="3424,2651" stroked="true" strokeweight=".12pt" strokecolor="#000000">
              <v:stroke dashstyle="solid"/>
            </v:line>
            <v:line style="position:absolute" from="3745,2708" to="3745,2651" stroked="true" strokeweight=".12pt" strokecolor="#000000">
              <v:stroke dashstyle="solid"/>
            </v:line>
            <v:line style="position:absolute" from="4064,2708" to="4064,2651" stroked="true" strokeweight=".12pt" strokecolor="#000000">
              <v:stroke dashstyle="solid"/>
            </v:line>
            <v:line style="position:absolute" from="4386,2708" to="4386,2651" stroked="true" strokeweight=".12pt" strokecolor="#000000">
              <v:stroke dashstyle="solid"/>
            </v:line>
            <v:line style="position:absolute" from="4705,2708" to="4705,2651" stroked="true" strokeweight=".12pt" strokecolor="#000000">
              <v:stroke dashstyle="solid"/>
            </v:line>
            <v:line style="position:absolute" from="5024,2708" to="5024,2651" stroked="true" strokeweight=".12pt" strokecolor="#000000">
              <v:stroke dashstyle="solid"/>
            </v:line>
            <v:line style="position:absolute" from="5346,2708" to="5346,2651" stroked="true" strokeweight=".12pt" strokecolor="#000000">
              <v:stroke dashstyle="solid"/>
            </v:line>
            <v:line style="position:absolute" from="5665,2708" to="5665,2651" stroked="true" strokeweight=".12pt" strokecolor="#000000">
              <v:stroke dashstyle="solid"/>
            </v:line>
            <v:line style="position:absolute" from="5984,2708" to="5984,2651" stroked="true" strokeweight=".12pt" strokecolor="#000000">
              <v:stroke dashstyle="solid"/>
            </v:line>
            <v:line style="position:absolute" from="6306,2708" to="6306,2651" stroked="true" strokeweight=".12pt" strokecolor="#000000">
              <v:stroke dashstyle="solid"/>
            </v:line>
            <v:line style="position:absolute" from="6625,2708" to="6625,2651" stroked="true" strokeweight=".12pt" strokecolor="#000000">
              <v:stroke dashstyle="solid"/>
            </v:line>
            <v:line style="position:absolute" from="6947,2708" to="6947,2651" stroked="true" strokeweight=".12pt" strokecolor="#000000">
              <v:stroke dashstyle="solid"/>
            </v:line>
            <v:line style="position:absolute" from="7266,2708" to="7266,2651" stroked="true" strokeweight=".12pt" strokecolor="#000000">
              <v:stroke dashstyle="solid"/>
            </v:line>
            <v:line style="position:absolute" from="7585,2708" to="7585,2651" stroked="true" strokeweight=".12pt" strokecolor="#000000">
              <v:stroke dashstyle="solid"/>
            </v:line>
            <v:line style="position:absolute" from="7907,2708" to="7907,2651" stroked="true" strokeweight=".12pt" strokecolor="#000000">
              <v:stroke dashstyle="solid"/>
            </v:line>
            <v:line style="position:absolute" from="8226,2708" to="8226,2651" stroked="true" strokeweight=".12pt" strokecolor="#000000">
              <v:stroke dashstyle="solid"/>
            </v:line>
            <v:line style="position:absolute" from="8545,2708" to="8545,2651" stroked="true" strokeweight=".12pt" strokecolor="#000000">
              <v:stroke dashstyle="solid"/>
            </v:line>
            <v:line style="position:absolute" from="8867,2708" to="8867,2651" stroked="true" strokeweight=".12pt" strokecolor="#000000">
              <v:stroke dashstyle="solid"/>
            </v:line>
            <v:line style="position:absolute" from="9186,2708" to="9186,2651" stroked="true" strokeweight=".12pt" strokecolor="#000000">
              <v:stroke dashstyle="solid"/>
            </v:line>
            <v:line style="position:absolute" from="558,1285" to="584,1285" stroked="true" strokeweight="1.92pt" strokecolor="#336565">
              <v:stroke dashstyle="solid"/>
            </v:line>
            <v:shape style="position:absolute;left:584;top:927;width:267;height:1424" coordorigin="584,928" coordsize="267,1424" path="m584,1285l611,1105,637,1285,690,1285,716,928,743,1285,769,1463,798,1818,824,1638,851,2351e" filled="false" stroked="true" strokeweight="1.92pt" strokecolor="#336565">
              <v:path arrowok="t"/>
              <v:stroke dashstyle="solid"/>
            </v:shape>
            <v:line style="position:absolute" from="851,2351" to="877,2708" stroked="true" strokeweight="1.92pt" strokecolor="#336565">
              <v:stroke dashstyle="solid"/>
            </v:line>
            <v:line style="position:absolute" from="877,2708" to="904,2351" stroked="true" strokeweight="1.92pt" strokecolor="#336565">
              <v:stroke dashstyle="solid"/>
            </v:line>
            <v:shape style="position:absolute;left:903;top:572;width:1227;height:1959" coordorigin="904,572" coordsize="1227,1959" path="m904,2351l956,2351,983,1638,1012,1996,1038,1996,1064,1638,1091,1638,1117,2531,1144,1285,1170,1996,1196,1638,1223,1285,1252,1285,1278,1638,1304,1285,1331,1638,1357,1996,1410,1996,1436,928,1463,1996,1492,1638,1518,1285,1544,1638,1571,2351,1597,1285,1624,1285,1650,1638,1676,572,1703,572,1732,1638,1758,1996,1784,1638,1811,1285,1837,1638,1864,928,1890,1285,1916,1285,1945,1638,1972,1996,1998,1638,2024,1638,2051,1285,2077,1996,2104,928,2130,1463e" filled="false" stroked="true" strokeweight="1.92pt" strokecolor="#336565">
              <v:path arrowok="t"/>
              <v:stroke dashstyle="solid"/>
            </v:shape>
            <v:line style="position:absolute" from="2130,1463" to="2156,215" stroked="true" strokeweight="1.92pt" strokecolor="#336565">
              <v:stroke dashstyle="solid"/>
            </v:line>
            <v:line style="position:absolute" from="2156,215" to="2185,1638" stroked="true" strokeweight="1.92pt" strokecolor="#336565">
              <v:stroke dashstyle="solid"/>
            </v:line>
            <v:shape style="position:absolute;left:2185;top:572;width:1707;height:1779" coordorigin="2185,572" coordsize="1707,1779" path="m2185,1638l2212,1285,2238,1285,2291,572,2317,928,2344,928,2370,1638,2396,1638,2425,1996,2452,2351,2478,2351,2504,1996,2531,2351,2557,1996,2584,1285,2610,1638,2639,2351,2665,1638,2692,1638,2718,1996,2744,1638,2771,1285,2797,1285,2824,1355,2850,928,2879,1285,2905,1285,2932,1638,2958,1285,2984,572,3011,748,3037,572,3064,572,3090,1638,3145,1638,3172,1285,3198,1638,3224,1996,3251,1285,3277,1638,3304,928,3330,1285,3359,1285,3385,1638,3412,1638,3438,572,3491,572,3517,1285,3544,572,3572,1285,3599,1285,3625,1996,3652,572,3678,1285,3704,1285,3731,2351,3757,1996,3784,1285,3812,1638,3839,1818,3865,1638,3892,572e" filled="false" stroked="true" strokeweight="1.92pt" strokecolor="#336565">
              <v:path arrowok="t"/>
              <v:stroke dashstyle="solid"/>
            </v:shape>
            <v:line style="position:absolute" from="3892,572" to="3918,2708" stroked="true" strokeweight="1.92pt" strokecolor="#336565">
              <v:stroke dashstyle="solid"/>
            </v:line>
            <v:line style="position:absolute" from="3918,2708" to="3944,1638" stroked="true" strokeweight="1.92pt" strokecolor="#336565">
              <v:stroke dashstyle="solid"/>
            </v:line>
            <v:shape style="position:absolute;left:3944;top:572;width:1976;height:1779" coordorigin="3944,572" coordsize="1976,1779" path="m3944,1638l3971,1285,3997,1463,4024,1996,4052,572,4079,1996,4105,1463,4132,1105,4158,1285,4184,1285,4211,1996,4237,2351,4319,2351,4345,928,4372,2351,4398,1285,4424,1996,4506,1996,4532,1285,4559,1638,4585,1638,4612,2351,4638,1996,4691,1996,4717,1638,4746,1818,4772,1996,4799,1996,4825,1285,4852,2351,4878,1285,4931,1285,4960,1818,4986,1285,5012,1818,5039,1213,5065,1213,5092,714,5118,1213,5144,714,5171,1878,5200,1463,5226,1669,5252,1463,5279,1045,5305,2291,5332,1463,5358,1463,5384,1878,5411,1878,5440,1045,5466,1463,5492,2291,5545,1463,5572,1463,5598,1878,5624,2084,5651,1463,5680,2291,5706,1878,5732,2291,5785,2291,5812,1878,5838,2291,5864,1045,5920,1045e" filled="false" stroked="true" strokeweight="1.92pt" strokecolor="#336565">
              <v:path arrowok="t"/>
              <v:stroke dashstyle="solid"/>
            </v:shape>
            <v:line style="position:absolute" from="5920,1045" to="5946,215" stroked="true" strokeweight="1.92pt" strokecolor="#336565">
              <v:stroke dashstyle="solid"/>
            </v:line>
            <v:line style="position:absolute" from="5946,215" to="5972,215" stroked="true" strokeweight="1.92pt" strokecolor="#336565">
              <v:stroke dashstyle="solid"/>
            </v:line>
            <v:line style="position:absolute" from="5972,215" to="5999,1045" stroked="true" strokeweight="1.92pt" strokecolor="#336565">
              <v:stroke dashstyle="solid"/>
            </v:line>
            <v:shape style="position:absolute;left:5998;top:632;width:214;height:1037" coordorigin="5999,632" coordsize="214,1037" path="m5999,1045l6025,1045,6052,632,6133,632,6160,1045,6186,1669,6212,1045e" filled="false" stroked="true" strokeweight="1.92pt" strokecolor="#336565">
              <v:path arrowok="t"/>
              <v:stroke dashstyle="solid"/>
            </v:shape>
            <v:line style="position:absolute" from="6212,1045" to="6239,215" stroked="true" strokeweight="1.92pt" strokecolor="#336565">
              <v:stroke dashstyle="solid"/>
            </v:line>
            <v:line style="position:absolute" from="6239,215" to="6265,1463" stroked="true" strokeweight="1.92pt" strokecolor="#336565">
              <v:stroke dashstyle="solid"/>
            </v:line>
            <v:shape style="position:absolute;left:6265;top:632;width:401;height:1659" coordorigin="6265,632" coordsize="401,1659" path="m6265,1463l6292,1254,6318,632,6344,1463,6373,1878,6400,1878,6426,1463,6452,1463,6479,2291,6505,1463,6532,2084,6558,2291,6587,2084,6613,1463,6666,2291e" filled="false" stroked="true" strokeweight="1.92pt" strokecolor="#336565">
              <v:path arrowok="t"/>
              <v:stroke dashstyle="solid"/>
            </v:shape>
            <v:line style="position:absolute" from="6666,2291" to="6692,2708" stroked="true" strokeweight="1.92pt" strokecolor="#336565">
              <v:stroke dashstyle="solid"/>
            </v:line>
            <v:line style="position:absolute" from="6692,2708" to="6719,1878" stroked="true" strokeweight="1.92pt" strokecolor="#336565">
              <v:stroke dashstyle="solid"/>
            </v:line>
            <v:shape style="position:absolute;left:6718;top:632;width:480;height:1659" coordorigin="6719,632" coordsize="480,1659" path="m6719,1878l6745,1878,6798,1045,6827,1045,6853,1878,6906,1878,6932,2291,6959,1463,6985,1045,7012,632,7038,1045,7067,632,7093,2291,7120,1878,7146,1878,7172,1045,7199,1878e" filled="false" stroked="true" strokeweight="1.92pt" strokecolor="#336565">
              <v:path arrowok="t"/>
              <v:stroke dashstyle="solid"/>
            </v:shape>
            <v:line style="position:absolute" from="7199,1878" to="7225,215" stroked="true" strokeweight="1.92pt" strokecolor="#336565">
              <v:stroke dashstyle="solid"/>
            </v:line>
            <v:line style="position:absolute" from="7225,215" to="7252,1878" stroked="true" strokeweight="1.92pt" strokecolor="#336565">
              <v:stroke dashstyle="solid"/>
            </v:line>
            <v:shape style="position:absolute;left:7251;top:838;width:908;height:1452" coordorigin="7252,839" coordsize="908,1452" path="m7252,1878l7278,1463,7307,1463,7333,1045,7360,839,7386,1878,7412,1463,7439,2291,7465,1878,7492,1669,7520,1045,7547,1463,7573,1254,7600,1878,7626,2291,7652,1878,7705,1878,7732,1463,7760,1045,7787,1463,7813,839,7840,1045,7919,1045,7945,1463,7972,1463,8000,1878,8053,1045,8080,2291,8106,1045,8132,2291,8159,1878e" filled="false" stroked="true" strokeweight="1.92pt" strokecolor="#336565">
              <v:path arrowok="t"/>
              <v:stroke dashstyle="solid"/>
            </v:shape>
            <v:line style="position:absolute" from="8159,1878" to="8185,2708" stroked="true" strokeweight="1.92pt" strokecolor="#336565">
              <v:stroke dashstyle="solid"/>
            </v:line>
            <v:line style="position:absolute" from="8185,2708" to="8214,1463" stroked="true" strokeweight="1.92pt" strokecolor="#336565">
              <v:stroke dashstyle="solid"/>
            </v:line>
            <v:shape style="position:absolute;left:8214;top:632;width:267;height:1246" coordorigin="8214,632" coordsize="267,1246" path="m8214,1463l8267,1463,8293,1878,8320,1463,8372,1463,8399,1045,8425,1463,8454,632,8480,1045e" filled="false" stroked="true" strokeweight="1.92pt" strokecolor="#336565">
              <v:path arrowok="t"/>
              <v:stroke dashstyle="solid"/>
            </v:shape>
            <v:line style="position:absolute" from="8480,1045" to="8507,215" stroked="true" strokeweight="1.92pt" strokecolor="#336565">
              <v:stroke dashstyle="solid"/>
            </v:line>
            <v:line style="position:absolute" from="8507,215" to="8533,1045" stroked="true" strokeweight="1.92pt" strokecolor="#336565">
              <v:stroke dashstyle="solid"/>
            </v:line>
            <v:shape style="position:absolute;left:8533;top:632;width:800;height:1246" coordorigin="8533,632" coordsize="800,1246" path="m8533,1045l8560,632,8586,632,8612,1463,8639,1045,8665,1463,8694,1878,8720,1669,8747,1463,8800,1463,8826,1878,8879,1878,8905,1463,8934,1045,8960,1045,9013,1878,9040,1463,9066,1878,9092,1045,9119,1463,9148,1463,9174,1669,9200,1045,9227,1669,9253,1878,9280,1045,9306,1045,9332,632e" filled="false" stroked="true" strokeweight="1.92pt" strokecolor="#336565">
              <v:path arrowok="t"/>
              <v:stroke dashstyle="solid"/>
            </v:shape>
            <v:line style="position:absolute" from="9332,632" to="9359,2084" stroked="true" strokeweight="1.92pt" strokecolor="#336565">
              <v:stroke dashstyle="solid"/>
            </v:line>
            <v:rect style="position:absolute;left:1;top:1;width:9509;height:3171" filled="false" stroked="true" strokeweight=".12pt" strokecolor="#000000">
              <v:stroke dashstyle="solid"/>
            </v:rect>
            <v:shape style="position:absolute;left:106;top:71;width:312;height:26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05;top:1319;width:215;height:26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03;top:2565;width:118;height:26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1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1;top:2815;width:8654;height:261" type="#_x0000_t202" filled="false" stroked="false">
              <v:textbox inset="0,0,0,0">
                <w:txbxContent>
                  <w:p>
                    <w:pPr>
                      <w:tabs>
                        <w:tab w:pos="638" w:val="left" w:leader="none"/>
                        <w:tab w:pos="1278" w:val="left" w:leader="none"/>
                        <w:tab w:pos="1919" w:val="left" w:leader="none"/>
                        <w:tab w:pos="2560" w:val="left" w:leader="none"/>
                        <w:tab w:pos="3193" w:val="left" w:leader="none"/>
                        <w:tab w:pos="3834" w:val="left" w:leader="none"/>
                        <w:tab w:pos="4475" w:val="left" w:leader="none"/>
                        <w:tab w:pos="5115" w:val="left" w:leader="none"/>
                        <w:tab w:pos="5754" w:val="left" w:leader="none"/>
                        <w:tab w:pos="6394" w:val="left" w:leader="none"/>
                        <w:tab w:pos="7035" w:val="left" w:leader="none"/>
                        <w:tab w:pos="7676" w:val="left" w:leader="none"/>
                        <w:tab w:pos="831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S55</w:t>
                      <w:tab/>
                      <w:t>S57</w:t>
                      <w:tab/>
                      <w:t>S59</w:t>
                      <w:tab/>
                      <w:t>S61</w:t>
                      <w:tab/>
                      <w:t>S63</w:t>
                      <w:tab/>
                      <w:t>H02</w:t>
                      <w:tab/>
                      <w:t>H04</w:t>
                      <w:tab/>
                      <w:t>H06</w:t>
                      <w:tab/>
                      <w:t>H08</w:t>
                      <w:tab/>
                      <w:t>H10</w:t>
                      <w:tab/>
                      <w:t>H12</w:t>
                      <w:tab/>
                      <w:t>H14</w:t>
                      <w:tab/>
                      <w:t>H16</w:t>
                      <w:tab/>
                    </w:r>
                    <w:r>
                      <w:rPr>
                        <w:w w:val="95"/>
                        <w:sz w:val="19"/>
                      </w:rPr>
                      <w:t>H18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58"/>
      </w:pPr>
      <w:r>
        <w:rPr/>
        <w:t>※色付き期間は本県景気の後退局面です。</w:t>
      </w:r>
    </w:p>
    <w:p>
      <w:pPr>
        <w:spacing w:after="0"/>
        <w:sectPr>
          <w:headerReference w:type="default" r:id="rId8"/>
          <w:pgSz w:w="11900" w:h="16840"/>
          <w:pgMar w:header="1101" w:footer="822" w:top="1600" w:bottom="1040" w:left="1020" w:right="940"/>
        </w:sectPr>
      </w:pPr>
    </w:p>
    <w:p>
      <w:pPr>
        <w:pStyle w:val="Heading1"/>
        <w:spacing w:before="126"/>
        <w:ind w:left="163"/>
      </w:pPr>
      <w:r>
        <w:rPr/>
        <w:pict>
          <v:group style="position:absolute;margin-left:63.540001pt;margin-top:32.866482pt;width:466.6pt;height:546.15pt;mso-position-horizontal-relative:page;mso-position-vertical-relative:paragraph;z-index:-178336" coordorigin="1271,657" coordsize="9332,10923">
            <v:shape style="position:absolute;left:1272;top:658;width:9329;height:10920" coordorigin="1272,659" coordsize="9329,10920" path="m1272,11579l10601,11579,10601,659,1272,659,1272,11579xm1841,11007l10346,11007,10346,1067,1841,1067,1841,11007xe" filled="false" stroked="true" strokeweight=".12pt" strokecolor="#000000">
              <v:path arrowok="t"/>
              <v:stroke dashstyle="solid"/>
            </v:shape>
            <v:shape style="position:absolute;left:1840;top:1066;width:6862;height:9941" coordorigin="1841,1067" coordsize="6862,9941" path="m1944,1067l1918,1067,1891,1067,1867,1067,1841,1067,1841,11007,1867,11007,1891,11007,1918,11007,1944,11007,1944,1067m2021,1067l1994,1067,1970,1067,1944,1067,1944,11007,1970,11007,1994,11007,2021,11007,2021,1067m2124,1067l2098,1067,2071,1067,2047,1067,2021,1067,2021,11007,2047,11007,2071,11007,2098,11007,2124,11007,2124,1067m2201,1067l2174,1067,2148,1067,2124,1067,2124,11007,2148,11007,2174,11007,2201,11007,2201,1067m2304,1067l2278,1067,2251,1067,2227,1067,2201,1067,2201,11007,2227,11007,2251,11007,2278,11007,2304,11007,2304,1067m2381,1067l2354,1067,2328,1067,2304,1067,2304,11007,2328,11007,2354,11007,2381,11007,2381,1067m2484,1067l2458,1067,2431,1067,2407,1067,2381,1067,2381,11007,2407,11007,2431,11007,2458,11007,2484,11007,2484,1067m2534,1067l2508,1067,2484,1067,2484,11007,2508,11007,2534,11007,2534,1067m3485,1067l3461,1067,3461,11007,3485,11007,3485,1067m3562,1067l3538,1067,3511,1067,3485,1067,3485,11007,3511,11007,3538,11007,3562,11007,3562,1067m3665,1067l3638,1067,3614,1067,3588,1067,3562,1067,3562,11007,3588,11007,3614,11007,3638,11007,3665,11007,3665,1067m3742,1067l3718,1067,3691,1067,3665,1067,3665,11007,3691,11007,3718,11007,3742,11007,3742,1067m3845,1067l3818,1067,3794,1067,3768,1067,3742,1067,3742,11007,3768,11007,3794,11007,3818,11007,3845,11007,3845,1067m3922,1067l3898,1067,3871,1067,3845,1067,3845,11007,3871,11007,3898,11007,3922,11007,3922,1067m4025,1067l3998,1067,3974,1067,3948,1067,3922,1067,3922,11007,3948,11007,3974,11007,3998,11007,4025,11007,4025,1067m4078,1067l4051,1067,4025,1067,4025,11007,4051,11007,4078,11007,4078,1067m5362,1067l5335,1067,5309,1067,5285,1067,5285,11007,5309,11007,5335,11007,5362,11007,5362,1067m5438,1067l5412,1067,5388,1067,5362,1067,5362,11007,5388,11007,5412,11007,5438,11007,5438,1067m5542,1067l5515,1067,5489,1067,5465,1067,5438,1067,5438,11007,5465,11007,5489,11007,5515,11007,5542,11007,5542,1067m5618,1067l5592,1067,5568,1067,5542,1067,5542,11007,5568,11007,5592,11007,5618,11007,5618,1067m5772,1067l5746,1067,5722,1067,5695,1067,5669,1067,5645,1067,5618,1067,5618,11007,5645,11007,5669,11007,5695,11007,5722,11007,5746,11007,5772,11007,5772,1067m5798,1067l5772,1067,5772,11007,5798,11007,5798,1067m5952,1067l5926,1067,5902,1067,5875,1067,5849,1067,5825,1067,5798,1067,5798,11007,5825,11007,5849,11007,5875,11007,5902,11007,5926,11007,5952,11007,5952,1067m5978,1067l5952,1067,5952,11007,5978,11007,5978,1067m6132,1067l6106,1067,6082,1067,6055,1067,6029,1067,6005,1067,5978,1067,5978,11007,6005,11007,6029,11007,6055,11007,6082,11007,6106,11007,6132,11007,6132,1067m6182,1067l6158,1067,6132,1067,6132,11007,6158,11007,6182,11007,6182,1067m7212,1067l7186,1067,7159,1067,7159,11007,7186,11007,7212,11007,7212,1067m7289,1067l7262,1067,7236,1067,7212,1067,7212,11007,7236,11007,7262,11007,7289,11007,7289,1067m7392,1067l7366,1067,7339,1067,7315,1067,7289,1067,7289,11007,7315,11007,7339,11007,7366,11007,7392,11007,7392,1067m7469,1067l7442,1067,7416,1067,7392,1067,7392,11007,7416,11007,7442,11007,7469,11007,7469,1067m7572,1067l7546,1067,7519,1067,7495,1067,7469,1067,7469,11007,7495,11007,7519,11007,7546,11007,7572,11007,7572,1067m7699,1067l7673,1067,7649,1067,7622,1067,7596,1067,7572,1067,7572,11007,7596,11007,7622,11007,7649,11007,7673,11007,7699,11007,7699,1067m7752,1067l7726,1067,7699,1067,7699,11007,7726,11007,7752,11007,7752,1067m7776,1067l7752,1067,7752,11007,7776,11007,7776,1067m8239,1067l8213,1067,8213,11007,8239,11007,8239,1067m8316,1067l8290,1067,8266,1067,8239,1067,8239,11007,8266,11007,8290,11007,8316,11007,8316,1067m8419,1067l8393,1067,8369,1067,8342,1067,8316,1067,8316,11007,8342,11007,8369,11007,8393,11007,8419,11007,8419,1067m8496,1067l8470,1067,8446,1067,8419,1067,8419,11007,8446,11007,8470,11007,8496,11007,8496,1067m8599,1067l8573,1067,8549,1067,8522,1067,8496,1067,8496,11007,8522,11007,8549,11007,8573,11007,8599,11007,8599,1067m8676,1067l8650,1067,8626,1067,8599,1067,8599,11007,8626,11007,8650,11007,8676,11007,8676,1067m8702,1067l8676,1067,8676,11007,8702,11007,8702,1067e" filled="true" fillcolor="#c0c0ff" stroked="false">
              <v:path arrowok="t"/>
              <v:fill type="solid"/>
            </v:shape>
            <v:shape style="position:absolute;left:1840;top:1066;width:8506;height:9941" coordorigin="1841,1067" coordsize="8506,9941" path="m1841,1067l1841,11007,1891,11007m1841,9351l1891,9351m1841,7693l1891,7693m1841,6037l1891,6037m1841,4381l1891,4381m1841,2723l1891,2723m1841,1067l1891,1067m1841,11007l10346,11007m1841,11007l1841,10957m2148,11007l2148,10957m2458,11007l2458,10957m2765,11007l2765,10957m3074,11007l3074,10957m3382,11007l3382,10957m3691,11007l3691,10957m3998,11007l3998,10957m4308,11007l4308,10957m4615,11007l4615,10957m4925,11007l4925,10957m5232,11007l5232,10957m5542,11007l5542,10957m5849,11007l5849,10957m6158,11007l6158,10957m6466,11007l6466,10957m6775,11007l6775,10957m7082,11007l7082,10957m7392,11007l7392,10957m7699,11007l7699,10957m8009,11007l8009,10957m8316,11007l8316,10957m8626,11007l8626,10957m8933,11007l8933,10957m9242,11007l9242,10957m9550,11007l9550,10957m9859,11007l9859,10957m10166,11007l10166,10957e" filled="false" stroked="true" strokeweight=".12pt" strokecolor="#000000">
              <v:path arrowok="t"/>
              <v:stroke dashstyle="solid"/>
            </v:shape>
            <v:shape style="position:absolute;left:1833;top:2580;width:8520;height:5451" type="#_x0000_t75" stroked="false">
              <v:imagedata r:id="rId10" o:title=""/>
            </v:shape>
            <v:shape style="position:absolute;left:1272;top:658;width:9329;height:10920" coordorigin="1272,659" coordsize="9329,10920" path="m10346,1067l10346,11007m1272,11579l10601,11579,10601,659,1272,659,1272,11579xe" filled="false" stroked="true" strokeweight=".12pt" strokecolor="#000000">
              <v:path arrowok="t"/>
              <v:stroke dashstyle="solid"/>
            </v:shape>
            <w10:wrap type="none"/>
          </v:group>
        </w:pict>
      </w:r>
      <w:r>
        <w:rPr/>
        <w:t>（２）累積ＤＩのグラフ</w:t>
      </w:r>
    </w:p>
    <w:p>
      <w:pPr>
        <w:pStyle w:val="BodyText"/>
      </w:pPr>
    </w:p>
    <w:p>
      <w:pPr>
        <w:pStyle w:val="BodyText"/>
        <w:spacing w:before="12"/>
        <w:rPr>
          <w:sz w:val="14"/>
        </w:rPr>
      </w:pPr>
      <w:r>
        <w:rPr/>
        <w:pict>
          <v:shape style="position:absolute;margin-left:68.640228pt;margin-top:11.196795pt;width:18.05pt;height:11.45pt;mso-position-horizontal-relative:page;mso-position-vertical-relative:paragraph;z-index:-712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0"/>
                      <w:sz w:val="17"/>
                    </w:rPr>
                    <w:t>3000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219.479996pt;margin-top:13.825482pt;width:45.2pt;height:14.8pt;mso-position-horizontal-relative:page;mso-position-vertical-relative:paragraph;z-index:-688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一致指数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line="228" w:lineRule="exact"/>
        <w:ind w:left="352"/>
      </w:pPr>
      <w:r>
        <w:rPr>
          <w:position w:val="-4"/>
        </w:rPr>
        <w:pict>
          <v:shape style="width:18.05pt;height:11.4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0"/>
                      <w:sz w:val="17"/>
                    </w:rPr>
                    <w:t>2500</w:t>
                  </w:r>
                </w:p>
              </w:txbxContent>
            </v:textbox>
          </v:shape>
        </w:pict>
      </w:r>
      <w:r>
        <w:rPr>
          <w:position w:val="-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68.640228pt;margin-top:18.998075pt;width:18.05pt;height:11.45pt;mso-position-horizontal-relative:page;mso-position-vertical-relative:paragraph;z-index:-640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0"/>
                      <w:sz w:val="17"/>
                    </w:rPr>
                    <w:t>2000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270.71994pt;margin-top:9.343908pt;width:45.2pt;height:14.8pt;mso-position-horizontal-relative:page;mso-position-vertical-relative:paragraph;z-index:-616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遅行指数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8.640228pt;margin-top:43.83757pt;width:18.05pt;height:11.45pt;mso-position-horizontal-relative:page;mso-position-vertical-relative:paragraph;z-index:-592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0"/>
                      <w:sz w:val="17"/>
                    </w:rPr>
                    <w:t>1500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6"/>
        <w:rPr>
          <w:sz w:val="26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68.640228pt;margin-top:30.439135pt;width:18.05pt;height:11.45pt;mso-position-horizontal-relative:page;mso-position-vertical-relative:paragraph;z-index:-568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0"/>
                      <w:sz w:val="17"/>
                    </w:rPr>
                    <w:t>1000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0.520004pt;margin-top:21.025122pt;width:45.2pt;height:14.8pt;mso-position-horizontal-relative:page;mso-position-vertical-relative:paragraph;z-index:-544;mso-wrap-distance-left:0;mso-wrap-distance-right: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先行指数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72.959869pt;margin-top:17.16083pt;width:13.8pt;height:11.45pt;mso-position-horizontal-relative:page;mso-position-vertical-relative:paragraph;z-index:-520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0"/>
                      <w:sz w:val="17"/>
                    </w:rPr>
                    <w:t>500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81.599998pt;margin-top:17.040697pt;width:419.95pt;height:22.5pt;mso-position-horizontal-relative:page;mso-position-vertical-relative:paragraph;z-index:-496;mso-wrap-distance-left:0;mso-wrap-distance-right: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0"/>
                      <w:sz w:val="17"/>
                    </w:rPr>
                    <w:t>0</w:t>
                  </w:r>
                </w:p>
                <w:p>
                  <w:pPr>
                    <w:tabs>
                      <w:tab w:pos="700" w:val="left" w:leader="none"/>
                      <w:tab w:pos="1317" w:val="left" w:leader="none"/>
                      <w:tab w:pos="1934" w:val="left" w:leader="none"/>
                      <w:tab w:pos="2550" w:val="left" w:leader="none"/>
                      <w:tab w:pos="3165" w:val="left" w:leader="none"/>
                      <w:tab w:pos="3781" w:val="left" w:leader="none"/>
                      <w:tab w:pos="4398" w:val="left" w:leader="none"/>
                      <w:tab w:pos="5015" w:val="left" w:leader="none"/>
                      <w:tab w:pos="5631" w:val="left" w:leader="none"/>
                      <w:tab w:pos="6248" w:val="left" w:leader="none"/>
                      <w:tab w:pos="6865" w:val="left" w:leader="none"/>
                      <w:tab w:pos="7481" w:val="left" w:leader="none"/>
                      <w:tab w:pos="8098" w:val="left" w:leader="none"/>
                    </w:tabs>
                    <w:spacing w:line="224" w:lineRule="exact" w:before="0"/>
                    <w:ind w:left="84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S55</w:t>
                    <w:tab/>
                    <w:t>S57</w:t>
                    <w:tab/>
                    <w:t>S59</w:t>
                    <w:tab/>
                    <w:t>S61</w:t>
                    <w:tab/>
                    <w:t>S63</w:t>
                    <w:tab/>
                    <w:t>H02</w:t>
                    <w:tab/>
                    <w:t>H04</w:t>
                    <w:tab/>
                    <w:t>H06</w:t>
                    <w:tab/>
                    <w:t>H08</w:t>
                    <w:tab/>
                    <w:t>H10</w:t>
                    <w:tab/>
                    <w:t>H12</w:t>
                    <w:tab/>
                    <w:t>H14</w:t>
                    <w:tab/>
                    <w:t>H16</w:t>
                    <w:tab/>
                  </w:r>
                  <w:r>
                    <w:rPr>
                      <w:w w:val="90"/>
                      <w:sz w:val="17"/>
                    </w:rPr>
                    <w:t>H18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1"/>
        <w:rPr>
          <w:sz w:val="43"/>
        </w:rPr>
      </w:pPr>
    </w:p>
    <w:p>
      <w:pPr>
        <w:pStyle w:val="BodyText"/>
        <w:tabs>
          <w:tab w:pos="6119" w:val="left" w:leader="none"/>
        </w:tabs>
        <w:spacing w:line="490" w:lineRule="atLeast"/>
        <w:ind w:left="561" w:right="491" w:hanging="195"/>
      </w:pPr>
      <w:r>
        <w:rPr/>
        <w:t>※累積</w:t>
      </w:r>
      <w:r>
        <w:rPr>
          <w:spacing w:val="2"/>
        </w:rPr>
        <w:t>ＤＩ＝</w:t>
      </w:r>
      <w:r>
        <w:rPr/>
        <w:t>先月までの累積</w:t>
      </w:r>
      <w:r>
        <w:rPr>
          <w:spacing w:val="2"/>
        </w:rPr>
        <w:t>ＤＩ＋</w:t>
      </w:r>
      <w:r>
        <w:rPr/>
        <w:t>今月のＤＩ－５０</w:t>
        <w:tab/>
      </w:r>
      <w:r>
        <w:rPr>
          <w:w w:val="120"/>
        </w:rPr>
        <w:t>(</w:t>
      </w:r>
      <w:r>
        <w:rPr/>
        <w:t>昭和３５年６月を０としています） 月々のＤＩから５０を引き、累積したものですから、ＤＩが</w:t>
      </w:r>
      <w:r>
        <w:rPr>
          <w:spacing w:val="2"/>
        </w:rPr>
        <w:t>５０％</w:t>
      </w:r>
      <w:r>
        <w:rPr/>
        <w:t>を上回れば上昇し、</w:t>
      </w:r>
    </w:p>
    <w:p>
      <w:pPr>
        <w:pStyle w:val="BodyText"/>
        <w:spacing w:line="233" w:lineRule="exact"/>
        <w:ind w:left="367"/>
      </w:pPr>
      <w:r>
        <w:rPr/>
        <w:t>５０％を下回れば下降します。</w:t>
      </w:r>
    </w:p>
    <w:p>
      <w:pPr>
        <w:pStyle w:val="BodyText"/>
        <w:spacing w:line="256" w:lineRule="exact"/>
        <w:ind w:left="467"/>
      </w:pPr>
      <w:r>
        <w:rPr/>
        <w:t>グラフにすると、景気の基調的な動きが視覚的にわかりやすくなります。</w:t>
      </w:r>
    </w:p>
    <w:p>
      <w:pPr>
        <w:spacing w:after="0" w:line="256" w:lineRule="exact"/>
        <w:sectPr>
          <w:headerReference w:type="default" r:id="rId9"/>
          <w:pgSz w:w="11900" w:h="16840"/>
          <w:pgMar w:header="0" w:footer="822" w:top="1600" w:bottom="1040" w:left="1020" w:right="940"/>
        </w:sectPr>
      </w:pPr>
    </w:p>
    <w:p>
      <w:pPr>
        <w:pStyle w:val="BodyText"/>
        <w:rPr>
          <w:rFonts w:ascii="Times New Roman"/>
        </w:rPr>
      </w:pPr>
      <w:r>
        <w:rPr/>
        <w:pict>
          <v:line style="position:absolute;mso-position-horizontal-relative:page;mso-position-vertical-relative:page;z-index:1600" from="523.559998pt,111.959999pt" to="523.559998pt,307.79999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24" from="523.559998pt,332.279999pt" to="523.559998pt,528.11999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48" from="523.559998pt,552.599976pt" to="523.559998pt,748.439976pt" stroked="true" strokeweight=".96pt" strokecolor="#000000">
            <v:stroke dashstyle="solid"/>
            <w10:wrap type="none"/>
          </v:line>
        </w:pict>
      </w:r>
      <w:r>
        <w:rPr/>
        <w:pict>
          <v:group style="position:absolute;margin-left:57.060001pt;margin-top:111.419998pt;width:36pt;height:12.4pt;mso-position-horizontal-relative:page;mso-position-vertical-relative:page;z-index:-178240" coordorigin="1141,2228" coordsize="720,248">
            <v:shape style="position:absolute;left:1142;top:2229;width:718;height:245" coordorigin="1142,2230" coordsize="718,245" path="m1171,2230l1142,2230,1142,2239,1831,2474,1860,2474,1860,2465,1171,2230xe" filled="true" fillcolor="#000000" stroked="false">
              <v:path arrowok="t"/>
              <v:fill type="solid"/>
            </v:shape>
            <v:shape style="position:absolute;left:1142;top:2229;width:718;height:245" coordorigin="1142,2230" coordsize="718,245" path="m1142,2230l1171,2230,1860,2465,1860,2474,1831,2474,1142,2239,1142,2230xe" filled="false" stroked="true" strokeweight=".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7.060001pt;margin-top:331.739990pt;width:36pt;height:12.4pt;mso-position-horizontal-relative:page;mso-position-vertical-relative:page;z-index:-178216" coordorigin="1141,6635" coordsize="720,248">
            <v:shape style="position:absolute;left:1142;top:6636;width:718;height:245" coordorigin="1142,6636" coordsize="718,245" path="m1171,6636l1142,6636,1142,6646,1831,6881,1860,6881,1860,6871,1171,6636xe" filled="true" fillcolor="#000000" stroked="false">
              <v:path arrowok="t"/>
              <v:fill type="solid"/>
            </v:shape>
            <v:shape style="position:absolute;left:1142;top:6636;width:718;height:245" coordorigin="1142,6636" coordsize="718,245" path="m1142,6636l1171,6636,1860,6871,1860,6881,1831,6881,1142,6646,1142,6636xe" filled="false" stroked="true" strokeweight=".1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7.060001pt;margin-top:552.059998pt;width:36pt;height:12.4pt;mso-position-horizontal-relative:page;mso-position-vertical-relative:page;z-index:-178192" coordorigin="1141,11041" coordsize="720,248">
            <v:shape style="position:absolute;left:1142;top:11042;width:718;height:245" coordorigin="1142,11042" coordsize="718,245" path="m1171,11042l1142,11042,1142,11052,1831,11287,1860,11287,1860,11278,1171,11042xe" filled="true" fillcolor="#000000" stroked="false">
              <v:path arrowok="t"/>
              <v:fill type="solid"/>
            </v:shape>
            <v:shape style="position:absolute;left:1142;top:11042;width:718;height:245" coordorigin="1142,11042" coordsize="718,245" path="m1142,11042l1171,11042,1860,11278,1860,11287,1831,11287,1142,11052,1142,11042xe" filled="false" stroked="true" strokeweight=".12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7" w:after="1"/>
        <w:rPr>
          <w:rFonts w:ascii="Times New Roman"/>
          <w:sz w:val="10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813"/>
        <w:gridCol w:w="764"/>
        <w:gridCol w:w="719"/>
        <w:gridCol w:w="718"/>
        <w:gridCol w:w="719"/>
        <w:gridCol w:w="719"/>
        <w:gridCol w:w="720"/>
        <w:gridCol w:w="719"/>
        <w:gridCol w:w="674"/>
        <w:gridCol w:w="720"/>
        <w:gridCol w:w="721"/>
        <w:gridCol w:w="625"/>
      </w:tblGrid>
      <w:tr>
        <w:trPr>
          <w:trHeight w:val="266" w:hRule="atLeast"/>
        </w:trPr>
        <w:tc>
          <w:tcPr>
            <w:tcW w:w="718" w:type="dxa"/>
          </w:tcPr>
          <w:p>
            <w:pPr>
              <w:pStyle w:val="TableParagraph"/>
              <w:spacing w:line="246" w:lineRule="exact" w:before="1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先</w:t>
            </w:r>
          </w:p>
        </w:tc>
        <w:tc>
          <w:tcPr>
            <w:tcW w:w="813" w:type="dxa"/>
          </w:tcPr>
          <w:p>
            <w:pPr>
              <w:pStyle w:val="TableParagraph"/>
              <w:tabs>
                <w:tab w:pos="421" w:val="left" w:leader="none"/>
              </w:tabs>
              <w:spacing w:line="246" w:lineRule="exact" w:before="1"/>
              <w:ind w:left="-20" w:right="168"/>
              <w:rPr>
                <w:sz w:val="22"/>
              </w:rPr>
            </w:pPr>
            <w:r>
              <w:rPr>
                <w:sz w:val="22"/>
              </w:rPr>
              <w:t>行</w:t>
              <w:tab/>
            </w:r>
            <w:r>
              <w:rPr>
                <w:spacing w:val="-17"/>
                <w:sz w:val="22"/>
              </w:rPr>
              <w:t>指</w:t>
            </w:r>
          </w:p>
        </w:tc>
        <w:tc>
          <w:tcPr>
            <w:tcW w:w="764" w:type="dxa"/>
          </w:tcPr>
          <w:p>
            <w:pPr>
              <w:pStyle w:val="TableParagraph"/>
              <w:spacing w:line="246" w:lineRule="exact" w:before="1"/>
              <w:ind w:left="5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7054" w:type="dxa"/>
            <w:gridSpan w:val="1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565" w:val="left" w:leader="none"/>
              </w:tabs>
              <w:spacing w:before="15"/>
              <w:ind w:left="28" w:right="-15"/>
              <w:jc w:val="center"/>
              <w:rPr>
                <w:sz w:val="14"/>
              </w:rPr>
            </w:pPr>
            <w:r>
              <w:rPr>
                <w:sz w:val="14"/>
              </w:rPr>
              <w:t>年</w:t>
              <w:tab/>
            </w:r>
            <w:r>
              <w:rPr>
                <w:spacing w:val="-12"/>
                <w:sz w:val="14"/>
              </w:rPr>
              <w:t>月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1月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2月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3月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4月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6月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7月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8月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9月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10月</w:t>
            </w:r>
          </w:p>
        </w:tc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11月</w:t>
            </w:r>
          </w:p>
        </w:tc>
        <w:tc>
          <w:tcPr>
            <w:tcW w:w="6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12月</w:t>
            </w:r>
          </w:p>
        </w:tc>
      </w:tr>
      <w:tr>
        <w:trPr>
          <w:trHeight w:val="227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7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22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0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0"/>
              <w:rPr>
                <w:sz w:val="18"/>
              </w:rPr>
            </w:pPr>
            <w:r>
              <w:rPr>
                <w:sz w:val="18"/>
              </w:rPr>
              <w:t>31.3</w:t>
            </w:r>
          </w:p>
        </w:tc>
        <w:tc>
          <w:tcPr>
            <w:tcW w:w="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0"/>
              <w:rPr>
                <w:sz w:val="18"/>
              </w:rPr>
            </w:pPr>
            <w:r>
              <w:rPr>
                <w:sz w:val="18"/>
              </w:rPr>
              <w:t>37.5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2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3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5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7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33"/>
              <w:rPr>
                <w:sz w:val="18"/>
              </w:rPr>
            </w:pPr>
            <w:r>
              <w:rPr>
                <w:sz w:val="18"/>
              </w:rPr>
              <w:t>37.5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36"/>
              <w:rPr>
                <w:sz w:val="18"/>
              </w:rPr>
            </w:pPr>
            <w:r>
              <w:rPr>
                <w:sz w:val="18"/>
              </w:rPr>
              <w:t>37.5</w:t>
            </w: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39"/>
              <w:rPr>
                <w:sz w:val="18"/>
              </w:rPr>
            </w:pPr>
            <w:r>
              <w:rPr>
                <w:sz w:val="18"/>
              </w:rPr>
              <w:t>37.5</w:t>
            </w:r>
          </w:p>
        </w:tc>
        <w:tc>
          <w:tcPr>
            <w:tcW w:w="6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46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H06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75.0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62.5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75.0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87.5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38.9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H07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H08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H09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H10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72.2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H11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H12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38.9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61.1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H13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H14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H15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72.2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61.1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H16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H17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27.8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72.2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H18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88.9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</w:tr>
      <w:tr>
        <w:trPr>
          <w:trHeight w:val="242" w:hRule="atLeast"/>
        </w:trPr>
        <w:tc>
          <w:tcPr>
            <w:tcW w:w="7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2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H19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22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0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2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3"/>
              <w:rPr>
                <w:sz w:val="18"/>
              </w:rPr>
            </w:pPr>
            <w:r>
              <w:rPr>
                <w:sz w:val="18"/>
              </w:rPr>
              <w:t>72.2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718" w:type="dxa"/>
          </w:tcPr>
          <w:p>
            <w:pPr>
              <w:pStyle w:val="TableParagraph"/>
              <w:spacing w:line="265" w:lineRule="exact" w:before="203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一</w:t>
            </w:r>
          </w:p>
        </w:tc>
        <w:tc>
          <w:tcPr>
            <w:tcW w:w="813" w:type="dxa"/>
          </w:tcPr>
          <w:p>
            <w:pPr>
              <w:pStyle w:val="TableParagraph"/>
              <w:tabs>
                <w:tab w:pos="421" w:val="left" w:leader="none"/>
              </w:tabs>
              <w:spacing w:line="265" w:lineRule="exact" w:before="203"/>
              <w:ind w:left="-20" w:right="168"/>
              <w:rPr>
                <w:sz w:val="22"/>
              </w:rPr>
            </w:pPr>
            <w:r>
              <w:rPr>
                <w:sz w:val="22"/>
              </w:rPr>
              <w:t>致</w:t>
              <w:tab/>
            </w:r>
            <w:r>
              <w:rPr>
                <w:spacing w:val="-17"/>
                <w:sz w:val="22"/>
              </w:rPr>
              <w:t>指</w:t>
            </w:r>
          </w:p>
        </w:tc>
        <w:tc>
          <w:tcPr>
            <w:tcW w:w="764" w:type="dxa"/>
          </w:tcPr>
          <w:p>
            <w:pPr>
              <w:pStyle w:val="TableParagraph"/>
              <w:spacing w:line="265" w:lineRule="exact" w:before="203"/>
              <w:ind w:left="5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7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565" w:val="left" w:leader="none"/>
              </w:tabs>
              <w:spacing w:before="15"/>
              <w:ind w:left="28" w:right="-15"/>
              <w:jc w:val="center"/>
              <w:rPr>
                <w:sz w:val="14"/>
              </w:rPr>
            </w:pPr>
            <w:r>
              <w:rPr>
                <w:sz w:val="14"/>
              </w:rPr>
              <w:t>年</w:t>
              <w:tab/>
            </w:r>
            <w:r>
              <w:rPr>
                <w:spacing w:val="-12"/>
                <w:sz w:val="14"/>
              </w:rPr>
              <w:t>月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1月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2月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3月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4月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6月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7月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8月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9月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10月</w:t>
            </w:r>
          </w:p>
        </w:tc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11月</w:t>
            </w:r>
          </w:p>
        </w:tc>
        <w:tc>
          <w:tcPr>
            <w:tcW w:w="6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12月</w:t>
            </w:r>
          </w:p>
        </w:tc>
      </w:tr>
      <w:tr>
        <w:trPr>
          <w:trHeight w:val="227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7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22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0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0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0"/>
              <w:rPr>
                <w:sz w:val="18"/>
              </w:rPr>
            </w:pPr>
            <w:r>
              <w:rPr>
                <w:sz w:val="18"/>
              </w:rPr>
              <w:t>28.6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2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3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5"/>
              <w:rPr>
                <w:sz w:val="18"/>
              </w:rPr>
            </w:pPr>
            <w:r>
              <w:rPr>
                <w:sz w:val="18"/>
              </w:rPr>
              <w:t>28.6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7"/>
              <w:rPr>
                <w:sz w:val="18"/>
              </w:rPr>
            </w:pPr>
            <w:r>
              <w:rPr>
                <w:sz w:val="18"/>
              </w:rPr>
              <w:t>42.9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33"/>
              <w:rPr>
                <w:sz w:val="18"/>
              </w:rPr>
            </w:pPr>
            <w:r>
              <w:rPr>
                <w:sz w:val="18"/>
              </w:rPr>
              <w:t>42.9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36"/>
              <w:rPr>
                <w:sz w:val="18"/>
              </w:rPr>
            </w:pPr>
            <w:r>
              <w:rPr>
                <w:sz w:val="18"/>
              </w:rPr>
              <w:t>28.6</w:t>
            </w: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39"/>
              <w:rPr>
                <w:sz w:val="18"/>
              </w:rPr>
            </w:pPr>
            <w:r>
              <w:rPr>
                <w:sz w:val="18"/>
              </w:rPr>
              <w:t>28.6</w:t>
            </w:r>
          </w:p>
        </w:tc>
        <w:tc>
          <w:tcPr>
            <w:tcW w:w="6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46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H06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H07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w w:val="95"/>
                <w:sz w:val="18"/>
              </w:rPr>
              <w:t>100.0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H08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88.9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H09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H10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38.9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27.8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4"/>
              <w:rPr>
                <w:sz w:val="18"/>
              </w:rPr>
            </w:pPr>
            <w:r>
              <w:rPr>
                <w:w w:val="105"/>
                <w:sz w:val="18"/>
              </w:rPr>
              <w:t>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H11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61.1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H12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88.9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H13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69"/>
              <w:rPr>
                <w:sz w:val="18"/>
              </w:rPr>
            </w:pPr>
            <w:r>
              <w:rPr>
                <w:w w:val="105"/>
                <w:sz w:val="18"/>
              </w:rPr>
              <w:t>0.0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27.8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H14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88.9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H15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72.2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H16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H17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61.1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H18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</w:tr>
      <w:tr>
        <w:trPr>
          <w:trHeight w:val="242" w:hRule="atLeast"/>
        </w:trPr>
        <w:tc>
          <w:tcPr>
            <w:tcW w:w="7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2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H19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2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0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0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3"/>
              <w:rPr>
                <w:sz w:val="18"/>
              </w:rPr>
            </w:pPr>
            <w:r>
              <w:rPr>
                <w:sz w:val="18"/>
              </w:rPr>
              <w:t>44.4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718" w:type="dxa"/>
          </w:tcPr>
          <w:p>
            <w:pPr>
              <w:pStyle w:val="TableParagraph"/>
              <w:spacing w:line="265" w:lineRule="exact" w:before="203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遅</w:t>
            </w:r>
          </w:p>
        </w:tc>
        <w:tc>
          <w:tcPr>
            <w:tcW w:w="813" w:type="dxa"/>
          </w:tcPr>
          <w:p>
            <w:pPr>
              <w:pStyle w:val="TableParagraph"/>
              <w:tabs>
                <w:tab w:pos="421" w:val="left" w:leader="none"/>
              </w:tabs>
              <w:spacing w:line="265" w:lineRule="exact" w:before="203"/>
              <w:ind w:left="-20" w:right="168"/>
              <w:rPr>
                <w:sz w:val="22"/>
              </w:rPr>
            </w:pPr>
            <w:r>
              <w:rPr>
                <w:sz w:val="22"/>
              </w:rPr>
              <w:t>行</w:t>
              <w:tab/>
            </w:r>
            <w:r>
              <w:rPr>
                <w:spacing w:val="-17"/>
                <w:sz w:val="22"/>
              </w:rPr>
              <w:t>指</w:t>
            </w:r>
          </w:p>
        </w:tc>
        <w:tc>
          <w:tcPr>
            <w:tcW w:w="764" w:type="dxa"/>
          </w:tcPr>
          <w:p>
            <w:pPr>
              <w:pStyle w:val="TableParagraph"/>
              <w:spacing w:line="265" w:lineRule="exact" w:before="203"/>
              <w:ind w:left="5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7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565" w:val="left" w:leader="none"/>
              </w:tabs>
              <w:spacing w:before="15"/>
              <w:ind w:left="28" w:right="-15"/>
              <w:jc w:val="center"/>
              <w:rPr>
                <w:sz w:val="14"/>
              </w:rPr>
            </w:pPr>
            <w:r>
              <w:rPr>
                <w:sz w:val="14"/>
              </w:rPr>
              <w:t>年</w:t>
              <w:tab/>
            </w:r>
            <w:r>
              <w:rPr>
                <w:spacing w:val="-12"/>
                <w:sz w:val="14"/>
              </w:rPr>
              <w:t>月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1月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2月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3月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4月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6月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7月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8月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9月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10月</w:t>
            </w:r>
          </w:p>
        </w:tc>
        <w:tc>
          <w:tcPr>
            <w:tcW w:w="7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11月</w:t>
            </w:r>
          </w:p>
        </w:tc>
        <w:tc>
          <w:tcPr>
            <w:tcW w:w="6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5" w:lineRule="exact" w:before="0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12月</w:t>
            </w:r>
          </w:p>
        </w:tc>
      </w:tr>
      <w:tr>
        <w:trPr>
          <w:trHeight w:val="227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07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22"/>
              <w:rPr>
                <w:sz w:val="18"/>
              </w:rPr>
            </w:pPr>
            <w:r>
              <w:rPr>
                <w:sz w:val="18"/>
              </w:rPr>
              <w:t>42.9</w:t>
            </w: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0"/>
              <w:rPr>
                <w:sz w:val="18"/>
              </w:rPr>
            </w:pPr>
            <w:r>
              <w:rPr>
                <w:sz w:val="18"/>
              </w:rPr>
              <w:t>35.7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0"/>
              <w:rPr>
                <w:sz w:val="18"/>
              </w:rPr>
            </w:pPr>
            <w:r>
              <w:rPr>
                <w:sz w:val="18"/>
              </w:rPr>
              <w:t>28.6</w:t>
            </w:r>
          </w:p>
        </w:tc>
        <w:tc>
          <w:tcPr>
            <w:tcW w:w="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0"/>
              <w:rPr>
                <w:sz w:val="18"/>
              </w:rPr>
            </w:pPr>
            <w:r>
              <w:rPr>
                <w:sz w:val="18"/>
              </w:rPr>
              <w:t>28.6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2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3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5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77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33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36"/>
              <w:rPr>
                <w:sz w:val="18"/>
              </w:rPr>
            </w:pPr>
            <w:r>
              <w:rPr>
                <w:sz w:val="18"/>
              </w:rPr>
              <w:t>35.7</w:t>
            </w: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139"/>
              <w:rPr>
                <w:sz w:val="18"/>
              </w:rPr>
            </w:pPr>
            <w:r>
              <w:rPr>
                <w:sz w:val="18"/>
              </w:rPr>
              <w:t>57.1</w:t>
            </w:r>
          </w:p>
        </w:tc>
        <w:tc>
          <w:tcPr>
            <w:tcW w:w="6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46"/>
              <w:rPr>
                <w:sz w:val="18"/>
              </w:rPr>
            </w:pPr>
            <w:r>
              <w:rPr>
                <w:sz w:val="18"/>
              </w:rPr>
              <w:t>35.7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H06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80.0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80.0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H07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H08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8"/>
              <w:rPr>
                <w:sz w:val="18"/>
              </w:rPr>
            </w:pPr>
            <w:r>
              <w:rPr>
                <w:w w:val="95"/>
                <w:sz w:val="18"/>
              </w:rPr>
              <w:t>100.0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H09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58.3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H10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H11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69"/>
              <w:rPr>
                <w:sz w:val="18"/>
              </w:rPr>
            </w:pPr>
            <w:r>
              <w:rPr>
                <w:w w:val="105"/>
                <w:sz w:val="18"/>
              </w:rPr>
              <w:t>0.0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H12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H13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75.0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58.3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H14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75.0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H15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8"/>
              <w:rPr>
                <w:sz w:val="18"/>
              </w:rPr>
            </w:pPr>
            <w:r>
              <w:rPr>
                <w:w w:val="105"/>
                <w:sz w:val="18"/>
              </w:rPr>
              <w:t>0.0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H16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H17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H18</w:t>
            </w:r>
          </w:p>
        </w:tc>
        <w:tc>
          <w:tcPr>
            <w:tcW w:w="8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3" w:lineRule="exact"/>
              <w:ind w:right="122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64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8" w:type="dxa"/>
          </w:tcPr>
          <w:p>
            <w:pPr>
              <w:pStyle w:val="TableParagraph"/>
              <w:spacing w:line="223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2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3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75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19" w:type="dxa"/>
          </w:tcPr>
          <w:p>
            <w:pPr>
              <w:pStyle w:val="TableParagraph"/>
              <w:spacing w:line="223" w:lineRule="exact"/>
              <w:ind w:right="177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674" w:type="dxa"/>
          </w:tcPr>
          <w:p>
            <w:pPr>
              <w:pStyle w:val="TableParagraph"/>
              <w:spacing w:line="223" w:lineRule="exact"/>
              <w:ind w:right="133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36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139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625" w:type="dxa"/>
          </w:tcPr>
          <w:p>
            <w:pPr>
              <w:pStyle w:val="TableParagraph"/>
              <w:spacing w:line="223" w:lineRule="exact"/>
              <w:ind w:right="46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</w:tr>
      <w:tr>
        <w:trPr>
          <w:trHeight w:val="242" w:hRule="atLeast"/>
        </w:trPr>
        <w:tc>
          <w:tcPr>
            <w:tcW w:w="7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22" w:lineRule="exact" w:before="0"/>
              <w:ind w:left="179" w:right="14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H19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2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0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0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0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2"/>
              <w:rPr>
                <w:sz w:val="18"/>
              </w:rPr>
            </w:pPr>
            <w:r>
              <w:rPr>
                <w:sz w:val="18"/>
              </w:rPr>
              <w:t>66.7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3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right="175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headerReference w:type="default" r:id="rId11"/>
          <w:pgSz w:w="11900" w:h="16840"/>
          <w:pgMar w:header="1101" w:footer="822" w:top="1600" w:bottom="1040" w:left="1020" w:right="9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146"/>
        <w:gridCol w:w="386"/>
        <w:gridCol w:w="703"/>
        <w:gridCol w:w="870"/>
        <w:gridCol w:w="809"/>
        <w:gridCol w:w="813"/>
        <w:gridCol w:w="813"/>
        <w:gridCol w:w="813"/>
        <w:gridCol w:w="761"/>
      </w:tblGrid>
      <w:tr>
        <w:trPr>
          <w:trHeight w:val="995" w:hRule="atLeast"/>
        </w:trPr>
        <w:tc>
          <w:tcPr>
            <w:tcW w:w="3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893" w:val="left" w:leader="none"/>
                <w:tab w:pos="2665" w:val="left" w:leader="none"/>
              </w:tabs>
              <w:spacing w:before="0"/>
              <w:ind w:left="1120"/>
              <w:jc w:val="left"/>
              <w:rPr>
                <w:sz w:val="22"/>
              </w:rPr>
            </w:pPr>
            <w:r>
              <w:rPr>
                <w:sz w:val="22"/>
              </w:rPr>
              <w:t>系</w:t>
              <w:tab/>
              <w:t>列</w:t>
              <w:tab/>
              <w:t>名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0"/>
              <w:ind w:left="139"/>
              <w:jc w:val="left"/>
              <w:rPr>
                <w:sz w:val="22"/>
              </w:rPr>
            </w:pPr>
            <w:r>
              <w:rPr>
                <w:sz w:val="22"/>
              </w:rPr>
              <w:t>単位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28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19年</w:t>
            </w:r>
          </w:p>
          <w:p>
            <w:pPr>
              <w:pStyle w:val="TableParagraph"/>
              <w:spacing w:before="71"/>
              <w:ind w:left="28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2月</w:t>
            </w:r>
          </w:p>
          <w:p>
            <w:pPr>
              <w:pStyle w:val="TableParagraph"/>
              <w:spacing w:before="115"/>
              <w:ind w:left="29" w:righ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（比較月）</w:t>
            </w:r>
          </w:p>
        </w:tc>
        <w:tc>
          <w:tcPr>
            <w:tcW w:w="8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0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3月</w:t>
            </w:r>
          </w:p>
        </w:tc>
        <w:tc>
          <w:tcPr>
            <w:tcW w:w="8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0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4月</w:t>
            </w:r>
          </w:p>
        </w:tc>
        <w:tc>
          <w:tcPr>
            <w:tcW w:w="8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  <w:tc>
          <w:tcPr>
            <w:tcW w:w="8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sz w:val="20"/>
              </w:rPr>
            </w:pPr>
            <w:r>
              <w:rPr>
                <w:sz w:val="20"/>
              </w:rPr>
              <w:t>6月</w:t>
            </w:r>
          </w:p>
        </w:tc>
        <w:tc>
          <w:tcPr>
            <w:tcW w:w="7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0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7月</w:t>
            </w:r>
          </w:p>
        </w:tc>
      </w:tr>
      <w:tr>
        <w:trPr>
          <w:trHeight w:val="328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597" w:lineRule="auto" w:before="180"/>
              <w:ind w:left="124" w:right="88"/>
              <w:jc w:val="both"/>
              <w:rPr>
                <w:sz w:val="22"/>
              </w:rPr>
            </w:pPr>
            <w:r>
              <w:rPr>
                <w:sz w:val="22"/>
              </w:rPr>
              <w:t>先行系列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乗用車新車登録届出台数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3"/>
              <w:ind w:right="83"/>
              <w:rPr>
                <w:sz w:val="18"/>
              </w:rPr>
            </w:pPr>
            <w:r>
              <w:rPr>
                <w:w w:val="95"/>
                <w:sz w:val="18"/>
              </w:rPr>
              <w:t>3,996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right="78"/>
              <w:rPr>
                <w:sz w:val="18"/>
              </w:rPr>
            </w:pPr>
            <w:r>
              <w:rPr>
                <w:w w:val="95"/>
                <w:sz w:val="18"/>
              </w:rPr>
              <w:t>3,753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3,571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left="-20" w:right="77"/>
              <w:rPr>
                <w:sz w:val="18"/>
              </w:rPr>
            </w:pPr>
            <w:r>
              <w:rPr>
                <w:w w:val="95"/>
                <w:sz w:val="18"/>
              </w:rPr>
              <w:t>3,516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left="-20" w:right="77"/>
              <w:rPr>
                <w:sz w:val="18"/>
              </w:rPr>
            </w:pPr>
            <w:r>
              <w:rPr>
                <w:w w:val="95"/>
                <w:sz w:val="18"/>
              </w:rPr>
              <w:t>3,635</w:t>
            </w:r>
          </w:p>
        </w:tc>
        <w:tc>
          <w:tcPr>
            <w:tcW w:w="7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14"/>
              <w:rPr>
                <w:sz w:val="18"/>
              </w:rPr>
            </w:pPr>
            <w:r>
              <w:rPr>
                <w:w w:val="95"/>
                <w:sz w:val="18"/>
              </w:rPr>
              <w:t>3,407</w:t>
            </w:r>
          </w:p>
        </w:tc>
      </w:tr>
      <w:tr>
        <w:trPr>
          <w:trHeight w:val="370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生産財生産指数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6"/>
              <w:ind w:right="82"/>
              <w:rPr>
                <w:sz w:val="18"/>
              </w:rPr>
            </w:pPr>
            <w:r>
              <w:rPr>
                <w:w w:val="105"/>
                <w:sz w:val="18"/>
              </w:rPr>
              <w:t>4.2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ind w:right="76"/>
              <w:rPr>
                <w:sz w:val="18"/>
              </w:rPr>
            </w:pPr>
            <w:r>
              <w:rPr>
                <w:w w:val="105"/>
                <w:sz w:val="18"/>
              </w:rPr>
              <w:t>0.8</w:t>
            </w:r>
          </w:p>
        </w:tc>
        <w:tc>
          <w:tcPr>
            <w:tcW w:w="813" w:type="dxa"/>
          </w:tcPr>
          <w:p>
            <w:pPr>
              <w:pStyle w:val="TableParagraph"/>
              <w:spacing w:before="56"/>
              <w:ind w:left="-20" w:right="75"/>
              <w:rPr>
                <w:sz w:val="18"/>
              </w:rPr>
            </w:pPr>
            <w:r>
              <w:rPr>
                <w:w w:val="105"/>
                <w:sz w:val="18"/>
              </w:rPr>
              <w:t>6.3</w:t>
            </w:r>
          </w:p>
        </w:tc>
        <w:tc>
          <w:tcPr>
            <w:tcW w:w="813" w:type="dxa"/>
          </w:tcPr>
          <w:p>
            <w:pPr>
              <w:pStyle w:val="TableParagraph"/>
              <w:spacing w:before="56"/>
              <w:ind w:left="-20" w:right="76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813" w:type="dxa"/>
          </w:tcPr>
          <w:p>
            <w:pPr>
              <w:pStyle w:val="TableParagraph"/>
              <w:spacing w:before="56"/>
              <w:ind w:left="-20" w:right="75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8"/>
              </w:rPr>
            </w:pPr>
            <w:r>
              <w:rPr>
                <w:sz w:val="18"/>
              </w:rPr>
              <w:t>17.9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新規求人倍率（全数）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4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9.3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77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5"/>
              <w:rPr>
                <w:sz w:val="18"/>
              </w:rPr>
            </w:pPr>
            <w:r>
              <w:rPr>
                <w:w w:val="105"/>
                <w:sz w:val="18"/>
              </w:rPr>
              <w:t>7.0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4"/>
              <w:rPr>
                <w:sz w:val="18"/>
              </w:rPr>
            </w:pPr>
            <w:r>
              <w:rPr>
                <w:w w:val="105"/>
                <w:sz w:val="18"/>
              </w:rPr>
              <w:t>6.3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3"/>
              <w:rPr>
                <w:sz w:val="18"/>
              </w:rPr>
            </w:pPr>
            <w:r>
              <w:rPr>
                <w:sz w:val="18"/>
              </w:rPr>
              <w:t>17.9</w:t>
            </w:r>
          </w:p>
        </w:tc>
      </w:tr>
      <w:tr>
        <w:trPr>
          <w:trHeight w:val="388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91"/>
              <w:jc w:val="left"/>
              <w:rPr>
                <w:sz w:val="19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19"/>
              </w:rPr>
              <w:t>所定外労働時間指数（全産業）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－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2"/>
              <w:rPr>
                <w:sz w:val="18"/>
              </w:rPr>
            </w:pPr>
            <w:r>
              <w:rPr>
                <w:sz w:val="18"/>
              </w:rPr>
              <w:t>91.2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77"/>
              <w:rPr>
                <w:sz w:val="18"/>
              </w:rPr>
            </w:pPr>
            <w:r>
              <w:rPr>
                <w:sz w:val="18"/>
              </w:rPr>
              <w:t>99.6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102.6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6"/>
              <w:rPr>
                <w:sz w:val="18"/>
              </w:rPr>
            </w:pPr>
            <w:r>
              <w:rPr>
                <w:sz w:val="18"/>
              </w:rPr>
              <w:t>94.9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5"/>
              <w:rPr>
                <w:sz w:val="18"/>
              </w:rPr>
            </w:pPr>
            <w:r>
              <w:rPr>
                <w:sz w:val="18"/>
              </w:rPr>
              <w:t>98.7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3"/>
              <w:rPr>
                <w:sz w:val="18"/>
              </w:rPr>
            </w:pPr>
            <w:r>
              <w:rPr>
                <w:sz w:val="18"/>
              </w:rPr>
              <w:t>96.0</w:t>
            </w:r>
          </w:p>
        </w:tc>
      </w:tr>
      <w:tr>
        <w:trPr>
          <w:trHeight w:val="388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入職率（製造業）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2"/>
              <w:rPr>
                <w:sz w:val="18"/>
              </w:rPr>
            </w:pPr>
            <w:r>
              <w:rPr>
                <w:sz w:val="18"/>
              </w:rPr>
              <w:t>1.66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77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sz w:val="18"/>
              </w:rPr>
              <w:t>1.68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6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5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3"/>
              <w:rPr>
                <w:sz w:val="18"/>
              </w:rPr>
            </w:pPr>
            <w:r>
              <w:rPr>
                <w:sz w:val="18"/>
              </w:rPr>
              <w:t>1.91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新設住宅着工床面積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4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8.1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77"/>
              <w:rPr>
                <w:sz w:val="18"/>
              </w:rPr>
            </w:pPr>
            <w:r>
              <w:rPr>
                <w:sz w:val="18"/>
              </w:rPr>
              <w:t>31.0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80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12.1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81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25.0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0.7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6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33.5</w:t>
            </w:r>
          </w:p>
        </w:tc>
      </w:tr>
      <w:tr>
        <w:trPr>
          <w:trHeight w:val="388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建築着工床面積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㎡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4"/>
              <w:rPr>
                <w:sz w:val="18"/>
              </w:rPr>
            </w:pPr>
            <w:r>
              <w:rPr>
                <w:w w:val="95"/>
                <w:sz w:val="18"/>
              </w:rPr>
              <w:t>34,999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37,389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9"/>
              <w:rPr>
                <w:sz w:val="18"/>
              </w:rPr>
            </w:pPr>
            <w:r>
              <w:rPr>
                <w:w w:val="95"/>
                <w:sz w:val="18"/>
              </w:rPr>
              <w:t>17,398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42,484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33,738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5"/>
              <w:rPr>
                <w:sz w:val="18"/>
              </w:rPr>
            </w:pPr>
            <w:r>
              <w:rPr>
                <w:w w:val="95"/>
                <w:sz w:val="18"/>
              </w:rPr>
              <w:t>35,942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企業倒産負債額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50"/>
              <w:jc w:val="left"/>
              <w:rPr>
                <w:sz w:val="17"/>
              </w:rPr>
            </w:pPr>
            <w:r>
              <w:rPr>
                <w:sz w:val="17"/>
              </w:rPr>
              <w:t>100万円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4"/>
              <w:rPr>
                <w:sz w:val="18"/>
              </w:rPr>
            </w:pPr>
            <w:r>
              <w:rPr>
                <w:w w:val="95"/>
                <w:sz w:val="18"/>
              </w:rPr>
              <w:t>17,911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76"/>
              <w:rPr>
                <w:sz w:val="18"/>
              </w:rPr>
            </w:pPr>
            <w:r>
              <w:rPr>
                <w:w w:val="85"/>
                <w:sz w:val="18"/>
              </w:rPr>
              <w:t>414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2,417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7"/>
              <w:rPr>
                <w:sz w:val="18"/>
              </w:rPr>
            </w:pPr>
            <w:r>
              <w:rPr>
                <w:w w:val="95"/>
                <w:sz w:val="18"/>
              </w:rPr>
              <w:t>1,175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1,154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4"/>
              <w:rPr>
                <w:sz w:val="18"/>
              </w:rPr>
            </w:pPr>
            <w:r>
              <w:rPr>
                <w:w w:val="95"/>
                <w:sz w:val="18"/>
              </w:rPr>
              <w:t>2,963</w:t>
            </w:r>
          </w:p>
        </w:tc>
      </w:tr>
      <w:tr>
        <w:trPr>
          <w:trHeight w:val="395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中小企業景況ＤＩ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原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－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4"/>
              <w:ind w:right="85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13.3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right="81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16.7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left="-20" w:right="79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6.7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left="-20" w:right="81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36.7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left="-20" w:right="79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30.0</w:t>
            </w: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6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33.3</w:t>
            </w:r>
          </w:p>
        </w:tc>
      </w:tr>
      <w:tr>
        <w:trPr>
          <w:trHeight w:val="363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597" w:lineRule="auto" w:before="180"/>
              <w:ind w:left="124" w:right="88"/>
              <w:jc w:val="both"/>
              <w:rPr>
                <w:sz w:val="22"/>
              </w:rPr>
            </w:pPr>
            <w:r>
              <w:rPr>
                <w:sz w:val="22"/>
              </w:rPr>
              <w:t>一致系列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大型小売店販売額（既存店）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原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0.3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1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2.9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-20" w:right="79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1.7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-20" w:right="78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2.8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-20" w:right="78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1.8</w:t>
            </w:r>
          </w:p>
        </w:tc>
        <w:tc>
          <w:tcPr>
            <w:tcW w:w="7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5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4.8</w:t>
            </w:r>
          </w:p>
        </w:tc>
      </w:tr>
      <w:tr>
        <w:trPr>
          <w:trHeight w:val="353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鉱工業生産指数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－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82"/>
              <w:rPr>
                <w:sz w:val="18"/>
              </w:rPr>
            </w:pPr>
            <w:r>
              <w:rPr>
                <w:sz w:val="18"/>
              </w:rPr>
              <w:t>96.9</w:t>
            </w:r>
          </w:p>
        </w:tc>
        <w:tc>
          <w:tcPr>
            <w:tcW w:w="809" w:type="dxa"/>
          </w:tcPr>
          <w:p>
            <w:pPr>
              <w:pStyle w:val="TableParagraph"/>
              <w:spacing w:before="57"/>
              <w:ind w:right="77"/>
              <w:rPr>
                <w:sz w:val="18"/>
              </w:rPr>
            </w:pPr>
            <w:r>
              <w:rPr>
                <w:sz w:val="18"/>
              </w:rPr>
              <w:t>99.5</w:t>
            </w:r>
          </w:p>
        </w:tc>
        <w:tc>
          <w:tcPr>
            <w:tcW w:w="813" w:type="dxa"/>
          </w:tcPr>
          <w:p>
            <w:pPr>
              <w:pStyle w:val="TableParagraph"/>
              <w:spacing w:before="57"/>
              <w:ind w:left="-20" w:right="78"/>
              <w:rPr>
                <w:sz w:val="18"/>
              </w:rPr>
            </w:pPr>
            <w:r>
              <w:rPr>
                <w:sz w:val="18"/>
              </w:rPr>
              <w:t>95.9</w:t>
            </w:r>
          </w:p>
        </w:tc>
        <w:tc>
          <w:tcPr>
            <w:tcW w:w="813" w:type="dxa"/>
          </w:tcPr>
          <w:p>
            <w:pPr>
              <w:pStyle w:val="TableParagraph"/>
              <w:spacing w:before="57"/>
              <w:ind w:left="-20" w:right="76"/>
              <w:rPr>
                <w:sz w:val="18"/>
              </w:rPr>
            </w:pPr>
            <w:r>
              <w:rPr>
                <w:sz w:val="18"/>
              </w:rPr>
              <w:t>96.8</w:t>
            </w:r>
          </w:p>
        </w:tc>
        <w:tc>
          <w:tcPr>
            <w:tcW w:w="813" w:type="dxa"/>
          </w:tcPr>
          <w:p>
            <w:pPr>
              <w:pStyle w:val="TableParagraph"/>
              <w:spacing w:before="57"/>
              <w:ind w:left="-20" w:right="75"/>
              <w:rPr>
                <w:sz w:val="18"/>
              </w:rPr>
            </w:pPr>
            <w:r>
              <w:rPr>
                <w:sz w:val="18"/>
              </w:rPr>
              <w:t>98.2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14"/>
              <w:rPr>
                <w:sz w:val="18"/>
              </w:rPr>
            </w:pPr>
            <w:r>
              <w:rPr>
                <w:w w:val="95"/>
                <w:sz w:val="18"/>
              </w:rPr>
              <w:t>100.2</w:t>
            </w:r>
          </w:p>
        </w:tc>
      </w:tr>
      <w:tr>
        <w:trPr>
          <w:trHeight w:val="370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電気機械生産指数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－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6"/>
              <w:ind w:right="83"/>
              <w:rPr>
                <w:sz w:val="18"/>
              </w:rPr>
            </w:pPr>
            <w:r>
              <w:rPr>
                <w:w w:val="95"/>
                <w:sz w:val="18"/>
              </w:rPr>
              <w:t>178.4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ind w:right="78"/>
              <w:rPr>
                <w:sz w:val="18"/>
              </w:rPr>
            </w:pPr>
            <w:r>
              <w:rPr>
                <w:w w:val="95"/>
                <w:sz w:val="18"/>
              </w:rPr>
              <w:t>218.0</w:t>
            </w:r>
          </w:p>
        </w:tc>
        <w:tc>
          <w:tcPr>
            <w:tcW w:w="813" w:type="dxa"/>
          </w:tcPr>
          <w:p>
            <w:pPr>
              <w:pStyle w:val="TableParagraph"/>
              <w:spacing w:before="56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168.3</w:t>
            </w:r>
          </w:p>
        </w:tc>
        <w:tc>
          <w:tcPr>
            <w:tcW w:w="813" w:type="dxa"/>
          </w:tcPr>
          <w:p>
            <w:pPr>
              <w:pStyle w:val="TableParagraph"/>
              <w:spacing w:before="56"/>
              <w:ind w:left="-20" w:right="77"/>
              <w:rPr>
                <w:sz w:val="18"/>
              </w:rPr>
            </w:pPr>
            <w:r>
              <w:rPr>
                <w:w w:val="95"/>
                <w:sz w:val="18"/>
              </w:rPr>
              <w:t>156.5</w:t>
            </w:r>
          </w:p>
        </w:tc>
        <w:tc>
          <w:tcPr>
            <w:tcW w:w="813" w:type="dxa"/>
          </w:tcPr>
          <w:p>
            <w:pPr>
              <w:pStyle w:val="TableParagraph"/>
              <w:spacing w:before="56"/>
              <w:ind w:left="-20" w:right="77"/>
              <w:rPr>
                <w:sz w:val="18"/>
              </w:rPr>
            </w:pPr>
            <w:r>
              <w:rPr>
                <w:w w:val="95"/>
                <w:sz w:val="18"/>
              </w:rPr>
              <w:t>178.1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14"/>
              <w:rPr>
                <w:sz w:val="18"/>
              </w:rPr>
            </w:pPr>
            <w:r>
              <w:rPr>
                <w:w w:val="95"/>
                <w:sz w:val="18"/>
              </w:rPr>
              <w:t>202.0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大口電力使用量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86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1000kw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5"/>
              <w:rPr>
                <w:sz w:val="18"/>
              </w:rPr>
            </w:pPr>
            <w:r>
              <w:rPr>
                <w:w w:val="95"/>
                <w:sz w:val="18"/>
              </w:rPr>
              <w:t>232,014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240,204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80"/>
              <w:rPr>
                <w:sz w:val="18"/>
              </w:rPr>
            </w:pPr>
            <w:r>
              <w:rPr>
                <w:w w:val="95"/>
                <w:sz w:val="18"/>
              </w:rPr>
              <w:t>238,815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80"/>
              <w:rPr>
                <w:sz w:val="18"/>
              </w:rPr>
            </w:pPr>
            <w:r>
              <w:rPr>
                <w:w w:val="95"/>
                <w:sz w:val="18"/>
              </w:rPr>
              <w:t>235,022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9"/>
              <w:rPr>
                <w:sz w:val="18"/>
              </w:rPr>
            </w:pPr>
            <w:r>
              <w:rPr>
                <w:w w:val="95"/>
                <w:sz w:val="18"/>
              </w:rPr>
              <w:t>224,063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6"/>
              <w:rPr>
                <w:sz w:val="18"/>
              </w:rPr>
            </w:pPr>
            <w:r>
              <w:rPr>
                <w:w w:val="95"/>
                <w:sz w:val="18"/>
              </w:rPr>
              <w:t>227,084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有効求人数（全数）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4"/>
              <w:rPr>
                <w:sz w:val="18"/>
              </w:rPr>
            </w:pPr>
            <w:r>
              <w:rPr>
                <w:w w:val="95"/>
                <w:sz w:val="18"/>
              </w:rPr>
              <w:t>18,323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17,819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9"/>
              <w:rPr>
                <w:sz w:val="18"/>
              </w:rPr>
            </w:pPr>
            <w:r>
              <w:rPr>
                <w:w w:val="95"/>
                <w:sz w:val="18"/>
              </w:rPr>
              <w:t>18,160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18,445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19,214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5"/>
              <w:rPr>
                <w:sz w:val="18"/>
              </w:rPr>
            </w:pPr>
            <w:r>
              <w:rPr>
                <w:w w:val="95"/>
                <w:sz w:val="18"/>
              </w:rPr>
              <w:t>19,693</w:t>
            </w:r>
          </w:p>
        </w:tc>
      </w:tr>
      <w:tr>
        <w:trPr>
          <w:trHeight w:val="388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総実労働時間数(全産業）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時間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3"/>
              <w:rPr>
                <w:sz w:val="18"/>
              </w:rPr>
            </w:pPr>
            <w:r>
              <w:rPr>
                <w:w w:val="95"/>
                <w:sz w:val="18"/>
              </w:rPr>
              <w:t>153.8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78"/>
              <w:rPr>
                <w:sz w:val="18"/>
              </w:rPr>
            </w:pPr>
            <w:r>
              <w:rPr>
                <w:w w:val="95"/>
                <w:sz w:val="18"/>
              </w:rPr>
              <w:t>153.6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157.6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7"/>
              <w:rPr>
                <w:sz w:val="18"/>
              </w:rPr>
            </w:pPr>
            <w:r>
              <w:rPr>
                <w:w w:val="95"/>
                <w:sz w:val="18"/>
              </w:rPr>
              <w:t>158.8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155.8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4"/>
              <w:rPr>
                <w:sz w:val="18"/>
              </w:rPr>
            </w:pPr>
            <w:r>
              <w:rPr>
                <w:w w:val="95"/>
                <w:sz w:val="18"/>
              </w:rPr>
              <w:t>156.7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海上出入貨物量（八戸港）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1000t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3"/>
              <w:rPr>
                <w:sz w:val="18"/>
              </w:rPr>
            </w:pPr>
            <w:r>
              <w:rPr>
                <w:w w:val="95"/>
                <w:sz w:val="18"/>
              </w:rPr>
              <w:t>2,038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78"/>
              <w:rPr>
                <w:sz w:val="18"/>
              </w:rPr>
            </w:pPr>
            <w:r>
              <w:rPr>
                <w:w w:val="95"/>
                <w:sz w:val="18"/>
              </w:rPr>
              <w:t>1,943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2,155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7"/>
              <w:rPr>
                <w:sz w:val="18"/>
              </w:rPr>
            </w:pPr>
            <w:r>
              <w:rPr>
                <w:w w:val="95"/>
                <w:sz w:val="18"/>
              </w:rPr>
              <w:t>2,116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7"/>
              <w:rPr>
                <w:sz w:val="18"/>
              </w:rPr>
            </w:pPr>
            <w:r>
              <w:rPr>
                <w:w w:val="95"/>
                <w:sz w:val="18"/>
              </w:rPr>
              <w:t>2,330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4"/>
              <w:rPr>
                <w:sz w:val="18"/>
              </w:rPr>
            </w:pPr>
            <w:r>
              <w:rPr>
                <w:w w:val="95"/>
                <w:sz w:val="18"/>
              </w:rPr>
              <w:t>2,123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東北自動車道ＩＣ利用台数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100台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4"/>
              <w:rPr>
                <w:sz w:val="18"/>
              </w:rPr>
            </w:pPr>
            <w:r>
              <w:rPr>
                <w:w w:val="95"/>
                <w:sz w:val="18"/>
              </w:rPr>
              <w:t>9,384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78"/>
              <w:rPr>
                <w:sz w:val="18"/>
              </w:rPr>
            </w:pPr>
            <w:r>
              <w:rPr>
                <w:w w:val="95"/>
                <w:sz w:val="18"/>
              </w:rPr>
              <w:t>8,972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9,341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7"/>
              <w:rPr>
                <w:sz w:val="18"/>
              </w:rPr>
            </w:pPr>
            <w:r>
              <w:rPr>
                <w:w w:val="95"/>
                <w:sz w:val="18"/>
              </w:rPr>
              <w:t>8,957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7"/>
              <w:rPr>
                <w:sz w:val="18"/>
              </w:rPr>
            </w:pPr>
            <w:r>
              <w:rPr>
                <w:w w:val="95"/>
                <w:sz w:val="18"/>
              </w:rPr>
              <w:t>9,356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4"/>
              <w:rPr>
                <w:sz w:val="18"/>
              </w:rPr>
            </w:pPr>
            <w:r>
              <w:rPr>
                <w:w w:val="95"/>
                <w:sz w:val="18"/>
              </w:rPr>
              <w:t>9,150</w:t>
            </w:r>
          </w:p>
        </w:tc>
      </w:tr>
      <w:tr>
        <w:trPr>
          <w:trHeight w:val="395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日銀券月中発行高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4"/>
              <w:ind w:right="85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13.5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right="77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left="-20" w:right="76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left="-20" w:right="75"/>
              <w:rPr>
                <w:sz w:val="18"/>
              </w:rPr>
            </w:pPr>
            <w:r>
              <w:rPr>
                <w:sz w:val="18"/>
              </w:rPr>
              <w:t>11.0</w:t>
            </w: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5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4.2</w:t>
            </w:r>
          </w:p>
        </w:tc>
      </w:tr>
      <w:tr>
        <w:trPr>
          <w:trHeight w:val="380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98" w:lineRule="auto" w:before="0"/>
              <w:ind w:left="124" w:right="88"/>
              <w:jc w:val="both"/>
              <w:rPr>
                <w:sz w:val="22"/>
              </w:rPr>
            </w:pPr>
            <w:r>
              <w:rPr>
                <w:sz w:val="22"/>
              </w:rPr>
              <w:t>遅行系列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91"/>
              <w:jc w:val="left"/>
              <w:rPr>
                <w:sz w:val="17"/>
              </w:rPr>
            </w:pPr>
            <w:r>
              <w:rPr>
                <w:w w:val="105"/>
                <w:sz w:val="16"/>
              </w:rPr>
              <w:t>1. </w:t>
            </w:r>
            <w:r>
              <w:rPr>
                <w:w w:val="105"/>
                <w:sz w:val="17"/>
              </w:rPr>
              <w:t>勤労者世帯家計消費支出（実質）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5"/>
              <w:rPr>
                <w:sz w:val="18"/>
              </w:rPr>
            </w:pPr>
            <w:r>
              <w:rPr>
                <w:w w:val="95"/>
                <w:sz w:val="18"/>
              </w:rPr>
              <w:t>291,606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266,405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-20" w:right="80"/>
              <w:rPr>
                <w:sz w:val="18"/>
              </w:rPr>
            </w:pPr>
            <w:r>
              <w:rPr>
                <w:w w:val="95"/>
                <w:sz w:val="18"/>
              </w:rPr>
              <w:t>317,057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-20" w:right="81"/>
              <w:rPr>
                <w:sz w:val="18"/>
              </w:rPr>
            </w:pPr>
            <w:r>
              <w:rPr>
                <w:w w:val="95"/>
                <w:sz w:val="18"/>
              </w:rPr>
              <w:t>309,026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-20" w:right="79"/>
              <w:rPr>
                <w:sz w:val="18"/>
              </w:rPr>
            </w:pPr>
            <w:r>
              <w:rPr>
                <w:w w:val="95"/>
                <w:sz w:val="18"/>
              </w:rPr>
              <w:t>321,535</w:t>
            </w:r>
          </w:p>
        </w:tc>
        <w:tc>
          <w:tcPr>
            <w:tcW w:w="7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6"/>
              <w:rPr>
                <w:sz w:val="18"/>
              </w:rPr>
            </w:pPr>
            <w:r>
              <w:rPr>
                <w:w w:val="95"/>
                <w:sz w:val="18"/>
              </w:rPr>
              <w:t>279,267</w:t>
            </w:r>
          </w:p>
        </w:tc>
      </w:tr>
      <w:tr>
        <w:trPr>
          <w:trHeight w:val="371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常用雇用指数（製造業）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2"/>
              <w:rPr>
                <w:sz w:val="18"/>
              </w:rPr>
            </w:pPr>
            <w:r>
              <w:rPr>
                <w:w w:val="105"/>
                <w:sz w:val="18"/>
              </w:rPr>
              <w:t>1.8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76"/>
              <w:rPr>
                <w:sz w:val="18"/>
              </w:rPr>
            </w:pPr>
            <w:r>
              <w:rPr>
                <w:w w:val="105"/>
                <w:sz w:val="18"/>
              </w:rPr>
              <w:t>3.1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5"/>
              <w:rPr>
                <w:sz w:val="18"/>
              </w:rPr>
            </w:pPr>
            <w:r>
              <w:rPr>
                <w:w w:val="105"/>
                <w:sz w:val="18"/>
              </w:rPr>
              <w:t>6.4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5"/>
              <w:rPr>
                <w:sz w:val="18"/>
              </w:rPr>
            </w:pPr>
            <w:r>
              <w:rPr>
                <w:w w:val="105"/>
                <w:sz w:val="18"/>
              </w:rPr>
              <w:t>6.2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4"/>
              <w:rPr>
                <w:sz w:val="18"/>
              </w:rPr>
            </w:pPr>
            <w:r>
              <w:rPr>
                <w:w w:val="105"/>
                <w:sz w:val="18"/>
              </w:rPr>
              <w:t>6.9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3"/>
              <w:rPr>
                <w:sz w:val="18"/>
              </w:rPr>
            </w:pPr>
            <w:r>
              <w:rPr>
                <w:w w:val="105"/>
                <w:sz w:val="18"/>
              </w:rPr>
              <w:t>7.2</w:t>
            </w:r>
          </w:p>
        </w:tc>
      </w:tr>
      <w:tr>
        <w:trPr>
          <w:trHeight w:val="353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１人平均月間現金給与総額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84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4.9</w:t>
            </w:r>
          </w:p>
        </w:tc>
        <w:tc>
          <w:tcPr>
            <w:tcW w:w="809" w:type="dxa"/>
          </w:tcPr>
          <w:p>
            <w:pPr>
              <w:pStyle w:val="TableParagraph"/>
              <w:spacing w:before="57"/>
              <w:ind w:right="81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6.6</w:t>
            </w:r>
          </w:p>
        </w:tc>
        <w:tc>
          <w:tcPr>
            <w:tcW w:w="813" w:type="dxa"/>
          </w:tcPr>
          <w:p>
            <w:pPr>
              <w:pStyle w:val="TableParagraph"/>
              <w:spacing w:before="57"/>
              <w:ind w:left="-20" w:right="79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2.6</w:t>
            </w:r>
          </w:p>
        </w:tc>
        <w:tc>
          <w:tcPr>
            <w:tcW w:w="813" w:type="dxa"/>
          </w:tcPr>
          <w:p>
            <w:pPr>
              <w:pStyle w:val="TableParagraph"/>
              <w:spacing w:before="57"/>
              <w:ind w:left="-20" w:right="78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5.9</w:t>
            </w:r>
          </w:p>
        </w:tc>
        <w:tc>
          <w:tcPr>
            <w:tcW w:w="813" w:type="dxa"/>
          </w:tcPr>
          <w:p>
            <w:pPr>
              <w:pStyle w:val="TableParagraph"/>
              <w:spacing w:before="57"/>
              <w:ind w:left="-20" w:right="79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10.1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15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4.9</w:t>
            </w:r>
          </w:p>
        </w:tc>
      </w:tr>
      <w:tr>
        <w:trPr>
          <w:trHeight w:val="370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単位労働コスト（製造業）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6"/>
              <w:ind w:right="84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3.2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ind w:right="76"/>
              <w:rPr>
                <w:sz w:val="18"/>
              </w:rPr>
            </w:pPr>
            <w:r>
              <w:rPr>
                <w:w w:val="105"/>
                <w:sz w:val="18"/>
              </w:rPr>
              <w:t>2.7</w:t>
            </w:r>
          </w:p>
        </w:tc>
        <w:tc>
          <w:tcPr>
            <w:tcW w:w="813" w:type="dxa"/>
          </w:tcPr>
          <w:p>
            <w:pPr>
              <w:pStyle w:val="TableParagraph"/>
              <w:spacing w:before="56"/>
              <w:ind w:left="-20" w:right="75"/>
              <w:rPr>
                <w:sz w:val="18"/>
              </w:rPr>
            </w:pPr>
            <w:r>
              <w:rPr>
                <w:w w:val="105"/>
                <w:sz w:val="18"/>
              </w:rPr>
              <w:t>1.7</w:t>
            </w:r>
          </w:p>
        </w:tc>
        <w:tc>
          <w:tcPr>
            <w:tcW w:w="813" w:type="dxa"/>
          </w:tcPr>
          <w:p>
            <w:pPr>
              <w:pStyle w:val="TableParagraph"/>
              <w:spacing w:before="56"/>
              <w:ind w:left="-20" w:right="78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5.2</w:t>
            </w:r>
          </w:p>
        </w:tc>
        <w:tc>
          <w:tcPr>
            <w:tcW w:w="813" w:type="dxa"/>
          </w:tcPr>
          <w:p>
            <w:pPr>
              <w:pStyle w:val="TableParagraph"/>
              <w:spacing w:before="56"/>
              <w:ind w:left="-20" w:right="74"/>
              <w:rPr>
                <w:sz w:val="18"/>
              </w:rPr>
            </w:pPr>
            <w:r>
              <w:rPr>
                <w:w w:val="105"/>
                <w:sz w:val="18"/>
              </w:rPr>
              <w:t>0.0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15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9.8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91"/>
              <w:jc w:val="left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輸入通関実績（八戸港）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4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50"/>
              <w:jc w:val="left"/>
              <w:rPr>
                <w:sz w:val="17"/>
              </w:rPr>
            </w:pPr>
            <w:r>
              <w:rPr>
                <w:sz w:val="17"/>
              </w:rPr>
              <w:t>100万円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4"/>
              <w:ind w:right="84"/>
              <w:rPr>
                <w:sz w:val="18"/>
              </w:rPr>
            </w:pPr>
            <w:r>
              <w:rPr>
                <w:w w:val="95"/>
                <w:sz w:val="18"/>
              </w:rPr>
              <w:t>14,754</w:t>
            </w:r>
          </w:p>
        </w:tc>
        <w:tc>
          <w:tcPr>
            <w:tcW w:w="809" w:type="dxa"/>
          </w:tcPr>
          <w:p>
            <w:pPr>
              <w:pStyle w:val="TableParagraph"/>
              <w:spacing w:before="74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17,241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9"/>
              <w:rPr>
                <w:sz w:val="18"/>
              </w:rPr>
            </w:pPr>
            <w:r>
              <w:rPr>
                <w:w w:val="95"/>
                <w:sz w:val="18"/>
              </w:rPr>
              <w:t>12,817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10,179</w:t>
            </w:r>
          </w:p>
        </w:tc>
        <w:tc>
          <w:tcPr>
            <w:tcW w:w="813" w:type="dxa"/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95"/>
                <w:sz w:val="18"/>
              </w:rPr>
              <w:t>21,773</w:t>
            </w:r>
          </w:p>
        </w:tc>
        <w:tc>
          <w:tcPr>
            <w:tcW w:w="7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5"/>
              <w:rPr>
                <w:sz w:val="18"/>
              </w:rPr>
            </w:pPr>
            <w:r>
              <w:rPr>
                <w:w w:val="95"/>
                <w:sz w:val="18"/>
              </w:rPr>
              <w:t>11,366</w:t>
            </w:r>
          </w:p>
        </w:tc>
      </w:tr>
      <w:tr>
        <w:trPr>
          <w:trHeight w:val="395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191"/>
              <w:jc w:val="left"/>
              <w:rPr>
                <w:sz w:val="12"/>
              </w:rPr>
            </w:pPr>
            <w:r>
              <w:rPr>
                <w:w w:val="105"/>
                <w:position w:val="1"/>
                <w:sz w:val="16"/>
              </w:rPr>
              <w:t>6. </w:t>
            </w:r>
            <w:r>
              <w:rPr>
                <w:w w:val="105"/>
                <w:sz w:val="16"/>
              </w:rPr>
              <w:t>青森市消費者物価指数</w:t>
            </w:r>
            <w:r>
              <w:rPr>
                <w:w w:val="105"/>
                <w:sz w:val="12"/>
              </w:rPr>
              <w:t>（帰属家賃除く）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65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4"/>
              <w:ind w:right="84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0.2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right="81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0.6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left="-20" w:right="79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0.4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0.3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4"/>
              <w:ind w:left="-20" w:right="78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0.7</w:t>
            </w:r>
          </w:p>
        </w:tc>
        <w:tc>
          <w:tcPr>
            <w:tcW w:w="76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5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0.9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line="242" w:lineRule="auto" w:before="100"/>
        <w:ind w:left="1000" w:right="3897"/>
      </w:pPr>
      <w:r>
        <w:rPr/>
        <w:t>季＝センサス局法Ｘ-１２-ＡＲＩＭＡによる季節調整値前＝前年同月比</w:t>
      </w:r>
    </w:p>
    <w:p>
      <w:pPr>
        <w:pStyle w:val="BodyText"/>
        <w:spacing w:before="1"/>
        <w:ind w:left="1000"/>
      </w:pPr>
      <w:r>
        <w:rPr/>
        <w:t>原＝原データ</w:t>
      </w:r>
    </w:p>
    <w:p>
      <w:pPr>
        <w:pStyle w:val="BodyText"/>
        <w:spacing w:line="256" w:lineRule="exact" w:before="233"/>
        <w:ind w:left="1000"/>
      </w:pPr>
      <w:r>
        <w:rPr/>
        <w:t>※季節調整値と前年同月比は、統計分析課において計算したものです。</w:t>
      </w:r>
    </w:p>
    <w:p>
      <w:pPr>
        <w:pStyle w:val="BodyText"/>
        <w:spacing w:line="256" w:lineRule="exact"/>
        <w:ind w:left="1202"/>
      </w:pPr>
      <w:r>
        <w:rPr/>
        <w:t>従って、他の報告書等で公表された数字とは異なりますので、ご注意ください。</w:t>
      </w:r>
    </w:p>
    <w:p>
      <w:pPr>
        <w:spacing w:after="0" w:line="256" w:lineRule="exact"/>
        <w:sectPr>
          <w:headerReference w:type="default" r:id="rId12"/>
          <w:pgSz w:w="11900" w:h="16840"/>
          <w:pgMar w:header="1101" w:footer="822" w:top="1600" w:bottom="1040" w:left="1020" w:right="940"/>
        </w:sectPr>
      </w:pPr>
    </w:p>
    <w:p>
      <w:pPr>
        <w:pStyle w:val="BodyText"/>
        <w:spacing w:before="7"/>
        <w:rPr>
          <w:sz w:val="8"/>
        </w:rPr>
      </w:pPr>
    </w:p>
    <w:p>
      <w:pPr>
        <w:pStyle w:val="Heading1"/>
      </w:pPr>
      <w:r>
        <w:rPr/>
        <w:t>① 青森県景気動向指数について</w:t>
      </w:r>
    </w:p>
    <w:p>
      <w:pPr>
        <w:pStyle w:val="Heading2"/>
        <w:spacing w:line="270" w:lineRule="exact" w:before="127"/>
        <w:ind w:left="753"/>
      </w:pPr>
      <w:r>
        <w:rPr/>
        <w:t>（沿革）</w:t>
      </w:r>
    </w:p>
    <w:p>
      <w:pPr>
        <w:spacing w:line="245" w:lineRule="exact" w:before="0"/>
        <w:ind w:left="1195" w:right="0" w:firstLine="0"/>
        <w:jc w:val="left"/>
        <w:rPr>
          <w:sz w:val="22"/>
        </w:rPr>
      </w:pPr>
      <w:r>
        <w:rPr>
          <w:sz w:val="22"/>
        </w:rPr>
        <w:t>昭和56～57年度に開発（昭和35年まで遡及）</w:t>
      </w:r>
    </w:p>
    <w:p>
      <w:pPr>
        <w:spacing w:line="245" w:lineRule="exact" w:before="0"/>
        <w:ind w:left="753" w:right="0" w:firstLine="0"/>
        <w:jc w:val="left"/>
        <w:rPr>
          <w:sz w:val="22"/>
        </w:rPr>
      </w:pPr>
      <w:r>
        <w:rPr>
          <w:sz w:val="22"/>
        </w:rPr>
        <w:t>（目的）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5" w:lineRule="exact" w:before="0" w:after="0"/>
        <w:ind w:left="1540" w:right="0" w:hanging="297"/>
        <w:jc w:val="left"/>
        <w:rPr>
          <w:sz w:val="22"/>
        </w:rPr>
      </w:pPr>
      <w:r>
        <w:rPr>
          <w:sz w:val="22"/>
        </w:rPr>
        <w:t>景気の転換点を見いだす手がかりとする。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199" w:lineRule="auto" w:before="15" w:after="0"/>
        <w:ind w:left="1540" w:right="1110" w:hanging="297"/>
        <w:jc w:val="left"/>
        <w:rPr>
          <w:sz w:val="22"/>
        </w:rPr>
      </w:pPr>
      <w:r>
        <w:rPr>
          <w:spacing w:val="-1"/>
          <w:sz w:val="22"/>
        </w:rPr>
        <w:t>景気の局面を、客観的、継続的に判断するとともに、景気の先行きを判断</w:t>
      </w:r>
      <w:r>
        <w:rPr>
          <w:sz w:val="22"/>
        </w:rPr>
        <w:t>する手がかりとする。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55" w:lineRule="exact" w:before="0" w:after="0"/>
        <w:ind w:left="1540" w:right="0" w:hanging="297"/>
        <w:jc w:val="left"/>
        <w:rPr>
          <w:sz w:val="22"/>
        </w:rPr>
      </w:pPr>
      <w:r>
        <w:rPr>
          <w:sz w:val="22"/>
        </w:rPr>
        <w:t>地域固有の変動パターンや、全国とのリード・ラグを明らかにする。</w:t>
      </w:r>
    </w:p>
    <w:p>
      <w:pPr>
        <w:pStyle w:val="BodyText"/>
        <w:spacing w:before="10"/>
        <w:rPr>
          <w:sz w:val="33"/>
        </w:rPr>
      </w:pPr>
    </w:p>
    <w:p>
      <w:pPr>
        <w:spacing w:before="0"/>
        <w:ind w:left="756" w:right="0" w:firstLine="0"/>
        <w:jc w:val="left"/>
        <w:rPr>
          <w:sz w:val="24"/>
        </w:rPr>
      </w:pPr>
      <w:r>
        <w:rPr>
          <w:sz w:val="24"/>
        </w:rPr>
        <w:t>② 景気動向指数（ＤＩ）の見方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0" w:lineRule="exact" w:before="127" w:after="0"/>
        <w:ind w:left="1540" w:right="0" w:hanging="297"/>
        <w:jc w:val="left"/>
        <w:rPr>
          <w:sz w:val="22"/>
        </w:rPr>
      </w:pPr>
      <w:r>
        <w:rPr>
          <w:sz w:val="22"/>
        </w:rPr>
        <w:t>ＤＩは、０から１００％の間で変動する。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45" w:lineRule="exact" w:before="0" w:after="0"/>
        <w:ind w:left="1540" w:right="0" w:hanging="297"/>
        <w:jc w:val="left"/>
        <w:rPr>
          <w:sz w:val="22"/>
        </w:rPr>
      </w:pPr>
      <w:r>
        <w:rPr>
          <w:sz w:val="22"/>
        </w:rPr>
        <w:t>ＤＩが、５０％ラインを上回っている期間が景気の拡張期（好況）であり、</w:t>
      </w:r>
    </w:p>
    <w:p>
      <w:pPr>
        <w:spacing w:line="245" w:lineRule="exact" w:before="0"/>
        <w:ind w:left="1540" w:right="0" w:firstLine="0"/>
        <w:jc w:val="left"/>
        <w:rPr>
          <w:sz w:val="22"/>
        </w:rPr>
      </w:pPr>
      <w:r>
        <w:rPr>
          <w:sz w:val="22"/>
        </w:rPr>
        <w:t>５０％ラインを下回っている期間が景気の収縮期（不況）である。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199" w:lineRule="auto" w:before="15" w:after="0"/>
        <w:ind w:left="1540" w:right="1110" w:hanging="297"/>
        <w:jc w:val="left"/>
        <w:rPr>
          <w:sz w:val="22"/>
        </w:rPr>
      </w:pPr>
      <w:r>
        <w:rPr>
          <w:sz w:val="22"/>
        </w:rPr>
        <w:t>ＤＩが、５０％ラインを上から下に切る時点が「景気の山」（</w:t>
      </w:r>
      <w:r>
        <w:rPr>
          <w:spacing w:val="-4"/>
          <w:sz w:val="22"/>
        </w:rPr>
        <w:t>拡張期から</w:t>
      </w:r>
      <w:r>
        <w:rPr>
          <w:sz w:val="22"/>
        </w:rPr>
        <w:t>収縮期への転換点）</w:t>
      </w:r>
      <w:r>
        <w:rPr>
          <w:spacing w:val="-1"/>
          <w:sz w:val="22"/>
        </w:rPr>
        <w:t>、５０％ラインを下から上に切る時点が「景気の谷」</w:t>
      </w:r>
    </w:p>
    <w:p>
      <w:pPr>
        <w:spacing w:line="255" w:lineRule="exact" w:before="0"/>
        <w:ind w:left="1540" w:right="0" w:firstLine="0"/>
        <w:jc w:val="left"/>
        <w:rPr>
          <w:sz w:val="22"/>
        </w:rPr>
      </w:pPr>
      <w:r>
        <w:rPr>
          <w:sz w:val="22"/>
        </w:rPr>
        <w:t>（収縮期から拡張期への転換点）である。</w:t>
      </w:r>
    </w:p>
    <w:p>
      <w:pPr>
        <w:pStyle w:val="BodyText"/>
        <w:spacing w:before="9"/>
        <w:rPr>
          <w:sz w:val="33"/>
        </w:rPr>
      </w:pPr>
    </w:p>
    <w:p>
      <w:pPr>
        <w:spacing w:before="1"/>
        <w:ind w:left="756" w:right="0" w:firstLine="0"/>
        <w:jc w:val="left"/>
        <w:rPr>
          <w:sz w:val="24"/>
        </w:rPr>
      </w:pPr>
      <w:r>
        <w:rPr>
          <w:sz w:val="24"/>
        </w:rPr>
        <w:t>③ ＤＩの動きと景気の局面</w:t>
      </w:r>
    </w:p>
    <w:p>
      <w:pPr>
        <w:spacing w:before="275"/>
        <w:ind w:left="838" w:right="0" w:firstLine="0"/>
        <w:jc w:val="left"/>
        <w:rPr>
          <w:sz w:val="18"/>
        </w:rPr>
      </w:pPr>
      <w:r>
        <w:rPr/>
        <w:pict>
          <v:group style="position:absolute;margin-left:125.639999pt;margin-top:11.489918pt;width:349.35pt;height:94.45pt;mso-position-horizontal-relative:page;mso-position-vertical-relative:paragraph;z-index:-178168" coordorigin="2513,230" coordsize="6987,1889">
            <v:shape style="position:absolute;left:2913;top:249;width:20;height:1870" type="#_x0000_t75" stroked="false">
              <v:imagedata r:id="rId14" o:title=""/>
            </v:shape>
            <v:shape style="position:absolute;left:5068;top:249;width:20;height:1870" type="#_x0000_t75" stroked="false">
              <v:imagedata r:id="rId15" o:title=""/>
            </v:shape>
            <v:shape style="position:absolute;left:6463;top:249;width:20;height:1870" type="#_x0000_t75" stroked="false">
              <v:imagedata r:id="rId15" o:title=""/>
            </v:shape>
            <v:shape style="position:absolute;left:8299;top:249;width:20;height:1870" type="#_x0000_t75" stroked="false">
              <v:imagedata r:id="rId15" o:title=""/>
            </v:shape>
            <v:line style="position:absolute" from="2522,230" to="2522,1881" stroked="true" strokeweight=".96pt" strokecolor="#000000">
              <v:stroke dashstyle="solid"/>
            </v:line>
            <v:shape style="position:absolute;left:2532;top:239;width:6968;height:1632" coordorigin="2532,239" coordsize="6968,1632" path="m2532,239l9499,239m2532,1871l9499,1871e" filled="false" stroked="true" strokeweight=".96pt" strokecolor="#000000">
              <v:path arrowok="t"/>
              <v:stroke dashstyle="solid"/>
            </v:shape>
            <v:shape style="position:absolute;left:3369;top:311;width:3620;height:1373" coordorigin="3370,311" coordsize="3620,1373" path="m3370,734l3550,311m3535,311l3852,775m3840,760l4226,367m5539,1387l5705,1291m4226,393l5566,1399m6739,571l6989,652m5690,1276l6118,1684e" filled="false" stroked="true" strokeweight="1.35pt" strokecolor="#000000">
              <v:path arrowok="t"/>
              <v:stroke dashstyle="solid"/>
            </v:shape>
            <v:line style="position:absolute" from="2513,1031" to="9487,1031" stroked="true" strokeweight=".75pt" strokecolor="#000000">
              <v:stroke dashstyle="solid"/>
            </v:line>
            <v:shape style="position:absolute;left:2707;top:393;width:6284;height:1280" coordorigin="2707,393" coordsize="6284,1280" path="m3190,611l3355,719m6118,1672l6739,556m2707,1372l3204,623m7195,393l7555,746m8674,1387l8990,1223m7762,556l8674,1358m7567,746l7776,556m6974,638l7210,393e" filled="false" stroked="true" strokeweight="1.35pt" strokecolor="#000000">
              <v:path arrowok="t"/>
              <v:stroke dashstyle="solid"/>
            </v:shape>
            <w10:wrap type="none"/>
          </v:group>
        </w:pict>
      </w:r>
      <w:r>
        <w:rPr>
          <w:w w:val="90"/>
          <w:sz w:val="18"/>
        </w:rPr>
        <w:t>100%</w:t>
      </w:r>
    </w:p>
    <w:p>
      <w:pPr>
        <w:pStyle w:val="BodyText"/>
        <w:spacing w:before="9"/>
        <w:rPr>
          <w:sz w:val="30"/>
        </w:rPr>
      </w:pPr>
    </w:p>
    <w:p>
      <w:pPr>
        <w:spacing w:before="1"/>
        <w:ind w:left="928" w:right="0" w:firstLine="0"/>
        <w:jc w:val="left"/>
        <w:rPr>
          <w:sz w:val="18"/>
        </w:rPr>
      </w:pPr>
      <w:r>
        <w:rPr>
          <w:w w:val="85"/>
          <w:sz w:val="18"/>
        </w:rPr>
        <w:t>50%</w:t>
      </w:r>
    </w:p>
    <w:p>
      <w:pPr>
        <w:pStyle w:val="BodyText"/>
        <w:spacing w:before="3"/>
        <w:rPr>
          <w:sz w:val="23"/>
        </w:rPr>
      </w:pPr>
    </w:p>
    <w:p>
      <w:pPr>
        <w:spacing w:before="100"/>
        <w:ind w:left="1018" w:right="0" w:firstLine="0"/>
        <w:jc w:val="left"/>
        <w:rPr>
          <w:sz w:val="18"/>
        </w:rPr>
      </w:pPr>
      <w:r>
        <w:rPr>
          <w:w w:val="80"/>
          <w:sz w:val="18"/>
        </w:rPr>
        <w:t>0%</w:t>
      </w:r>
    </w:p>
    <w:p>
      <w:pPr>
        <w:pStyle w:val="BodyText"/>
        <w:tabs>
          <w:tab w:pos="403" w:val="left" w:leader="none"/>
          <w:tab w:pos="806" w:val="left" w:leader="none"/>
          <w:tab w:pos="1809" w:val="left" w:leader="none"/>
          <w:tab w:pos="2212" w:val="left" w:leader="none"/>
          <w:tab w:pos="2615" w:val="left" w:leader="none"/>
          <w:tab w:pos="3453" w:val="left" w:leader="none"/>
          <w:tab w:pos="3856" w:val="left" w:leader="none"/>
          <w:tab w:pos="4259" w:val="left" w:leader="none"/>
        </w:tabs>
        <w:spacing w:line="256" w:lineRule="exact" w:before="30"/>
        <w:ind w:right="506"/>
        <w:jc w:val="center"/>
      </w:pPr>
      <w:r>
        <w:rPr/>
        <w:t>拡</w:t>
        <w:tab/>
        <w:t>張</w:t>
        <w:tab/>
        <w:t>期</w:t>
        <w:tab/>
        <w:t>収</w:t>
        <w:tab/>
        <w:t>縮</w:t>
        <w:tab/>
        <w:t>期</w:t>
        <w:tab/>
        <w:t>拡</w:t>
        <w:tab/>
        <w:t>張</w:t>
        <w:tab/>
        <w:t>期</w:t>
      </w:r>
    </w:p>
    <w:p>
      <w:pPr>
        <w:pStyle w:val="BodyText"/>
        <w:tabs>
          <w:tab w:pos="2117" w:val="left" w:leader="none"/>
          <w:tab w:pos="3545" w:val="left" w:leader="none"/>
          <w:tab w:pos="5378" w:val="left" w:leader="none"/>
        </w:tabs>
        <w:spacing w:line="252" w:lineRule="exact"/>
        <w:ind w:right="678"/>
        <w:jc w:val="center"/>
      </w:pPr>
      <w:r>
        <w:rPr>
          <w:w w:val="165"/>
        </w:rPr>
        <w:t>▲</w:t>
        <w:tab/>
        <w:t>▲</w:t>
        <w:tab/>
        <w:t>▲</w:t>
        <w:tab/>
        <w:t>▲</w:t>
      </w:r>
    </w:p>
    <w:p>
      <w:pPr>
        <w:tabs>
          <w:tab w:pos="2191" w:val="left" w:leader="none"/>
          <w:tab w:pos="3549" w:val="left" w:leader="none"/>
          <w:tab w:pos="5447" w:val="left" w:leader="none"/>
        </w:tabs>
        <w:spacing w:line="237" w:lineRule="exact" w:before="0"/>
        <w:ind w:left="0" w:right="688" w:firstLine="0"/>
        <w:jc w:val="center"/>
        <w:rPr>
          <w:sz w:val="18"/>
        </w:rPr>
      </w:pPr>
      <w:r>
        <w:rPr>
          <w:sz w:val="18"/>
        </w:rPr>
        <w:t>景気の谷</w:t>
        <w:tab/>
        <w:t>景気の山</w:t>
        <w:tab/>
        <w:t>景気の谷</w:t>
        <w:tab/>
        <w:t>景気の山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</w:pPr>
      <w:r>
        <w:rPr/>
        <w:t>④ 全国と青森県の景気基準日付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9"/>
        <w:gridCol w:w="1133"/>
        <w:gridCol w:w="1228"/>
        <w:gridCol w:w="1134"/>
        <w:gridCol w:w="1104"/>
        <w:gridCol w:w="1187"/>
      </w:tblGrid>
      <w:tr>
        <w:trPr>
          <w:trHeight w:val="277" w:hRule="atLeast"/>
        </w:trPr>
        <w:tc>
          <w:tcPr>
            <w:tcW w:w="3550" w:type="dxa"/>
            <w:gridSpan w:val="3"/>
          </w:tcPr>
          <w:p>
            <w:pPr>
              <w:pStyle w:val="TableParagraph"/>
              <w:tabs>
                <w:tab w:pos="918" w:val="left" w:leader="none"/>
              </w:tabs>
              <w:spacing w:line="258" w:lineRule="exact" w:before="0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全</w:t>
              <w:tab/>
              <w:t>国</w:t>
            </w:r>
          </w:p>
        </w:tc>
        <w:tc>
          <w:tcPr>
            <w:tcW w:w="3425" w:type="dxa"/>
            <w:gridSpan w:val="3"/>
          </w:tcPr>
          <w:p>
            <w:pPr>
              <w:pStyle w:val="TableParagraph"/>
              <w:tabs>
                <w:tab w:pos="1609" w:val="left" w:leader="none"/>
                <w:tab w:pos="2271" w:val="left" w:leader="none"/>
              </w:tabs>
              <w:spacing w:line="258" w:lineRule="exact" w:before="0"/>
              <w:ind w:left="947"/>
              <w:jc w:val="left"/>
              <w:rPr>
                <w:sz w:val="22"/>
              </w:rPr>
            </w:pPr>
            <w:r>
              <w:rPr>
                <w:sz w:val="22"/>
              </w:rPr>
              <w:t>青</w:t>
              <w:tab/>
              <w:t>森</w:t>
              <w:tab/>
              <w:t>県</w:t>
            </w:r>
          </w:p>
        </w:tc>
      </w:tr>
      <w:tr>
        <w:trPr>
          <w:trHeight w:val="277" w:hRule="atLeast"/>
        </w:trPr>
        <w:tc>
          <w:tcPr>
            <w:tcW w:w="11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8" w:lineRule="exact" w:before="0"/>
              <w:ind w:left="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 w:before="0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山</w:t>
            </w:r>
          </w:p>
        </w:tc>
        <w:tc>
          <w:tcPr>
            <w:tcW w:w="122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8" w:lineRule="exact" w:before="0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8" w:lineRule="exact" w:before="0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11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 w:before="0"/>
              <w:ind w:left="3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山</w:t>
            </w:r>
          </w:p>
        </w:tc>
        <w:tc>
          <w:tcPr>
            <w:tcW w:w="11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8" w:lineRule="exact" w:before="0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</w:tr>
      <w:tr>
        <w:trPr>
          <w:trHeight w:val="3253" w:hRule="atLeast"/>
        </w:trPr>
        <w:tc>
          <w:tcPr>
            <w:tcW w:w="11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37年10月</w:t>
            </w:r>
          </w:p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1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40年10月</w:t>
            </w:r>
          </w:p>
          <w:p>
            <w:pPr>
              <w:pStyle w:val="TableParagraph"/>
              <w:spacing w:before="3"/>
              <w:ind w:left="1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46年12月</w:t>
            </w:r>
          </w:p>
          <w:p>
            <w:pPr>
              <w:pStyle w:val="TableParagraph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52年10月</w:t>
            </w:r>
          </w:p>
          <w:p>
            <w:pPr>
              <w:pStyle w:val="TableParagraph"/>
              <w:spacing w:before="3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58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2月</w:t>
            </w:r>
          </w:p>
          <w:p>
            <w:pPr>
              <w:pStyle w:val="TableParagraph"/>
              <w:spacing w:line="290" w:lineRule="atLeast" w:before="3"/>
              <w:ind w:left="160" w:right="13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61年11</w:t>
            </w:r>
            <w:r>
              <w:rPr>
                <w:spacing w:val="-17"/>
                <w:w w:val="95"/>
                <w:sz w:val="22"/>
              </w:rPr>
              <w:t>月</w:t>
            </w:r>
            <w:r>
              <w:rPr>
                <w:w w:val="90"/>
                <w:sz w:val="22"/>
              </w:rPr>
              <w:t>H5年10</w:t>
            </w:r>
            <w:r>
              <w:rPr>
                <w:spacing w:val="-17"/>
                <w:w w:val="90"/>
                <w:sz w:val="22"/>
              </w:rPr>
              <w:t>月</w:t>
            </w:r>
            <w:r>
              <w:rPr>
                <w:w w:val="90"/>
                <w:sz w:val="22"/>
              </w:rPr>
              <w:t>H11年1</w:t>
            </w:r>
            <w:r>
              <w:rPr>
                <w:spacing w:val="-17"/>
                <w:w w:val="90"/>
                <w:sz w:val="22"/>
              </w:rPr>
              <w:t>月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0" w:lineRule="exact" w:before="0"/>
              <w:ind w:left="14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36年12月</w:t>
            </w:r>
          </w:p>
          <w:p>
            <w:pPr>
              <w:pStyle w:val="TableParagraph"/>
              <w:spacing w:before="3"/>
              <w:ind w:left="14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39年10月</w:t>
            </w:r>
          </w:p>
          <w:p>
            <w:pPr>
              <w:pStyle w:val="TableParagraph"/>
              <w:spacing w:before="5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140"/>
              <w:jc w:val="both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7月</w:t>
            </w:r>
          </w:p>
          <w:p>
            <w:pPr>
              <w:pStyle w:val="TableParagraph"/>
              <w:spacing w:before="3"/>
              <w:ind w:left="14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48年11月</w:t>
            </w:r>
          </w:p>
          <w:p>
            <w:pPr>
              <w:pStyle w:val="TableParagraph"/>
              <w:spacing w:before="3"/>
              <w:ind w:left="140"/>
              <w:jc w:val="both"/>
              <w:rPr>
                <w:sz w:val="22"/>
              </w:rPr>
            </w:pPr>
            <w:r>
              <w:rPr>
                <w:sz w:val="22"/>
              </w:rPr>
              <w:t>52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spacing w:before="3"/>
              <w:ind w:left="140"/>
              <w:jc w:val="both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2月</w:t>
            </w:r>
          </w:p>
          <w:p>
            <w:pPr>
              <w:pStyle w:val="TableParagraph"/>
              <w:spacing w:line="290" w:lineRule="atLeast" w:before="3"/>
              <w:ind w:left="85" w:right="47" w:firstLine="55"/>
              <w:jc w:val="both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13"/>
                <w:sz w:val="22"/>
              </w:rPr>
              <w:t>年 </w:t>
            </w:r>
            <w:r>
              <w:rPr>
                <w:sz w:val="22"/>
              </w:rPr>
              <w:t>6月H3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2月H9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5月</w:t>
            </w:r>
            <w:r>
              <w:rPr>
                <w:w w:val="90"/>
                <w:sz w:val="22"/>
              </w:rPr>
              <w:t>H12年11</w:t>
            </w:r>
            <w:r>
              <w:rPr>
                <w:spacing w:val="-18"/>
                <w:w w:val="90"/>
                <w:sz w:val="22"/>
              </w:rPr>
              <w:t>月</w:t>
            </w:r>
          </w:p>
        </w:tc>
        <w:tc>
          <w:tcPr>
            <w:tcW w:w="122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80" w:lineRule="exact" w:before="0"/>
              <w:ind w:left="188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37年10月</w:t>
            </w:r>
          </w:p>
          <w:p>
            <w:pPr>
              <w:pStyle w:val="TableParagraph"/>
              <w:spacing w:before="3"/>
              <w:ind w:left="188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40年10月</w:t>
            </w:r>
          </w:p>
          <w:p>
            <w:pPr>
              <w:pStyle w:val="TableParagraph"/>
              <w:spacing w:before="5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188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46年12月</w:t>
            </w:r>
          </w:p>
          <w:p>
            <w:pPr>
              <w:pStyle w:val="TableParagraph"/>
              <w:spacing w:before="3"/>
              <w:ind w:left="188"/>
              <w:jc w:val="both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88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52年10月</w:t>
            </w:r>
          </w:p>
          <w:p>
            <w:pPr>
              <w:pStyle w:val="TableParagraph"/>
              <w:spacing w:before="3"/>
              <w:ind w:left="188"/>
              <w:jc w:val="both"/>
              <w:rPr>
                <w:sz w:val="22"/>
              </w:rPr>
            </w:pPr>
            <w:r>
              <w:rPr>
                <w:sz w:val="22"/>
              </w:rPr>
              <w:t>58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2月</w:t>
            </w:r>
          </w:p>
          <w:p>
            <w:pPr>
              <w:pStyle w:val="TableParagraph"/>
              <w:spacing w:line="290" w:lineRule="atLeast" w:before="3"/>
              <w:ind w:left="188" w:right="142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61年11</w:t>
            </w:r>
            <w:r>
              <w:rPr>
                <w:spacing w:val="-18"/>
                <w:w w:val="95"/>
                <w:sz w:val="22"/>
              </w:rPr>
              <w:t>月</w:t>
            </w:r>
            <w:r>
              <w:rPr>
                <w:w w:val="90"/>
                <w:sz w:val="22"/>
              </w:rPr>
              <w:t>H5年10</w:t>
            </w:r>
            <w:r>
              <w:rPr>
                <w:spacing w:val="-18"/>
                <w:w w:val="90"/>
                <w:sz w:val="22"/>
              </w:rPr>
              <w:t>月</w:t>
            </w:r>
            <w:r>
              <w:rPr>
                <w:w w:val="90"/>
                <w:sz w:val="22"/>
              </w:rPr>
              <w:t>H11年1</w:t>
            </w:r>
            <w:r>
              <w:rPr>
                <w:spacing w:val="-18"/>
                <w:w w:val="90"/>
                <w:sz w:val="22"/>
              </w:rPr>
              <w:t>月</w:t>
            </w:r>
            <w:r>
              <w:rPr>
                <w:w w:val="90"/>
                <w:sz w:val="22"/>
              </w:rPr>
              <w:t>H14年1</w:t>
            </w:r>
            <w:r>
              <w:rPr>
                <w:spacing w:val="-18"/>
                <w:w w:val="90"/>
                <w:sz w:val="22"/>
              </w:rPr>
              <w:t>月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33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37年12月</w:t>
            </w:r>
          </w:p>
          <w:p>
            <w:pPr>
              <w:pStyle w:val="TableParagraph"/>
              <w:spacing w:before="3"/>
              <w:ind w:left="133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spacing w:before="3"/>
              <w:ind w:left="133"/>
              <w:jc w:val="both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9月</w:t>
            </w:r>
          </w:p>
          <w:p>
            <w:pPr>
              <w:pStyle w:val="TableParagraph"/>
              <w:spacing w:before="3"/>
              <w:ind w:left="133"/>
              <w:jc w:val="bot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4月</w:t>
            </w:r>
          </w:p>
          <w:p>
            <w:pPr>
              <w:pStyle w:val="TableParagraph"/>
              <w:ind w:left="133"/>
              <w:jc w:val="both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33"/>
              <w:jc w:val="both"/>
              <w:rPr>
                <w:sz w:val="22"/>
              </w:rPr>
            </w:pPr>
            <w:r>
              <w:rPr>
                <w:sz w:val="22"/>
              </w:rPr>
              <w:t>53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33"/>
              <w:jc w:val="both"/>
              <w:rPr>
                <w:sz w:val="22"/>
              </w:rPr>
            </w:pPr>
            <w:r>
              <w:rPr>
                <w:sz w:val="22"/>
              </w:rPr>
              <w:t>57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line="290" w:lineRule="atLeast" w:before="3"/>
              <w:ind w:left="133" w:right="102"/>
              <w:jc w:val="both"/>
              <w:rPr>
                <w:sz w:val="22"/>
              </w:rPr>
            </w:pPr>
            <w:r>
              <w:rPr>
                <w:sz w:val="22"/>
              </w:rPr>
              <w:t>62</w:t>
            </w:r>
            <w:r>
              <w:rPr>
                <w:spacing w:val="10"/>
                <w:sz w:val="22"/>
              </w:rPr>
              <w:t>年 </w:t>
            </w:r>
            <w:r>
              <w:rPr>
                <w:sz w:val="22"/>
              </w:rPr>
              <w:t>3</w:t>
            </w:r>
            <w:r>
              <w:rPr>
                <w:spacing w:val="-17"/>
                <w:sz w:val="22"/>
              </w:rPr>
              <w:t>月</w:t>
            </w:r>
            <w:r>
              <w:rPr>
                <w:sz w:val="22"/>
              </w:rPr>
              <w:t>H6</w:t>
            </w:r>
            <w:r>
              <w:rPr>
                <w:spacing w:val="-6"/>
                <w:sz w:val="22"/>
              </w:rPr>
              <w:t>年 </w:t>
            </w:r>
            <w:r>
              <w:rPr>
                <w:sz w:val="22"/>
              </w:rPr>
              <w:t>1</w:t>
            </w:r>
            <w:r>
              <w:rPr>
                <w:spacing w:val="-17"/>
                <w:sz w:val="22"/>
              </w:rPr>
              <w:t>月</w:t>
            </w:r>
            <w:r>
              <w:rPr>
                <w:w w:val="90"/>
                <w:sz w:val="22"/>
              </w:rPr>
              <w:t>H11年2</w:t>
            </w:r>
            <w:r>
              <w:rPr>
                <w:spacing w:val="-17"/>
                <w:w w:val="90"/>
                <w:sz w:val="22"/>
              </w:rPr>
              <w:t>月</w:t>
            </w:r>
          </w:p>
        </w:tc>
        <w:tc>
          <w:tcPr>
            <w:tcW w:w="11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0" w:lineRule="exact" w:before="0"/>
              <w:ind w:left="125"/>
              <w:jc w:val="both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6月</w:t>
            </w:r>
          </w:p>
          <w:p>
            <w:pPr>
              <w:pStyle w:val="TableParagraph"/>
              <w:spacing w:before="3"/>
              <w:ind w:left="125"/>
              <w:jc w:val="both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2月</w:t>
            </w:r>
          </w:p>
          <w:p>
            <w:pPr>
              <w:pStyle w:val="TableParagraph"/>
              <w:ind w:left="125"/>
              <w:jc w:val="both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spacing w:before="3"/>
              <w:ind w:left="125"/>
              <w:jc w:val="both"/>
              <w:rPr>
                <w:sz w:val="22"/>
              </w:rPr>
            </w:pPr>
            <w:r>
              <w:rPr>
                <w:sz w:val="22"/>
              </w:rPr>
              <w:t>46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2月</w:t>
            </w:r>
          </w:p>
          <w:p>
            <w:pPr>
              <w:pStyle w:val="TableParagraph"/>
              <w:spacing w:before="3"/>
              <w:ind w:left="125"/>
              <w:jc w:val="both"/>
              <w:rPr>
                <w:sz w:val="22"/>
              </w:rPr>
            </w:pPr>
            <w:r>
              <w:rPr>
                <w:sz w:val="22"/>
              </w:rPr>
              <w:t>48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9月</w:t>
            </w:r>
          </w:p>
          <w:p>
            <w:pPr>
              <w:pStyle w:val="TableParagraph"/>
              <w:spacing w:before="3"/>
              <w:ind w:left="125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51年12月</w:t>
            </w:r>
          </w:p>
          <w:p>
            <w:pPr>
              <w:pStyle w:val="TableParagraph"/>
              <w:spacing w:before="3"/>
              <w:ind w:left="125"/>
              <w:jc w:val="both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spacing w:line="290" w:lineRule="atLeast" w:before="3"/>
              <w:ind w:left="125" w:right="88"/>
              <w:jc w:val="both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10"/>
                <w:sz w:val="22"/>
              </w:rPr>
              <w:t>年 </w:t>
            </w:r>
            <w:r>
              <w:rPr>
                <w:sz w:val="22"/>
              </w:rPr>
              <w:t>4</w:t>
            </w:r>
            <w:r>
              <w:rPr>
                <w:spacing w:val="-18"/>
                <w:sz w:val="22"/>
              </w:rPr>
              <w:t>月</w:t>
            </w:r>
            <w:r>
              <w:rPr>
                <w:sz w:val="22"/>
              </w:rPr>
              <w:t>H3</w:t>
            </w:r>
            <w:r>
              <w:rPr>
                <w:spacing w:val="-5"/>
                <w:sz w:val="22"/>
              </w:rPr>
              <w:t>年 </w:t>
            </w:r>
            <w:r>
              <w:rPr>
                <w:sz w:val="22"/>
              </w:rPr>
              <w:t>3</w:t>
            </w:r>
            <w:r>
              <w:rPr>
                <w:spacing w:val="-18"/>
                <w:sz w:val="22"/>
              </w:rPr>
              <w:t>月</w:t>
            </w:r>
            <w:r>
              <w:rPr>
                <w:sz w:val="22"/>
              </w:rPr>
              <w:t>H9</w:t>
            </w:r>
            <w:r>
              <w:rPr>
                <w:spacing w:val="-5"/>
                <w:sz w:val="22"/>
              </w:rPr>
              <w:t>年 </w:t>
            </w:r>
            <w:r>
              <w:rPr>
                <w:sz w:val="22"/>
              </w:rPr>
              <w:t>3</w:t>
            </w:r>
            <w:r>
              <w:rPr>
                <w:spacing w:val="-18"/>
                <w:sz w:val="22"/>
              </w:rPr>
              <w:t>月</w:t>
            </w:r>
            <w:r>
              <w:rPr>
                <w:w w:val="90"/>
                <w:sz w:val="22"/>
              </w:rPr>
              <w:t>H12年8</w:t>
            </w:r>
            <w:r>
              <w:rPr>
                <w:spacing w:val="-18"/>
                <w:w w:val="90"/>
                <w:sz w:val="22"/>
              </w:rPr>
              <w:t>月</w:t>
            </w:r>
          </w:p>
        </w:tc>
        <w:tc>
          <w:tcPr>
            <w:tcW w:w="11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70" w:lineRule="exact" w:before="0"/>
              <w:ind w:left="166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37年12月</w:t>
            </w:r>
          </w:p>
          <w:p>
            <w:pPr>
              <w:pStyle w:val="TableParagraph"/>
              <w:spacing w:before="3"/>
              <w:ind w:left="166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ind w:left="166"/>
              <w:jc w:val="both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9月</w:t>
            </w:r>
          </w:p>
          <w:p>
            <w:pPr>
              <w:pStyle w:val="TableParagraph"/>
              <w:spacing w:before="3"/>
              <w:ind w:left="166"/>
              <w:jc w:val="bot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4月</w:t>
            </w:r>
          </w:p>
          <w:p>
            <w:pPr>
              <w:pStyle w:val="TableParagraph"/>
              <w:spacing w:before="3"/>
              <w:ind w:left="166"/>
              <w:jc w:val="both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66"/>
              <w:jc w:val="both"/>
              <w:rPr>
                <w:sz w:val="22"/>
              </w:rPr>
            </w:pPr>
            <w:r>
              <w:rPr>
                <w:sz w:val="22"/>
              </w:rPr>
              <w:t>53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66"/>
              <w:jc w:val="both"/>
              <w:rPr>
                <w:sz w:val="22"/>
              </w:rPr>
            </w:pPr>
            <w:r>
              <w:rPr>
                <w:sz w:val="22"/>
              </w:rPr>
              <w:t>57</w:t>
            </w:r>
            <w:r>
              <w:rPr>
                <w:spacing w:val="7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line="242" w:lineRule="auto" w:before="3"/>
              <w:ind w:left="166" w:right="124"/>
              <w:jc w:val="both"/>
              <w:rPr>
                <w:sz w:val="22"/>
              </w:rPr>
            </w:pPr>
            <w:r>
              <w:rPr>
                <w:sz w:val="22"/>
              </w:rPr>
              <w:t>62</w:t>
            </w:r>
            <w:r>
              <w:rPr>
                <w:spacing w:val="10"/>
                <w:sz w:val="22"/>
              </w:rPr>
              <w:t>年 </w:t>
            </w:r>
            <w:r>
              <w:rPr>
                <w:sz w:val="22"/>
              </w:rPr>
              <w:t>3</w:t>
            </w:r>
            <w:r>
              <w:rPr>
                <w:spacing w:val="-19"/>
                <w:sz w:val="22"/>
              </w:rPr>
              <w:t>月</w:t>
            </w:r>
            <w:r>
              <w:rPr>
                <w:sz w:val="22"/>
              </w:rPr>
              <w:t>H6</w:t>
            </w:r>
            <w:r>
              <w:rPr>
                <w:spacing w:val="-6"/>
                <w:sz w:val="22"/>
              </w:rPr>
              <w:t>年 </w:t>
            </w:r>
            <w:r>
              <w:rPr>
                <w:sz w:val="22"/>
              </w:rPr>
              <w:t>1</w:t>
            </w:r>
            <w:r>
              <w:rPr>
                <w:spacing w:val="-19"/>
                <w:sz w:val="22"/>
              </w:rPr>
              <w:t>月</w:t>
            </w:r>
            <w:r>
              <w:rPr>
                <w:w w:val="90"/>
                <w:sz w:val="22"/>
              </w:rPr>
              <w:t>H11年2</w:t>
            </w:r>
            <w:r>
              <w:rPr>
                <w:spacing w:val="-19"/>
                <w:w w:val="90"/>
                <w:sz w:val="22"/>
              </w:rPr>
              <w:t>月</w:t>
            </w:r>
          </w:p>
          <w:p>
            <w:pPr>
              <w:pStyle w:val="TableParagraph"/>
              <w:spacing w:line="272" w:lineRule="exact" w:before="9"/>
              <w:ind w:left="166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H14年3月</w:t>
            </w:r>
          </w:p>
        </w:tc>
      </w:tr>
    </w:tbl>
    <w:p>
      <w:pPr>
        <w:spacing w:after="0" w:line="272" w:lineRule="exact"/>
        <w:jc w:val="both"/>
        <w:rPr>
          <w:sz w:val="22"/>
        </w:rPr>
        <w:sectPr>
          <w:headerReference w:type="default" r:id="rId13"/>
          <w:pgSz w:w="11900" w:h="16840"/>
          <w:pgMar w:header="1101" w:footer="822" w:top="1600" w:bottom="1040" w:left="1020" w:right="940"/>
        </w:sectPr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780"/>
        <w:gridCol w:w="392"/>
        <w:gridCol w:w="1338"/>
        <w:gridCol w:w="1960"/>
        <w:gridCol w:w="2608"/>
      </w:tblGrid>
      <w:tr>
        <w:trPr>
          <w:trHeight w:val="472" w:hRule="atLeast"/>
        </w:trPr>
        <w:tc>
          <w:tcPr>
            <w:tcW w:w="3482" w:type="dxa"/>
            <w:gridSpan w:val="3"/>
            <w:shd w:val="clear" w:color="auto" w:fill="CCFFCC"/>
          </w:tcPr>
          <w:p>
            <w:pPr>
              <w:pStyle w:val="TableParagraph"/>
              <w:tabs>
                <w:tab w:pos="1641" w:val="left" w:leader="none"/>
                <w:tab w:pos="2289" w:val="left" w:leader="none"/>
              </w:tabs>
              <w:spacing w:before="89"/>
              <w:ind w:left="99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系</w:t>
              <w:tab/>
              <w:t>列</w:t>
              <w:tab/>
              <w:t>名</w:t>
            </w:r>
          </w:p>
        </w:tc>
        <w:tc>
          <w:tcPr>
            <w:tcW w:w="1338" w:type="dxa"/>
            <w:shd w:val="clear" w:color="auto" w:fill="CCFFCC"/>
          </w:tcPr>
          <w:p>
            <w:pPr>
              <w:pStyle w:val="TableParagraph"/>
              <w:spacing w:before="89"/>
              <w:ind w:left="24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作成機関</w:t>
            </w:r>
          </w:p>
        </w:tc>
        <w:tc>
          <w:tcPr>
            <w:tcW w:w="1960" w:type="dxa"/>
            <w:shd w:val="clear" w:color="auto" w:fill="CCFFCC"/>
          </w:tcPr>
          <w:p>
            <w:pPr>
              <w:pStyle w:val="TableParagraph"/>
              <w:spacing w:before="89"/>
              <w:ind w:left="5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資料出所</w:t>
            </w:r>
          </w:p>
        </w:tc>
        <w:tc>
          <w:tcPr>
            <w:tcW w:w="2608" w:type="dxa"/>
            <w:shd w:val="clear" w:color="auto" w:fill="CCFFCC"/>
          </w:tcPr>
          <w:p>
            <w:pPr>
              <w:pStyle w:val="TableParagraph"/>
              <w:tabs>
                <w:tab w:pos="1684" w:val="left" w:leader="none"/>
              </w:tabs>
              <w:spacing w:before="89"/>
              <w:ind w:left="71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備</w:t>
              <w:tab/>
              <w:t>考</w:t>
            </w:r>
          </w:p>
        </w:tc>
      </w:tr>
      <w:tr>
        <w:trPr>
          <w:trHeight w:val="471" w:hRule="atLeast"/>
        </w:trPr>
        <w:tc>
          <w:tcPr>
            <w:tcW w:w="310" w:type="dxa"/>
            <w:vMerge w:val="restart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jc w:val="left"/>
              <w:rPr>
                <w:sz w:val="28"/>
              </w:rPr>
            </w:pPr>
          </w:p>
          <w:p>
            <w:pPr>
              <w:pStyle w:val="TableParagraph"/>
              <w:spacing w:line="614" w:lineRule="auto" w:before="217"/>
              <w:ind w:left="54" w:right="17"/>
              <w:jc w:val="both"/>
              <w:rPr>
                <w:sz w:val="21"/>
              </w:rPr>
            </w:pPr>
            <w:r>
              <w:rPr>
                <w:sz w:val="21"/>
              </w:rPr>
              <w:t>先行系列</w:t>
            </w: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乗用車新車登録届出台数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line="190" w:lineRule="exact" w:before="43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青森県</w:t>
            </w:r>
          </w:p>
          <w:p>
            <w:pPr>
              <w:pStyle w:val="TableParagraph"/>
              <w:spacing w:line="190" w:lineRule="exact" w:before="0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自動車会議所</w:t>
            </w:r>
          </w:p>
        </w:tc>
        <w:tc>
          <w:tcPr>
            <w:tcW w:w="1960" w:type="dxa"/>
          </w:tcPr>
          <w:p>
            <w:pPr>
              <w:pStyle w:val="TableParagraph"/>
              <w:spacing w:before="140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「自動車登録状況新車月報」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普通＋小型＋軽乗用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2. </w:t>
            </w:r>
            <w:r>
              <w:rPr>
                <w:w w:val="105"/>
                <w:sz w:val="17"/>
              </w:rPr>
              <w:t>生産財生産指数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新規求人倍率（全数）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line="216" w:lineRule="auto" w:before="59"/>
              <w:ind w:left="28" w:right="49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青森労働局職業安定部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2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「職業安定業務取扱月報」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所定外労働時間指数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line="190" w:lineRule="exact" w:before="43"/>
              <w:ind w:left="2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30人以上、全産業</w:t>
            </w:r>
          </w:p>
          <w:p>
            <w:pPr>
              <w:pStyle w:val="TableParagraph"/>
              <w:spacing w:line="190" w:lineRule="exact" w:before="0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5. </w:t>
            </w:r>
            <w:r>
              <w:rPr>
                <w:w w:val="105"/>
                <w:sz w:val="17"/>
              </w:rPr>
              <w:t>入職率（製造業）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30人以上、製造業</w:t>
            </w: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6. </w:t>
            </w:r>
            <w:r>
              <w:rPr>
                <w:w w:val="105"/>
                <w:sz w:val="17"/>
              </w:rPr>
              <w:t>新設住宅着工床面積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国土交通省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「建設統計月報」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7. </w:t>
            </w:r>
            <w:r>
              <w:rPr>
                <w:w w:val="105"/>
                <w:sz w:val="17"/>
              </w:rPr>
              <w:t>建築着工床面積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国土交通省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「建設統計月報」</w:t>
            </w:r>
          </w:p>
        </w:tc>
        <w:tc>
          <w:tcPr>
            <w:tcW w:w="2608" w:type="dxa"/>
          </w:tcPr>
          <w:p>
            <w:pPr>
              <w:pStyle w:val="TableParagraph"/>
              <w:spacing w:line="230" w:lineRule="auto" w:before="26"/>
              <w:ind w:left="21" w:right="44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鉱業・建設業用＋製造業用＋卸売・小売業用＋ 金融・保険業用＋不動産業用＋飲食店、宿泊業用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8. </w:t>
            </w:r>
            <w:r>
              <w:rPr>
                <w:w w:val="105"/>
                <w:sz w:val="17"/>
              </w:rPr>
              <w:t>企業倒産負債額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line="216" w:lineRule="auto" w:before="59"/>
              <w:ind w:left="28" w:right="1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東京商工リサーチ青森・八戸支店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「青森県企業倒産状況」</w:t>
            </w:r>
          </w:p>
        </w:tc>
        <w:tc>
          <w:tcPr>
            <w:tcW w:w="2608" w:type="dxa"/>
          </w:tcPr>
          <w:p>
            <w:pPr>
              <w:pStyle w:val="TableParagraph"/>
              <w:spacing w:line="216" w:lineRule="auto" w:before="59"/>
              <w:ind w:left="25" w:right="105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負債総額1千万円以上逆サイクル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9. </w:t>
            </w:r>
            <w:r>
              <w:rPr>
                <w:w w:val="105"/>
                <w:sz w:val="17"/>
              </w:rPr>
              <w:t>中小企業景況ＤＩ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原</w:t>
            </w:r>
          </w:p>
        </w:tc>
        <w:tc>
          <w:tcPr>
            <w:tcW w:w="1338" w:type="dxa"/>
          </w:tcPr>
          <w:p>
            <w:pPr>
              <w:pStyle w:val="TableParagraph"/>
              <w:spacing w:line="216" w:lineRule="auto" w:before="59"/>
              <w:ind w:left="28" w:right="17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青森県中小企業団体中央会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「中小企業あおもり」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前年同月と比べた景況感</w:t>
            </w:r>
          </w:p>
        </w:tc>
      </w:tr>
      <w:tr>
        <w:trPr>
          <w:trHeight w:val="471" w:hRule="atLeast"/>
        </w:trPr>
        <w:tc>
          <w:tcPr>
            <w:tcW w:w="310" w:type="dxa"/>
            <w:vMerge w:val="restart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jc w:val="left"/>
              <w:rPr>
                <w:sz w:val="28"/>
              </w:rPr>
            </w:pPr>
          </w:p>
          <w:p>
            <w:pPr>
              <w:pStyle w:val="TableParagraph"/>
              <w:spacing w:line="614" w:lineRule="auto" w:before="217"/>
              <w:ind w:left="54" w:right="17"/>
              <w:jc w:val="both"/>
              <w:rPr>
                <w:sz w:val="21"/>
              </w:rPr>
            </w:pPr>
            <w:r>
              <w:rPr>
                <w:sz w:val="21"/>
              </w:rPr>
              <w:t>一致系列</w:t>
            </w: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大型小売店販売額（既存店）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原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東北経済産業局</w:t>
            </w:r>
          </w:p>
        </w:tc>
        <w:tc>
          <w:tcPr>
            <w:tcW w:w="1960" w:type="dxa"/>
          </w:tcPr>
          <w:p>
            <w:pPr>
              <w:pStyle w:val="TableParagraph"/>
              <w:spacing w:line="216" w:lineRule="auto" w:before="59"/>
              <w:ind w:left="27" w:right="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「東北地域大型小売店販売額動向」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既存店前年同月比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2. </w:t>
            </w:r>
            <w:r>
              <w:rPr>
                <w:w w:val="105"/>
                <w:sz w:val="17"/>
              </w:rPr>
              <w:t>鉱工業生産指数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2000年=100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電気機械生産指数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2000年=100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大口電力使用量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line="216" w:lineRule="auto" w:before="59"/>
              <w:ind w:left="28" w:right="65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東北電力青森支店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「電力需要月報」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5. </w:t>
            </w:r>
            <w:r>
              <w:rPr>
                <w:w w:val="105"/>
                <w:sz w:val="17"/>
              </w:rPr>
              <w:t>有効求人数（全数）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line="216" w:lineRule="auto" w:before="59"/>
              <w:ind w:left="28" w:right="49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青森労働局職業安定部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2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「職業安定業務取扱月報」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6. </w:t>
            </w:r>
            <w:r>
              <w:rPr>
                <w:w w:val="105"/>
                <w:sz w:val="17"/>
              </w:rPr>
              <w:t>総実労働時間数(全産業）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7. </w:t>
            </w:r>
            <w:r>
              <w:rPr>
                <w:w w:val="105"/>
                <w:sz w:val="17"/>
              </w:rPr>
              <w:t>海上出入貨物量（八戸港）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県港湾空港課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一般貨物＋フェリーによる車両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8. </w:t>
            </w:r>
            <w:r>
              <w:rPr>
                <w:w w:val="105"/>
                <w:sz w:val="17"/>
              </w:rPr>
              <w:t>東北自動車道ＩＣ利用台数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日本道路公団</w:t>
            </w:r>
          </w:p>
        </w:tc>
        <w:tc>
          <w:tcPr>
            <w:tcW w:w="1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16" w:lineRule="auto" w:before="59"/>
              <w:ind w:left="26" w:right="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青森県内インターチェンジにおける出入車両数の合計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9. </w:t>
            </w:r>
            <w:r>
              <w:rPr>
                <w:w w:val="105"/>
                <w:sz w:val="17"/>
              </w:rPr>
              <w:t>日銀券月中発行高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line="216" w:lineRule="auto" w:before="59"/>
              <w:ind w:left="28" w:right="65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日本銀行青森支店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「県内金融経済概況」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10" w:type="dxa"/>
            <w:vMerge w:val="restart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28"/>
              </w:rPr>
            </w:pPr>
          </w:p>
          <w:p>
            <w:pPr>
              <w:pStyle w:val="TableParagraph"/>
              <w:spacing w:line="410" w:lineRule="auto" w:before="213"/>
              <w:ind w:left="54" w:right="17"/>
              <w:jc w:val="both"/>
              <w:rPr>
                <w:sz w:val="21"/>
              </w:rPr>
            </w:pPr>
            <w:r>
              <w:rPr>
                <w:sz w:val="21"/>
              </w:rPr>
              <w:t>遅行系列</w:t>
            </w: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勤労者世帯家計消費支出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総務省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「家計調査」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line="190" w:lineRule="exact" w:before="43"/>
              <w:ind w:left="2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青森市</w:t>
            </w:r>
          </w:p>
          <w:p>
            <w:pPr>
              <w:pStyle w:val="TableParagraph"/>
              <w:spacing w:line="190" w:lineRule="exact" w:before="0"/>
              <w:ind w:left="2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消費者物価指数により実質化</w:t>
            </w: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2. </w:t>
            </w:r>
            <w:r>
              <w:rPr>
                <w:w w:val="105"/>
                <w:sz w:val="17"/>
              </w:rPr>
              <w:t>常用雇用指数（製造業）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line="190" w:lineRule="exact" w:before="43"/>
              <w:ind w:left="2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30人以上、製造業</w:t>
            </w:r>
          </w:p>
          <w:p>
            <w:pPr>
              <w:pStyle w:val="TableParagraph"/>
              <w:spacing w:line="190" w:lineRule="exact" w:before="0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2005年＝100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１人平均月間現金給与総額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30人以上、全産業</w:t>
            </w: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単位労働コスト（製造業）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line="190" w:lineRule="exact" w:before="43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  <w:p>
            <w:pPr>
              <w:pStyle w:val="TableParagraph"/>
              <w:spacing w:line="190" w:lineRule="exact" w:before="0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line="190" w:lineRule="exact" w:before="43"/>
              <w:ind w:left="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常用雇用指数×定期給与指数</w:t>
            </w:r>
          </w:p>
          <w:p>
            <w:pPr>
              <w:pStyle w:val="TableParagraph"/>
              <w:spacing w:line="190" w:lineRule="exact" w:before="0"/>
              <w:ind w:left="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／製造工業生産指数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5. </w:t>
            </w:r>
            <w:r>
              <w:rPr>
                <w:w w:val="105"/>
                <w:sz w:val="17"/>
              </w:rPr>
              <w:t>輸入通関実績（八戸港）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八戸税関支署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2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「八戸税関支署貿易概況」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line="141" w:lineRule="auto" w:before="75"/>
              <w:ind w:left="119"/>
              <w:jc w:val="left"/>
              <w:rPr>
                <w:sz w:val="17"/>
              </w:rPr>
            </w:pPr>
            <w:r>
              <w:rPr>
                <w:w w:val="105"/>
                <w:position w:val="-7"/>
                <w:sz w:val="15"/>
              </w:rPr>
              <w:t>6. </w:t>
            </w:r>
            <w:r>
              <w:rPr>
                <w:w w:val="105"/>
                <w:sz w:val="17"/>
              </w:rPr>
              <w:t>青森市消費者物価指数</w:t>
            </w:r>
          </w:p>
          <w:p>
            <w:pPr>
              <w:pStyle w:val="TableParagraph"/>
              <w:spacing w:line="152" w:lineRule="exact" w:before="0"/>
              <w:ind w:left="34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（帰属家賃除く）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3"/>
              <w:jc w:val="left"/>
              <w:rPr>
                <w:sz w:val="15"/>
              </w:rPr>
            </w:pPr>
            <w:r>
              <w:rPr>
                <w:w w:val="104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総務省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「消費者物価指数」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spacing w:before="108"/>
        <w:ind w:left="153" w:right="0" w:firstLine="0"/>
        <w:jc w:val="left"/>
        <w:rPr>
          <w:sz w:val="17"/>
        </w:rPr>
      </w:pPr>
      <w:r>
        <w:rPr>
          <w:w w:val="105"/>
          <w:sz w:val="17"/>
        </w:rPr>
        <w:t>※季＝センサス局法Ｘ-１２-ＡＲＩＭＡによる季節調整値、前＝前年同月比、原＝原データ</w:t>
      </w:r>
    </w:p>
    <w:p>
      <w:pPr>
        <w:spacing w:line="252" w:lineRule="auto" w:before="12"/>
        <w:ind w:left="153" w:right="726" w:firstLine="0"/>
        <w:jc w:val="left"/>
        <w:rPr>
          <w:sz w:val="17"/>
        </w:rPr>
      </w:pPr>
      <w:r>
        <w:rPr>
          <w:spacing w:val="-1"/>
          <w:sz w:val="17"/>
        </w:rPr>
        <w:t>※東北自動車道ＩＣ利用台数について、平成１４年７月分から八戸北ＩＣ分、平成１５年９月から青森中央ＩＣ、        </w:t>
      </w:r>
      <w:r>
        <w:rPr>
          <w:w w:val="105"/>
          <w:sz w:val="17"/>
        </w:rPr>
        <w:t>青森東ＩＣ分を含んでいます。</w:t>
      </w:r>
    </w:p>
    <w:p>
      <w:pPr>
        <w:spacing w:line="252" w:lineRule="auto" w:before="2"/>
        <w:ind w:left="153" w:right="904" w:firstLine="0"/>
        <w:jc w:val="left"/>
        <w:rPr>
          <w:sz w:val="17"/>
        </w:rPr>
      </w:pPr>
      <w:r>
        <w:rPr>
          <w:spacing w:val="-1"/>
          <w:sz w:val="17"/>
        </w:rPr>
        <w:t>※建築着工床面積については、建築物用途分類が改定されたため、平成１５年４月分まで新分類による遡及改定        </w:t>
      </w:r>
      <w:r>
        <w:rPr>
          <w:w w:val="105"/>
          <w:sz w:val="17"/>
        </w:rPr>
        <w:t>を行った。</w:t>
      </w:r>
    </w:p>
    <w:p>
      <w:pPr>
        <w:spacing w:after="0" w:line="252" w:lineRule="auto"/>
        <w:jc w:val="left"/>
        <w:rPr>
          <w:sz w:val="17"/>
        </w:rPr>
        <w:sectPr>
          <w:headerReference w:type="default" r:id="rId16"/>
          <w:pgSz w:w="11900" w:h="16840"/>
          <w:pgMar w:header="1100" w:footer="822" w:top="1600" w:bottom="1020" w:left="1020" w:right="940"/>
        </w:sectPr>
      </w:pPr>
    </w:p>
    <w:p>
      <w:pPr>
        <w:pStyle w:val="BodyText"/>
        <w:spacing w:before="2"/>
        <w:rPr>
          <w:sz w:val="4"/>
        </w:rPr>
      </w:pPr>
      <w:r>
        <w:rPr/>
        <w:pict>
          <v:line style="position:absolute;mso-position-horizontal-relative:page;mso-position-vertical-relative:page;z-index:-178144" from="299.640015pt,237.600006pt" to="338.520015pt,237.600006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8120" from="333.239990pt,100.080002pt" to="417.71999pt,100.080002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8096" from="309.480011pt,146.160004pt" to="366.960011pt,146.160004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8072" from="350.399994pt,123.120003pt" to="366.239994pt,123.120003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8048" from="314.760010pt,134.639999pt" to="367.56001pt,134.639999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8024" from="302.279999pt,318.959991pt" to="365.639999pt,318.959991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8000" from="302.279999pt,365.040009pt" to="366.239999pt,365.040009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976" from="310.799988pt,180.720001pt" to="364.919988pt,180.720001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952" from="306.239990pt,353.519989pt" to="416.39999pt,353.519989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928" from="398.640015pt,191.520004pt" to="419.040015pt,191.520004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904" from="301.559998pt,503.279999pt" to="335.879998pt,503.279999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880" from="310.799988pt,457.200012pt" to="339.239988pt,457.200012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856" from="302.880005pt,421.920013pt" to="364.920005pt,421.920013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832" from="302.880005pt,434.160004pt" to="364.920005pt,434.160004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808" from="303.600006pt,537.840027pt" to="413.160006pt,537.840027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784" from="302.279999pt,525.599976pt" to="354.359999pt,525.599976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760" from="369.600006pt,514.080017pt" to="429.000006pt,514.080017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736" from="302.279999pt,640.799988pt" to="337.199999pt,640.799988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712" from="311.519989pt,594.719971pt" to="339.839989pt,594.719971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592" from="398.640015pt,283.679993pt" to="428.280015pt,283.679993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568" from="398.640015pt,329.760010pt" to="421.080015pt,329.760010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544" from="398.640015pt,341.279999pt" to="419.760015pt,341.279999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520" from="400.559998pt,389.279999pt" to="421.079998pt,389.279999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496" from="398.640015pt,606.23999pt" to="426.360015pt,606.23999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472" from="398.640015pt,629.280029pt" to="426.360015pt,629.280029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448" from="398.640015pt,156.960007pt" to="422.400015pt,156.960007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424" from="376.200012pt,468pt" to="416.400012pt,468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376" from="398.640015pt,249.119995pt" to="419.040015pt,249.119995pt" stroked="true" strokeweight=".712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3960"/>
        <w:gridCol w:w="625"/>
        <w:gridCol w:w="343"/>
        <w:gridCol w:w="1572"/>
        <w:gridCol w:w="1306"/>
        <w:gridCol w:w="1012"/>
      </w:tblGrid>
      <w:tr>
        <w:trPr>
          <w:trHeight w:val="222" w:hRule="atLeast"/>
        </w:trPr>
        <w:tc>
          <w:tcPr>
            <w:tcW w:w="4291" w:type="dxa"/>
            <w:gridSpan w:val="2"/>
            <w:shd w:val="clear" w:color="auto" w:fill="CCFFCC"/>
          </w:tcPr>
          <w:p>
            <w:pPr>
              <w:pStyle w:val="TableParagraph"/>
              <w:tabs>
                <w:tab w:pos="2046" w:val="left" w:leader="none"/>
                <w:tab w:pos="3102" w:val="left" w:leader="none"/>
              </w:tabs>
              <w:spacing w:line="202" w:lineRule="exact" w:before="0"/>
              <w:ind w:left="990"/>
              <w:jc w:val="left"/>
              <w:rPr>
                <w:sz w:val="21"/>
              </w:rPr>
            </w:pPr>
            <w:r>
              <w:rPr>
                <w:sz w:val="21"/>
              </w:rPr>
              <w:t>系</w:t>
              <w:tab/>
              <w:t>列</w:t>
              <w:tab/>
              <w:t>名</w:t>
            </w:r>
          </w:p>
        </w:tc>
        <w:tc>
          <w:tcPr>
            <w:tcW w:w="4858" w:type="dxa"/>
            <w:gridSpan w:val="5"/>
            <w:shd w:val="clear" w:color="auto" w:fill="CCFFCC"/>
          </w:tcPr>
          <w:p>
            <w:pPr>
              <w:pStyle w:val="TableParagraph"/>
              <w:tabs>
                <w:tab w:pos="477" w:val="left" w:leader="none"/>
                <w:tab w:pos="899" w:val="left" w:leader="none"/>
                <w:tab w:pos="1322" w:val="left" w:leader="none"/>
              </w:tabs>
              <w:spacing w:line="202" w:lineRule="exact" w:before="0"/>
              <w:ind w:left="55"/>
              <w:jc w:val="center"/>
              <w:rPr>
                <w:sz w:val="21"/>
              </w:rPr>
            </w:pPr>
            <w:r>
              <w:rPr>
                <w:sz w:val="21"/>
              </w:rPr>
              <w:t>採</w:t>
              <w:tab/>
              <w:t>用</w:t>
              <w:tab/>
              <w:t>期</w:t>
              <w:tab/>
              <w:t>間</w:t>
            </w:r>
          </w:p>
        </w:tc>
      </w:tr>
      <w:tr>
        <w:trPr>
          <w:trHeight w:val="210" w:hRule="atLeast"/>
        </w:trPr>
        <w:tc>
          <w:tcPr>
            <w:tcW w:w="331" w:type="dxa"/>
            <w:vMerge w:val="restart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先</w:t>
            </w: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3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行</w:t>
            </w: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乗用車新車登録台数</w:t>
            </w:r>
          </w:p>
        </w:tc>
        <w:tc>
          <w:tcPr>
            <w:tcW w:w="4858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710"/>
              <w:jc w:val="left"/>
              <w:rPr>
                <w:sz w:val="17"/>
              </w:rPr>
            </w:pPr>
            <w:r>
              <w:rPr>
                <w:sz w:val="17"/>
              </w:rPr>
              <w:t>S42.9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乗用車新車登録届出台数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8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百貨店販売額（売場面積当・実質）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1051"/>
              <w:jc w:val="left"/>
              <w:rPr>
                <w:sz w:val="17"/>
              </w:rPr>
            </w:pPr>
            <w:r>
              <w:rPr>
                <w:sz w:val="17"/>
              </w:rPr>
              <w:t>S46.6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勤労者世帯家計消費支出（実質）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369"/>
              <w:jc w:val="left"/>
              <w:rPr>
                <w:sz w:val="17"/>
              </w:rPr>
            </w:pPr>
            <w:r>
              <w:rPr>
                <w:sz w:val="17"/>
              </w:rPr>
              <w:t>S38.8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窯業・土石製品生産指数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284"/>
              <w:jc w:val="left"/>
              <w:rPr>
                <w:sz w:val="17"/>
              </w:rPr>
            </w:pPr>
            <w:r>
              <w:rPr>
                <w:sz w:val="17"/>
              </w:rPr>
              <w:t>S37.9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パルプ・紙生産指数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988"/>
              <w:jc w:val="left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生産財生産指数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8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新規求人数（常用）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284"/>
              <w:jc w:val="left"/>
              <w:rPr>
                <w:sz w:val="17"/>
              </w:rPr>
            </w:pPr>
            <w:r>
              <w:rPr>
                <w:sz w:val="17"/>
              </w:rPr>
              <w:t>S37.9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新規求人倍率（常用）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988"/>
              <w:jc w:val="left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新規求人倍率（全数）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176"/>
              <w:rPr>
                <w:sz w:val="17"/>
              </w:rPr>
            </w:pPr>
            <w:r>
              <w:rPr>
                <w:w w:val="95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所定外労働時間指数（全産業）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8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所定外労働時間数（製造業）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1391"/>
              <w:jc w:val="left"/>
              <w:rPr>
                <w:sz w:val="17"/>
              </w:rPr>
            </w:pPr>
            <w:r>
              <w:rPr>
                <w:sz w:val="17"/>
              </w:rPr>
              <w:t>S50.1-S56.12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入職率（製造業）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1306" w:val="left" w:leader="none"/>
                <w:tab w:pos="3266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  <w:tab/>
              <w:t>S49.12</w:t>
              <w:tab/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新設住宅着工戸数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988"/>
              <w:jc w:val="left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新設住宅着工床面積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8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建築着工床面積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8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企業倒産件数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988"/>
              <w:jc w:val="left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企業倒産負債額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8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中小企業景況ＤＩ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8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取引停止処分（枚数）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日経商品指数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988"/>
              <w:jc w:val="left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株式売買高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988"/>
              <w:jc w:val="left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信金・労金貸出残高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99"/>
              <w:jc w:val="left"/>
              <w:rPr>
                <w:sz w:val="17"/>
              </w:rPr>
            </w:pPr>
            <w:r>
              <w:rPr>
                <w:sz w:val="17"/>
              </w:rPr>
              <w:t>S36.6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不渡手形発生率（金額）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74" w:hRule="atLeast"/>
        </w:trPr>
        <w:tc>
          <w:tcPr>
            <w:tcW w:w="331" w:type="dxa"/>
            <w:vMerge w:val="restart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一</w:t>
            </w: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9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致</w:t>
            </w: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9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960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大型小売店販売額（既存店前年同月比）</w:t>
            </w:r>
          </w:p>
        </w:tc>
        <w:tc>
          <w:tcPr>
            <w:tcW w:w="3846" w:type="dxa"/>
            <w:gridSpan w:val="4"/>
            <w:vMerge w:val="restart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8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百貨店販売額（実質）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988"/>
              <w:jc w:val="left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鉱工業生産指数</w:t>
            </w:r>
          </w:p>
        </w:tc>
        <w:tc>
          <w:tcPr>
            <w:tcW w:w="625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</w:r>
          </w:p>
        </w:tc>
        <w:tc>
          <w:tcPr>
            <w:tcW w:w="4233" w:type="dxa"/>
            <w:gridSpan w:val="4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3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電気機械生産指数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113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3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木材・木製品生産指数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食料品工業生産指数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大口電力使用量</w:t>
            </w:r>
          </w:p>
        </w:tc>
        <w:tc>
          <w:tcPr>
            <w:tcW w:w="625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</w:r>
          </w:p>
        </w:tc>
        <w:tc>
          <w:tcPr>
            <w:tcW w:w="4233" w:type="dxa"/>
            <w:gridSpan w:val="4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新規求人倍率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91" w:val="left" w:leader="none"/>
              </w:tabs>
              <w:spacing w:line="190" w:lineRule="exact" w:before="0"/>
              <w:ind w:left="284"/>
              <w:jc w:val="left"/>
              <w:rPr>
                <w:sz w:val="17"/>
              </w:rPr>
            </w:pPr>
            <w:r>
              <w:rPr>
                <w:sz w:val="17"/>
              </w:rPr>
              <w:t>S37.9</w:t>
              <w:tab/>
              <w:t>S50.12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有効求人数（常用）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36" w:val="left" w:leader="none"/>
              </w:tabs>
              <w:spacing w:line="190" w:lineRule="exact" w:before="0"/>
              <w:ind w:left="1582"/>
              <w:jc w:val="left"/>
              <w:rPr>
                <w:sz w:val="17"/>
              </w:rPr>
            </w:pPr>
            <w:r>
              <w:rPr>
                <w:sz w:val="17"/>
              </w:rPr>
              <w:t>S51.1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有効求人数（全数）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7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総実労働時間数（全産業）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7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所定外労働時間数（製造業）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06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  <w:tab/>
              <w:t>S49.12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入職率（製造業）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391"/>
              <w:jc w:val="left"/>
              <w:rPr>
                <w:sz w:val="17"/>
              </w:rPr>
            </w:pPr>
            <w:r>
              <w:rPr>
                <w:sz w:val="17"/>
              </w:rPr>
              <w:t>S50.1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新設住宅着工床面積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建築着工床面積（鉱工業用）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海上出入貨物量（八戸港）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7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東北自動車道ＩＣ利用台数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7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日銀券月中発行高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7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 w:val="restart"/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遅</w:t>
            </w: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9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行</w:t>
            </w: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8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69"/>
              <w:ind w:left="85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960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勤労者世帯家計消費支出（実質）</w:t>
            </w:r>
          </w:p>
        </w:tc>
        <w:tc>
          <w:tcPr>
            <w:tcW w:w="3846" w:type="dxa"/>
            <w:gridSpan w:val="4"/>
            <w:vMerge w:val="restart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7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有効求人数（常用）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91" w:val="left" w:leader="none"/>
              </w:tabs>
              <w:spacing w:line="190" w:lineRule="exact" w:before="0"/>
              <w:ind w:left="284"/>
              <w:jc w:val="left"/>
              <w:rPr>
                <w:sz w:val="17"/>
              </w:rPr>
            </w:pPr>
            <w:r>
              <w:rPr>
                <w:sz w:val="17"/>
              </w:rPr>
              <w:t>S37.9</w:t>
              <w:tab/>
              <w:t>S50.12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雇用保険受給者実人員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988"/>
              <w:jc w:val="left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１人平均月間現金給与総額（全産業）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227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総実労働時間数（製造業）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988"/>
              <w:jc w:val="left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常用雇用指数（製造業）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1306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  <w:tab/>
              <w:t>S49.12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3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離職率（製造業）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1391"/>
              <w:jc w:val="left"/>
              <w:rPr>
                <w:sz w:val="17"/>
              </w:rPr>
            </w:pPr>
            <w:r>
              <w:rPr>
                <w:sz w:val="17"/>
              </w:rPr>
              <w:t>S50.1-S56.12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法人事業税調定額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624"/>
              <w:jc w:val="left"/>
              <w:rPr>
                <w:sz w:val="17"/>
              </w:rPr>
            </w:pPr>
            <w:r>
              <w:rPr>
                <w:sz w:val="17"/>
              </w:rPr>
              <w:t>S41.9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人件費比率（製造業）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単位労働コスト（製造業）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113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3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営業倉庫保管残高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信用保証申込金額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line="190" w:lineRule="exact" w:before="0"/>
              <w:ind w:left="1988"/>
              <w:jc w:val="left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輸入通関実績（八戸港）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right="113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3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消費者物価指数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left="454"/>
              <w:jc w:val="left"/>
              <w:rPr>
                <w:sz w:val="17"/>
              </w:rPr>
            </w:pPr>
            <w:r>
              <w:rPr>
                <w:sz w:val="17"/>
              </w:rPr>
              <w:t>S39.8</w:t>
            </w:r>
          </w:p>
        </w:tc>
        <w:tc>
          <w:tcPr>
            <w:tcW w:w="3890" w:type="dxa"/>
            <w:gridSpan w:val="3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0" w:lineRule="exact" w:before="0"/>
              <w:ind w:left="266"/>
              <w:jc w:val="left"/>
              <w:rPr>
                <w:sz w:val="17"/>
              </w:rPr>
            </w:pPr>
            <w:r>
              <w:rPr>
                <w:sz w:val="17"/>
              </w:rPr>
              <w:t>預貸率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0"/>
              <w:ind w:left="113"/>
              <w:jc w:val="left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</w:tbl>
    <w:p>
      <w:pPr>
        <w:spacing w:before="167"/>
        <w:ind w:left="484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177688" from="302.880005pt,-76.295647pt" to="365.640005pt,-76.295647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64" from="304.200012pt,-53.255646pt" to="364.920012pt,-53.255646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40" from="303.600006pt,-7.895647pt" to="364.920006pt,-7.895647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16" from="329.279999pt,-87.815643pt" to="364.319999pt,-87.815643pt" stroked="true" strokeweight=".7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400" from="398.640015pt,-42.455647pt" to="425.040015pt,-42.455647pt" stroked="true" strokeweight=".712pt" strokecolor="#000000">
            <v:stroke dashstyle="solid"/>
            <w10:wrap type="none"/>
          </v:line>
        </w:pict>
      </w:r>
      <w:r>
        <w:rPr>
          <w:sz w:val="19"/>
        </w:rPr>
        <w:t>※○印のついた系列は、現時点で採用している系列。</w:t>
      </w:r>
    </w:p>
    <w:p>
      <w:pPr>
        <w:spacing w:after="0"/>
        <w:jc w:val="left"/>
        <w:rPr>
          <w:sz w:val="19"/>
        </w:rPr>
        <w:sectPr>
          <w:headerReference w:type="default" r:id="rId17"/>
          <w:pgSz w:w="11900" w:h="16840"/>
          <w:pgMar w:header="1100" w:footer="822" w:top="1600" w:bottom="1020" w:left="1020" w:right="940"/>
        </w:sectPr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4"/>
        <w:gridCol w:w="1034"/>
        <w:gridCol w:w="1200"/>
        <w:gridCol w:w="2237"/>
        <w:gridCol w:w="2359"/>
      </w:tblGrid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spacing w:line="231" w:lineRule="exact" w:before="0"/>
              <w:ind w:left="841"/>
              <w:jc w:val="left"/>
              <w:rPr>
                <w:sz w:val="20"/>
              </w:rPr>
            </w:pPr>
            <w:r>
              <w:rPr>
                <w:sz w:val="20"/>
              </w:rPr>
              <w:t>デ ー タ 名</w:t>
            </w:r>
          </w:p>
        </w:tc>
        <w:tc>
          <w:tcPr>
            <w:tcW w:w="1034" w:type="dxa"/>
          </w:tcPr>
          <w:p>
            <w:pPr>
              <w:pStyle w:val="TableParagraph"/>
              <w:spacing w:line="231" w:lineRule="exact" w:before="0"/>
              <w:ind w:left="45" w:right="11"/>
              <w:jc w:val="center"/>
              <w:rPr>
                <w:sz w:val="20"/>
              </w:rPr>
            </w:pPr>
            <w:r>
              <w:rPr>
                <w:sz w:val="20"/>
              </w:rPr>
              <w:t>期 間</w:t>
            </w:r>
          </w:p>
        </w:tc>
        <w:tc>
          <w:tcPr>
            <w:tcW w:w="1200" w:type="dxa"/>
          </w:tcPr>
          <w:p>
            <w:pPr>
              <w:pStyle w:val="TableParagraph"/>
              <w:spacing w:line="231" w:lineRule="exact" w:before="0"/>
              <w:ind w:left="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ARIMAモデル</w:t>
            </w:r>
          </w:p>
        </w:tc>
        <w:tc>
          <w:tcPr>
            <w:tcW w:w="2237" w:type="dxa"/>
          </w:tcPr>
          <w:p>
            <w:pPr>
              <w:pStyle w:val="TableParagraph"/>
              <w:spacing w:line="231" w:lineRule="exact" w:before="0"/>
              <w:ind w:left="573"/>
              <w:jc w:val="left"/>
              <w:rPr>
                <w:sz w:val="20"/>
              </w:rPr>
            </w:pPr>
            <w:r>
              <w:rPr>
                <w:sz w:val="20"/>
              </w:rPr>
              <w:t>回 帰 変 数</w:t>
            </w:r>
          </w:p>
        </w:tc>
        <w:tc>
          <w:tcPr>
            <w:tcW w:w="2359" w:type="dxa"/>
          </w:tcPr>
          <w:p>
            <w:pPr>
              <w:pStyle w:val="TableParagraph"/>
              <w:tabs>
                <w:tab w:pos="885" w:val="left" w:leader="none"/>
                <w:tab w:pos="1288" w:val="left" w:leader="none"/>
              </w:tabs>
              <w:spacing w:line="231" w:lineRule="exact" w:before="0"/>
              <w:ind w:left="48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異</w:t>
              <w:tab/>
              <w:t>常</w:t>
              <w:tab/>
              <w:t>値(ao)</w:t>
            </w:r>
          </w:p>
        </w:tc>
      </w:tr>
      <w:tr>
        <w:trPr>
          <w:trHeight w:val="254" w:hRule="atLeast"/>
        </w:trPr>
        <w:tc>
          <w:tcPr>
            <w:tcW w:w="2774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乗用車新車登録届出台数</w:t>
            </w: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0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1987-2006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0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(011)(111)</w:t>
            </w:r>
          </w:p>
        </w:tc>
        <w:tc>
          <w:tcPr>
            <w:tcW w:w="2237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0"/>
              <w:ind w:left="3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td1coef</w:t>
            </w:r>
          </w:p>
        </w:tc>
        <w:tc>
          <w:tcPr>
            <w:tcW w:w="2359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所定外労働時間指数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1987-2006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(111)(011)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入職率（製造業）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1987-2006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(011)(011)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1994/01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建築着工床面積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1987-2006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(212)(011)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6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lpyear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1994/03、1997/02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企業倒産負債額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1987-2006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(011)(011)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大口電力使用量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1987-2006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(010)(011)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6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lpyear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有効求人数（全数）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1988-2006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(012)(012)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6" w:right="-4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td1bnolpyear、holiday1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1990/10、1990/11、1991/3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総実労働時間数(全産業）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1987-2006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(011)(011)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tdnolpyear、holiday2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海上出入貨物量（八戸港）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(111)(011)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5"/>
              <w:ind w:left="33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2005/07、2005/09、2005/11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東北自動車道ＩＣ利用台数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(111)(012)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6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lpyear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勤労者世帯家計消費支出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1987-2006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(112)(012)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輸入通関実績（八戸港）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1987-2006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(111)(011)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3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td1coef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2001/02</w:t>
            </w:r>
          </w:p>
        </w:tc>
      </w:tr>
      <w:tr>
        <w:trPr>
          <w:trHeight w:val="267" w:hRule="atLeast"/>
        </w:trPr>
        <w:tc>
          <w:tcPr>
            <w:tcW w:w="2774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青森市消費者物価指数（帰属家賃除く）</w:t>
            </w:r>
          </w:p>
        </w:tc>
        <w:tc>
          <w:tcPr>
            <w:tcW w:w="1034" w:type="dxa"/>
            <w:tcBorders>
              <w:top w:val="nil"/>
            </w:tcBorders>
          </w:tcPr>
          <w:p>
            <w:pPr>
              <w:pStyle w:val="TableParagraph"/>
              <w:spacing w:line="246" w:lineRule="exact" w:before="1"/>
              <w:ind w:left="45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1990-2006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line="246" w:lineRule="exact" w:before="1"/>
              <w:ind w:left="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(012)(011)</w:t>
            </w:r>
          </w:p>
        </w:tc>
        <w:tc>
          <w:tcPr>
            <w:tcW w:w="2237" w:type="dxa"/>
            <w:tcBorders>
              <w:top w:val="nil"/>
            </w:tcBorders>
          </w:tcPr>
          <w:p>
            <w:pPr>
              <w:pStyle w:val="TableParagraph"/>
              <w:spacing w:line="246" w:lineRule="exact" w:before="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spacing w:line="232" w:lineRule="exact" w:before="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9"/>
        <w:ind w:left="158"/>
      </w:pPr>
      <w:r>
        <w:rPr/>
        <w:t>※鉱工業生産指数と電気機械生産指数は、公表された季節調整値をそのまま使用しています。</w:t>
      </w:r>
    </w:p>
    <w:p>
      <w:pPr>
        <w:pStyle w:val="BodyText"/>
        <w:spacing w:before="3"/>
        <w:ind w:left="158"/>
      </w:pPr>
      <w:r>
        <w:rPr/>
        <w:t>※消費者物価指数（帰属家賃除く）の季節調整値は、勤労者世帯消費家計支出の実質化に使用しています。</w:t>
      </w:r>
    </w:p>
    <w:p>
      <w:pPr>
        <w:pStyle w:val="BodyText"/>
        <w:spacing w:before="6"/>
      </w:pPr>
    </w:p>
    <w:p>
      <w:pPr>
        <w:pStyle w:val="BodyText"/>
        <w:tabs>
          <w:tab w:pos="2577" w:val="left" w:leader="none"/>
        </w:tabs>
        <w:spacing w:line="540" w:lineRule="atLeast"/>
        <w:ind w:left="576" w:right="5344" w:hanging="418"/>
      </w:pPr>
      <w:r>
        <w:rPr/>
        <w:t>＜スペックファイル例＞</w:t>
        <w:tab/>
        <w:t>※有効求人数（全数</w:t>
      </w:r>
      <w:r>
        <w:rPr>
          <w:spacing w:val="-11"/>
        </w:rPr>
        <w:t>） </w:t>
      </w:r>
      <w:r>
        <w:rPr/>
        <w:t>series{</w:t>
      </w:r>
    </w:p>
    <w:p>
      <w:pPr>
        <w:pStyle w:val="BodyText"/>
        <w:spacing w:line="242" w:lineRule="auto" w:before="5"/>
        <w:ind w:left="784" w:right="6562" w:firstLine="28"/>
      </w:pPr>
      <w:r>
        <w:rPr>
          <w:w w:val="120"/>
        </w:rPr>
        <w:t>title="******" start=1987.1</w:t>
      </w:r>
    </w:p>
    <w:p>
      <w:pPr>
        <w:pStyle w:val="BodyText"/>
        <w:spacing w:line="242" w:lineRule="auto" w:before="1"/>
        <w:ind w:left="784" w:right="5344"/>
      </w:pPr>
      <w:r>
        <w:rPr>
          <w:w w:val="105"/>
        </w:rPr>
        <w:t>file="d:¥arima¥dat¥010101.txt" span=(1987.1,2006.12)</w:t>
      </w:r>
    </w:p>
    <w:p>
      <w:pPr>
        <w:pStyle w:val="BodyText"/>
        <w:spacing w:before="2"/>
        <w:ind w:left="576"/>
      </w:pPr>
      <w:r>
        <w:rPr>
          <w:w w:val="149"/>
        </w:rPr>
        <w:t>}</w:t>
      </w:r>
    </w:p>
    <w:p>
      <w:pPr>
        <w:pStyle w:val="BodyText"/>
        <w:spacing w:line="242" w:lineRule="auto" w:before="3"/>
        <w:ind w:left="576" w:right="6562"/>
      </w:pPr>
      <w:r>
        <w:rPr>
          <w:w w:val="110"/>
        </w:rPr>
        <w:t>transform{function=log} arima{model=(0 1 1)(1 1 1)} regression{variables=( td1coef) </w:t>
      </w:r>
      <w:r>
        <w:rPr>
          <w:w w:val="120"/>
        </w:rPr>
        <w:t>}</w:t>
      </w:r>
    </w:p>
    <w:p>
      <w:pPr>
        <w:pStyle w:val="BodyText"/>
        <w:spacing w:line="242" w:lineRule="auto" w:before="2"/>
        <w:ind w:left="576" w:right="6562"/>
      </w:pPr>
      <w:r>
        <w:rPr>
          <w:w w:val="110"/>
        </w:rPr>
        <w:t>estimate{ </w:t>
      </w:r>
      <w:r>
        <w:rPr>
          <w:w w:val="120"/>
        </w:rPr>
        <w:t>} </w:t>
      </w:r>
      <w:r>
        <w:rPr/>
        <w:t>forecast{maxlead=60} </w:t>
      </w:r>
      <w:r>
        <w:rPr>
          <w:w w:val="105"/>
        </w:rPr>
        <w:t>x11{appendfcst=yes</w:t>
      </w:r>
    </w:p>
    <w:p>
      <w:pPr>
        <w:pStyle w:val="BodyText"/>
        <w:spacing w:before="2"/>
        <w:ind w:left="884"/>
      </w:pPr>
      <w:r>
        <w:rPr/>
        <w:t>save=(d11 d16)</w:t>
      </w:r>
    </w:p>
    <w:p>
      <w:pPr>
        <w:pStyle w:val="BodyText"/>
        <w:spacing w:before="3"/>
        <w:ind w:left="576"/>
      </w:pPr>
      <w:r>
        <w:rPr>
          <w:w w:val="149"/>
        </w:rPr>
        <w:t>}</w:t>
      </w:r>
    </w:p>
    <w:p>
      <w:pPr>
        <w:pStyle w:val="BodyText"/>
        <w:spacing w:before="3"/>
        <w:ind w:left="576"/>
      </w:pPr>
      <w:r>
        <w:rPr>
          <w:w w:val="110"/>
        </w:rPr>
        <w:t>history{estimates=sadjchng}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58"/>
      </w:pPr>
      <w:r>
        <w:rPr/>
        <w:t>＜ＡＲＩＭＡモデルの決定方法及び回帰変数の組合せ等に関する参考文献＞</w:t>
      </w:r>
    </w:p>
    <w:p>
      <w:pPr>
        <w:pStyle w:val="BodyText"/>
        <w:spacing w:before="6"/>
      </w:pPr>
    </w:p>
    <w:p>
      <w:pPr>
        <w:pStyle w:val="BodyText"/>
        <w:ind w:left="158"/>
      </w:pPr>
      <w:r>
        <w:rPr/>
        <w:t>① 奥本佳伸（経済企画庁経済研究所編）『季節調整法の比較研究』（大蔵省印刷局 2000.06）</w:t>
      </w:r>
    </w:p>
    <w:p>
      <w:pPr>
        <w:pStyle w:val="BodyText"/>
        <w:spacing w:before="3"/>
        <w:ind w:left="158"/>
      </w:pPr>
      <w:r>
        <w:rPr/>
        <w:t>② 奥本佳伸『季節調整法センサス局法Ｘ－１２－ＡＲＩＭＡの適用における日本型曜日調整の有効性』</w:t>
      </w:r>
    </w:p>
    <w:p>
      <w:pPr>
        <w:pStyle w:val="BodyText"/>
        <w:spacing w:before="4"/>
        <w:ind w:left="367"/>
      </w:pPr>
      <w:r>
        <w:rPr/>
        <w:t>（千葉大学経済研究 第16巻第1号 2001.06）</w:t>
      </w:r>
    </w:p>
    <w:p>
      <w:pPr>
        <w:spacing w:after="0"/>
        <w:sectPr>
          <w:headerReference w:type="default" r:id="rId18"/>
          <w:pgSz w:w="11900" w:h="16840"/>
          <w:pgMar w:header="1101" w:footer="822" w:top="1600" w:bottom="1040" w:left="1020" w:right="9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ind w:left="2361"/>
        <w:rPr>
          <w:rFonts w:ascii="Times New Roman"/>
        </w:rPr>
      </w:pPr>
      <w:r>
        <w:rPr>
          <w:rFonts w:ascii="Times New Roman"/>
          <w:position w:val="0"/>
        </w:rPr>
        <w:pict>
          <v:shape style="width:274pt;height:91.45pt;mso-position-horizontal-relative:char;mso-position-vertical-relative:line" type="#_x0000_t202" filled="false" stroked="true" strokeweight=".96pt" strokecolor="#000000">
            <w10:anchorlock/>
            <v:textbox inset="0,0,0,0">
              <w:txbxContent>
                <w:p>
                  <w:pPr>
                    <w:spacing w:line="276" w:lineRule="exact" w:before="0"/>
                    <w:ind w:left="35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問い合わせ先</w:t>
                  </w:r>
                </w:p>
                <w:p>
                  <w:pPr>
                    <w:spacing w:line="194" w:lineRule="auto" w:before="21"/>
                    <w:ind w:left="1039" w:right="739" w:hanging="1004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〒030-8570 青森市長島１丁目１－１ 青森県企画政策部統計分析課</w:t>
                  </w:r>
                </w:p>
                <w:p>
                  <w:pPr>
                    <w:spacing w:line="285" w:lineRule="exact" w:before="0"/>
                    <w:ind w:left="1322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統計情報分析グループ</w:t>
                  </w:r>
                </w:p>
                <w:p>
                  <w:pPr>
                    <w:tabs>
                      <w:tab w:pos="1439" w:val="left" w:leader="none"/>
                    </w:tabs>
                    <w:spacing w:line="194" w:lineRule="auto" w:before="22"/>
                    <w:ind w:left="316" w:right="183" w:firstLine="2"/>
                    <w:jc w:val="left"/>
                    <w:rPr>
                      <w:sz w:val="28"/>
                    </w:rPr>
                  </w:pPr>
                  <w:r>
                    <w:rPr>
                      <w:w w:val="105"/>
                      <w:sz w:val="28"/>
                    </w:rPr>
                    <w:t>ＴＥＬ</w:t>
                  </w:r>
                  <w:r>
                    <w:rPr>
                      <w:spacing w:val="67"/>
                      <w:w w:val="105"/>
                      <w:sz w:val="28"/>
                    </w:rPr>
                    <w:t> </w:t>
                  </w:r>
                  <w:r>
                    <w:rPr>
                      <w:w w:val="105"/>
                      <w:sz w:val="28"/>
                    </w:rPr>
                    <w:t>０１７-７３４-９１６６(直通</w:t>
                  </w:r>
                  <w:r>
                    <w:rPr>
                      <w:spacing w:val="-13"/>
                      <w:w w:val="105"/>
                      <w:sz w:val="28"/>
                    </w:rPr>
                    <w:t>) </w:t>
                  </w:r>
                  <w:r>
                    <w:rPr>
                      <w:w w:val="105"/>
                      <w:sz w:val="28"/>
                    </w:rPr>
                    <w:t>E-mail</w:t>
                    <w:tab/>
                  </w:r>
                  <w:hyperlink r:id="rId21">
                    <w:r>
                      <w:rPr>
                        <w:w w:val="105"/>
                        <w:sz w:val="28"/>
                      </w:rPr>
                      <w:t>tokei@pref.aomori.lg.jp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</w:rPr>
      </w:r>
    </w:p>
    <w:sectPr>
      <w:headerReference w:type="default" r:id="rId19"/>
      <w:footerReference w:type="default" r:id="rId20"/>
      <w:pgSz w:w="11900" w:h="16840"/>
      <w:pgMar w:header="0" w:footer="0" w:top="160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3.920013pt;margin-top:788.919067pt;width:46.2pt;height:17pt;mso-position-horizontal-relative:page;mso-position-vertical-relative:page;z-index:-1788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－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－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400002pt;margin-top:54.073078pt;width:201.95pt;height:20.85pt;mso-position-horizontal-relative:page;mso-position-vertical-relative:page;z-index:-17888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１．平成１９年７月分結果概要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54.073078pt;width:473.35pt;height:20.85pt;mso-position-horizontal-relative:page;mso-position-vertical-relative:page;z-index:-17867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（参考４）季節調整法Ｘ-１２-ＡＲＩＭＡによるＡＲＩＭＡモデル等一覧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54.073078pt;width:102pt;height:20.85pt;mso-position-horizontal-relative:page;mso-position-vertical-relative:page;z-index:-17884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３．変化方向表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54.073078pt;width:73.4pt;height:20.85pt;mso-position-horizontal-relative:page;mso-position-vertical-relative:page;z-index:-17881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４．グラフ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54.073078pt;width:87.7pt;height:20.85pt;mso-position-horizontal-relative:page;mso-position-vertical-relative:page;z-index:-17879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５．時系列表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54.073078pt;width:116.25pt;height:20.85pt;mso-position-horizontal-relative:page;mso-position-vertical-relative:page;z-index:-17876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６．個別系列の値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54.073078pt;width:216.25pt;height:20.85pt;mso-position-horizontal-relative:page;mso-position-vertical-relative:page;z-index:-17874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（参考１）景気動向指数について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279999pt;margin-top:53.977863pt;width:291.850pt;height:20.350pt;mso-position-horizontal-relative:page;mso-position-vertical-relative:page;z-index:-17872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sz w:val="27"/>
                  </w:rPr>
                  <w:t>（参考２）青森県景気動向指数採用系列の概要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279999pt;margin-top:54.002651pt;width:286.8pt;height:19.850pt;mso-position-horizontal-relative:page;mso-position-vertical-relative:page;z-index:-1786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sz w:val="26"/>
                  </w:rPr>
                  <w:t>（参考３）青森県景気動向指数採用系列の変遷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7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40" w:hanging="298"/>
        <w:jc w:val="left"/>
      </w:pPr>
      <w:rPr>
        <w:rFonts w:hint="default" w:ascii="Arial Unicode MS" w:hAnsi="Arial Unicode MS" w:eastAsia="Arial Unicode MS" w:cs="Arial Unicode MS"/>
        <w:w w:val="120"/>
        <w:sz w:val="22"/>
        <w:szCs w:val="22"/>
      </w:rPr>
    </w:lvl>
    <w:lvl w:ilvl="1">
      <w:start w:val="0"/>
      <w:numFmt w:val="bullet"/>
      <w:lvlText w:val="•"/>
      <w:lvlJc w:val="left"/>
      <w:pPr>
        <w:ind w:left="2380" w:hanging="2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0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0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0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0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0" w:hanging="29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一"/>
      <w:lvlJc w:val="left"/>
      <w:pPr>
        <w:ind w:left="1060" w:hanging="480"/>
      </w:pPr>
      <w:rPr>
        <w:rFonts w:hint="default" w:ascii="Arial Unicode MS" w:hAnsi="Arial Unicode MS" w:eastAsia="Arial Unicode MS" w:cs="Arial Unicode MS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540" w:hanging="298"/>
        <w:jc w:val="left"/>
      </w:pPr>
      <w:rPr>
        <w:rFonts w:hint="default" w:ascii="Arial Unicode MS" w:hAnsi="Arial Unicode MS" w:eastAsia="Arial Unicode MS" w:cs="Arial Unicode MS"/>
        <w:w w:val="120"/>
        <w:sz w:val="22"/>
        <w:szCs w:val="22"/>
      </w:rPr>
    </w:lvl>
    <w:lvl w:ilvl="2">
      <w:start w:val="0"/>
      <w:numFmt w:val="bullet"/>
      <w:lvlText w:val="•"/>
      <w:lvlJc w:val="left"/>
      <w:pPr>
        <w:ind w:left="2473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3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6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3" w:hanging="298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00"/>
      <w:ind w:left="756"/>
      <w:outlineLvl w:val="1"/>
    </w:pPr>
    <w:rPr>
      <w:rFonts w:ascii="Arial Unicode MS" w:hAnsi="Arial Unicode MS" w:eastAsia="Arial Unicode MS" w:cs="Arial Unicode MS"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45" w:lineRule="exact"/>
      <w:ind w:left="1540"/>
      <w:outlineLvl w:val="2"/>
    </w:pPr>
    <w:rPr>
      <w:rFonts w:ascii="Arial Unicode MS" w:hAnsi="Arial Unicode MS" w:eastAsia="Arial Unicode MS" w:cs="Arial Unicode MS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540" w:hanging="297"/>
    </w:pPr>
    <w:rPr>
      <w:rFonts w:ascii="Arial Unicode MS" w:hAnsi="Arial Unicode MS" w:eastAsia="Arial Unicode MS" w:cs="Arial Unicode MS"/>
    </w:rPr>
  </w:style>
  <w:style w:styleId="TableParagraph" w:type="paragraph">
    <w:name w:val="Table Paragraph"/>
    <w:basedOn w:val="Normal"/>
    <w:uiPriority w:val="1"/>
    <w:qFormat/>
    <w:pPr>
      <w:spacing w:before="2"/>
      <w:jc w:val="right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image" Target="media/image1.png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footer" Target="footer2.xml"/><Relationship Id="rId21" Type="http://schemas.openxmlformats.org/officeDocument/2006/relationships/hyperlink" Target="mailto:tokei@pref.aomori.lg.jp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2019-02-21T01:34:08Z</dcterms:created>
  <dcterms:modified xsi:type="dcterms:W3CDTF">2019-02-21T01:34:08Z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2007-09-20T00:00:00Z</vt:filetime>
  </property>
  <property fmtid="{D5CDD505-2E9C-101B-9397-08002B2CF9AE}" pid="3" name="LastSaved">
    <vt:filetime>2019-02-21T00:00:00Z</vt:filetime>
  </property>
</Properties>
</file>