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1153" w:firstLine="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>
          <w:spacing w:val="4"/>
        </w:rPr>
        <w:t>年</w:t>
      </w:r>
      <w:r>
        <w:rPr>
          <w:spacing w:val="3"/>
        </w:rPr>
        <w:t>１０</w:t>
      </w:r>
      <w:r>
        <w:rPr/>
        <w:t>月</w:t>
      </w:r>
      <w:r>
        <w:rPr>
          <w:spacing w:val="3"/>
        </w:rPr>
        <w:t>２０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２６年産りんごの販売価格（２６年９月）について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Heading1"/>
        <w:tabs>
          <w:tab w:pos="592" w:val="left" w:leader="none"/>
        </w:tabs>
        <w:ind w:left="112" w:firstLine="0"/>
      </w:pPr>
      <w:r>
        <w:rPr/>
        <w:t>１</w:t>
        <w:tab/>
        <w:t>産地価格</w:t>
      </w:r>
    </w:p>
    <w:p>
      <w:pPr>
        <w:spacing w:line="268" w:lineRule="auto" w:before="38"/>
        <w:ind w:left="352" w:right="855" w:firstLine="240"/>
        <w:jc w:val="left"/>
        <w:rPr>
          <w:sz w:val="24"/>
        </w:rPr>
      </w:pPr>
      <w:r>
        <w:rPr>
          <w:sz w:val="24"/>
        </w:rPr>
        <w:t>９月の産地価格の平均は、１kg 当たり１３８円で、前年に比べると１００％、前３か年平均及び前５か年中庸３か年平均と比べると、ともに９１％となった。</w:t>
      </w:r>
    </w:p>
    <w:p>
      <w:pPr>
        <w:spacing w:line="268" w:lineRule="auto" w:before="0"/>
        <w:ind w:left="352" w:right="917" w:firstLine="240"/>
        <w:jc w:val="left"/>
        <w:rPr>
          <w:sz w:val="24"/>
        </w:rPr>
      </w:pPr>
      <w:r>
        <w:rPr/>
        <w:pict>
          <v:rect style="position:absolute;margin-left:584.879944pt;margin-top:34.546131pt;width:.12006pt;height:.12pt;mso-position-horizontal-relative:page;mso-position-vertical-relative:paragraph;z-index:1048" filled="true" fillcolor="#d3d3d3" stroked="false">
            <v:fill type="solid"/>
            <w10:wrap type="none"/>
          </v:rect>
        </w:pict>
      </w:r>
      <w:r>
        <w:rPr/>
        <w:pict>
          <v:rect style="position:absolute;margin-left:584.879944pt;margin-top:45.586151pt;width:.12006pt;height:.24002pt;mso-position-horizontal-relative:page;mso-position-vertical-relative:paragraph;z-index:1072" filled="true" fillcolor="#d3d3d3" stroked="false">
            <v:fill type="solid"/>
            <w10:wrap type="none"/>
          </v:rect>
        </w:pict>
      </w:r>
      <w:r>
        <w:rPr>
          <w:sz w:val="24"/>
        </w:rPr>
        <w:t>着色など品質が良好であったものの、入荷量が多かったことから、価格は平年を下回った。</w:t>
      </w:r>
    </w:p>
    <w:p>
      <w:pPr>
        <w:pStyle w:val="BodyText"/>
        <w:spacing w:before="5"/>
        <w:rPr>
          <w:sz w:val="10"/>
        </w:rPr>
      </w:pPr>
    </w:p>
    <w:p>
      <w:pPr>
        <w:spacing w:before="58"/>
        <w:ind w:left="4000" w:right="4775" w:firstLine="0"/>
        <w:jc w:val="center"/>
        <w:rPr>
          <w:sz w:val="17"/>
        </w:rPr>
      </w:pPr>
      <w:r>
        <w:rPr>
          <w:spacing w:val="10"/>
          <w:w w:val="92"/>
          <w:sz w:val="17"/>
        </w:rPr>
        <w:t>（</w:t>
      </w:r>
      <w:r>
        <w:rPr>
          <w:spacing w:val="9"/>
          <w:w w:val="92"/>
          <w:sz w:val="17"/>
        </w:rPr>
        <w:t>単位：円</w:t>
      </w:r>
      <w:r>
        <w:rPr>
          <w:spacing w:val="5"/>
          <w:w w:val="166"/>
          <w:sz w:val="17"/>
        </w:rPr>
        <w:t>/</w:t>
      </w:r>
      <w:r>
        <w:rPr>
          <w:spacing w:val="5"/>
          <w:w w:val="92"/>
          <w:sz w:val="17"/>
        </w:rPr>
        <w:t>k</w:t>
      </w:r>
      <w:r>
        <w:rPr>
          <w:spacing w:val="5"/>
          <w:w w:val="83"/>
          <w:sz w:val="17"/>
        </w:rPr>
        <w:t>g</w:t>
      </w:r>
      <w:r>
        <w:rPr>
          <w:spacing w:val="9"/>
          <w:w w:val="92"/>
          <w:sz w:val="17"/>
        </w:rPr>
        <w:t>、％</w:t>
      </w:r>
      <w:r>
        <w:rPr>
          <w:w w:val="92"/>
          <w:sz w:val="17"/>
        </w:rPr>
        <w:t>）</w:t>
      </w:r>
    </w:p>
    <w:tbl>
      <w:tblPr>
        <w:tblW w:w="0" w:type="auto"/>
        <w:jc w:val="left"/>
        <w:tblInd w:w="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673"/>
        <w:gridCol w:w="670"/>
        <w:gridCol w:w="670"/>
        <w:gridCol w:w="672"/>
        <w:gridCol w:w="667"/>
        <w:gridCol w:w="670"/>
      </w:tblGrid>
      <w:tr>
        <w:trPr>
          <w:trHeight w:val="194" w:hRule="atLeast"/>
        </w:trPr>
        <w:tc>
          <w:tcPr>
            <w:tcW w:w="134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6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4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6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177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6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3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1339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199" w:hRule="atLeast"/>
        </w:trPr>
        <w:tc>
          <w:tcPr>
            <w:tcW w:w="134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5" w:lineRule="exact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その他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87"/>
              <w:rPr>
                <w:sz w:val="11"/>
              </w:rPr>
            </w:pPr>
            <w:r>
              <w:rPr>
                <w:w w:val="95"/>
                <w:sz w:val="11"/>
              </w:rPr>
              <w:t>早生ふじ</w:t>
            </w:r>
          </w:p>
        </w:tc>
        <w:tc>
          <w:tcPr>
            <w:tcW w:w="67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２６年産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143</w:t>
            </w:r>
          </w:p>
        </w:tc>
        <w:tc>
          <w:tcPr>
            <w:tcW w:w="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188</w:t>
            </w:r>
          </w:p>
        </w:tc>
        <w:tc>
          <w:tcPr>
            <w:tcW w:w="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14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119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134</w:t>
            </w:r>
          </w:p>
        </w:tc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1"/>
              <w:rPr>
                <w:sz w:val="17"/>
              </w:rPr>
            </w:pPr>
            <w:r>
              <w:rPr>
                <w:w w:val="80"/>
                <w:sz w:val="17"/>
              </w:rPr>
              <w:t>126</w:t>
            </w:r>
          </w:p>
        </w:tc>
        <w:tc>
          <w:tcPr>
            <w:tcW w:w="67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138</w:t>
            </w:r>
          </w:p>
        </w:tc>
      </w:tr>
      <w:tr>
        <w:trPr>
          <w:trHeight w:val="271" w:hRule="atLeast"/>
        </w:trPr>
        <w:tc>
          <w:tcPr>
            <w:tcW w:w="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２５年産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138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146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139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1"/>
              <w:rPr>
                <w:sz w:val="17"/>
              </w:rPr>
            </w:pPr>
            <w:r>
              <w:rPr>
                <w:w w:val="80"/>
                <w:sz w:val="17"/>
              </w:rPr>
              <w:t>200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138</w:t>
            </w:r>
          </w:p>
        </w:tc>
      </w:tr>
      <w:tr>
        <w:trPr>
          <w:trHeight w:val="270" w:hRule="atLeast"/>
        </w:trPr>
        <w:tc>
          <w:tcPr>
            <w:tcW w:w="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30" w:val="left" w:leader="none"/>
              </w:tabs>
              <w:spacing w:line="240" w:lineRule="auto" w:before="14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104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129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left="261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－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96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1"/>
              <w:rPr>
                <w:sz w:val="17"/>
              </w:rPr>
            </w:pPr>
            <w:r>
              <w:rPr>
                <w:w w:val="80"/>
                <w:sz w:val="17"/>
              </w:rPr>
              <w:t>63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100</w:t>
            </w:r>
          </w:p>
        </w:tc>
      </w:tr>
      <w:tr>
        <w:trPr>
          <w:trHeight w:val="271" w:hRule="atLeast"/>
        </w:trPr>
        <w:tc>
          <w:tcPr>
            <w:tcW w:w="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前３か年平均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150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169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161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3"/>
              <w:rPr>
                <w:sz w:val="17"/>
              </w:rPr>
            </w:pPr>
            <w:r>
              <w:rPr>
                <w:w w:val="80"/>
                <w:sz w:val="17"/>
              </w:rPr>
              <w:t>231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152</w:t>
            </w:r>
          </w:p>
        </w:tc>
      </w:tr>
      <w:tr>
        <w:trPr>
          <w:trHeight w:val="270" w:hRule="atLeast"/>
        </w:trPr>
        <w:tc>
          <w:tcPr>
            <w:tcW w:w="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30" w:val="left" w:leader="none"/>
              </w:tabs>
              <w:spacing w:line="240" w:lineRule="auto" w:before="13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95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111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left="261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－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83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3"/>
              <w:rPr>
                <w:sz w:val="17"/>
              </w:rPr>
            </w:pPr>
            <w:r>
              <w:rPr>
                <w:w w:val="80"/>
                <w:sz w:val="17"/>
              </w:rPr>
              <w:t>55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91</w:t>
            </w:r>
          </w:p>
        </w:tc>
      </w:tr>
      <w:tr>
        <w:trPr>
          <w:trHeight w:val="271" w:hRule="atLeast"/>
        </w:trPr>
        <w:tc>
          <w:tcPr>
            <w:tcW w:w="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36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前５か年中庸３か年平均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145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163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161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80"/>
                <w:sz w:val="17"/>
              </w:rPr>
              <w:t>219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151</w:t>
            </w:r>
          </w:p>
        </w:tc>
      </w:tr>
      <w:tr>
        <w:trPr>
          <w:trHeight w:val="263" w:hRule="atLeast"/>
        </w:trPr>
        <w:tc>
          <w:tcPr>
            <w:tcW w:w="1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30" w:val="left" w:leader="none"/>
              </w:tabs>
              <w:spacing w:line="240" w:lineRule="auto" w:before="14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8"/>
              <w:rPr>
                <w:sz w:val="17"/>
              </w:rPr>
            </w:pPr>
            <w:r>
              <w:rPr>
                <w:w w:val="80"/>
                <w:sz w:val="17"/>
              </w:rPr>
              <w:t>99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115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left="261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－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9"/>
              <w:rPr>
                <w:sz w:val="17"/>
              </w:rPr>
            </w:pPr>
            <w:r>
              <w:rPr>
                <w:w w:val="80"/>
                <w:sz w:val="17"/>
              </w:rPr>
              <w:t>83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80"/>
                <w:sz w:val="17"/>
              </w:rPr>
              <w:t>58</w:t>
            </w:r>
          </w:p>
        </w:tc>
        <w:tc>
          <w:tcPr>
            <w:tcW w:w="6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7"/>
              <w:rPr>
                <w:sz w:val="17"/>
              </w:rPr>
            </w:pPr>
            <w:r>
              <w:rPr>
                <w:w w:val="80"/>
                <w:sz w:val="17"/>
              </w:rPr>
              <w:t>91</w:t>
            </w:r>
          </w:p>
        </w:tc>
      </w:tr>
    </w:tbl>
    <w:p>
      <w:pPr>
        <w:spacing w:line="202" w:lineRule="exact" w:before="0"/>
        <w:ind w:left="434" w:right="0" w:firstLine="0"/>
        <w:jc w:val="left"/>
        <w:rPr>
          <w:sz w:val="17"/>
        </w:rPr>
      </w:pPr>
      <w:r>
        <w:rPr>
          <w:w w:val="120"/>
          <w:sz w:val="17"/>
        </w:rPr>
        <w:t>(</w:t>
      </w:r>
      <w:r>
        <w:rPr>
          <w:sz w:val="17"/>
        </w:rPr>
        <w:t>注</w:t>
      </w:r>
      <w:r>
        <w:rPr>
          <w:w w:val="120"/>
          <w:sz w:val="17"/>
        </w:rPr>
        <w:t>)</w:t>
      </w:r>
      <w:r>
        <w:rPr>
          <w:sz w:val="17"/>
        </w:rPr>
        <w:t>価格は産地5市場及び県りんご商協連加入の主要組合員の加重平均</w:t>
      </w:r>
    </w:p>
    <w:p>
      <w:pPr>
        <w:spacing w:line="224" w:lineRule="exact" w:before="0"/>
        <w:ind w:left="434" w:right="0" w:firstLine="0"/>
        <w:jc w:val="left"/>
        <w:rPr>
          <w:sz w:val="17"/>
        </w:rPr>
      </w:pPr>
      <w:r>
        <w:rPr/>
        <w:pict>
          <v:rect style="position:absolute;margin-left:584.879944pt;margin-top:10.710895pt;width:.12006pt;height:.23999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>
          <w:w w:val="90"/>
          <w:sz w:val="17"/>
        </w:rPr>
        <w:t>(注)前5か年中庸3か年平均は、同月の過去5か年の中庸3か年平均値であり、過去5か年継続して数値のあるものについて算出している。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92" w:val="left" w:leader="none"/>
        </w:tabs>
        <w:spacing w:before="198"/>
        <w:ind w:left="112" w:right="0" w:firstLine="0"/>
        <w:jc w:val="left"/>
        <w:rPr>
          <w:sz w:val="24"/>
        </w:rPr>
      </w:pPr>
      <w:r>
        <w:rPr/>
        <w:pict>
          <v:rect style="position:absolute;margin-left:584.879944pt;margin-top:-38.353825pt;width:.12006pt;height:.12pt;mso-position-horizontal-relative:page;mso-position-vertical-relative:paragraph;z-index:1096" filled="true" fillcolor="#d3d3d3" stroked="false">
            <v:fill type="solid"/>
            <w10:wrap type="none"/>
          </v:rect>
        </w:pict>
      </w: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352" w:right="855" w:firstLine="240"/>
        <w:jc w:val="left"/>
        <w:rPr>
          <w:sz w:val="24"/>
        </w:rPr>
      </w:pPr>
      <w:r>
        <w:rPr>
          <w:sz w:val="24"/>
        </w:rPr>
        <w:t>９月の消費地市場価格は、１kg 当たり２４９円で、前年に比べると１０１％、前３か年平均との対比で９５％、前５か年中庸３か年平均との対比では９６％となった。</w:t>
      </w:r>
    </w:p>
    <w:p>
      <w:pPr>
        <w:spacing w:line="268" w:lineRule="auto" w:before="0"/>
        <w:ind w:left="352" w:right="917" w:firstLine="240"/>
        <w:jc w:val="left"/>
        <w:rPr>
          <w:sz w:val="24"/>
        </w:rPr>
      </w:pPr>
      <w:r>
        <w:rPr>
          <w:sz w:val="24"/>
        </w:rPr>
        <w:t>着色、品質とも良好だが、他県産中生種の前進出荷や競合果実の豊作基調に加えて、入荷量が多かったことから、価格は平年を下回った。</w:t>
      </w:r>
    </w:p>
    <w:p>
      <w:pPr>
        <w:pStyle w:val="BodyText"/>
        <w:spacing w:before="10"/>
        <w:rPr>
          <w:sz w:val="10"/>
        </w:rPr>
      </w:pPr>
    </w:p>
    <w:p>
      <w:pPr>
        <w:spacing w:before="58"/>
        <w:ind w:left="3791" w:right="4916" w:firstLine="0"/>
        <w:jc w:val="center"/>
        <w:rPr>
          <w:sz w:val="17"/>
        </w:rPr>
      </w:pPr>
      <w:r>
        <w:rPr>
          <w:spacing w:val="10"/>
          <w:w w:val="88"/>
          <w:sz w:val="17"/>
        </w:rPr>
        <w:t>（</w:t>
      </w:r>
      <w:r>
        <w:rPr>
          <w:spacing w:val="8"/>
          <w:w w:val="88"/>
          <w:sz w:val="17"/>
        </w:rPr>
        <w:t>単位：円</w:t>
      </w:r>
      <w:r>
        <w:rPr>
          <w:spacing w:val="4"/>
          <w:w w:val="159"/>
          <w:sz w:val="17"/>
        </w:rPr>
        <w:t>/</w:t>
      </w:r>
      <w:r>
        <w:rPr>
          <w:spacing w:val="6"/>
          <w:w w:val="88"/>
          <w:sz w:val="17"/>
        </w:rPr>
        <w:t>k</w:t>
      </w:r>
      <w:r>
        <w:rPr>
          <w:spacing w:val="4"/>
          <w:w w:val="79"/>
          <w:sz w:val="17"/>
        </w:rPr>
        <w:t>g</w:t>
      </w:r>
      <w:r>
        <w:rPr>
          <w:spacing w:val="10"/>
          <w:w w:val="88"/>
          <w:sz w:val="17"/>
        </w:rPr>
        <w:t>、％</w:t>
      </w:r>
      <w:r>
        <w:rPr>
          <w:w w:val="88"/>
          <w:sz w:val="17"/>
        </w:rPr>
        <w:t>）</w:t>
      </w:r>
    </w:p>
    <w:tbl>
      <w:tblPr>
        <w:tblW w:w="0" w:type="auto"/>
        <w:jc w:val="left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644"/>
        <w:gridCol w:w="641"/>
        <w:gridCol w:w="642"/>
        <w:gridCol w:w="642"/>
        <w:gridCol w:w="640"/>
        <w:gridCol w:w="641"/>
      </w:tblGrid>
      <w:tr>
        <w:trPr>
          <w:trHeight w:val="194" w:hRule="atLeast"/>
        </w:trPr>
        <w:tc>
          <w:tcPr>
            <w:tcW w:w="128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6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91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つがる</w:t>
            </w:r>
          </w:p>
        </w:tc>
        <w:tc>
          <w:tcPr>
            <w:tcW w:w="6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8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ジョナ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89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199" w:hRule="atLeast"/>
        </w:trPr>
        <w:tc>
          <w:tcPr>
            <w:tcW w:w="128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85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その他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88"/>
              <w:rPr>
                <w:sz w:val="11"/>
              </w:rPr>
            </w:pPr>
            <w:r>
              <w:rPr>
                <w:w w:val="90"/>
                <w:sz w:val="11"/>
              </w:rPr>
              <w:t>早生ふじ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２６年産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249</w:t>
            </w: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99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250</w:t>
            </w:r>
          </w:p>
        </w:tc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226</w:t>
            </w:r>
          </w:p>
        </w:tc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249</w:t>
            </w:r>
          </w:p>
        </w:tc>
      </w:tr>
      <w:tr>
        <w:trPr>
          <w:trHeight w:val="271" w:hRule="atLeast"/>
        </w:trPr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２５年産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249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236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381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08" w:val="left" w:leader="none"/>
              </w:tabs>
              <w:spacing w:line="240" w:lineRule="auto" w:before="14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100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left="249"/>
              <w:jc w:val="left"/>
              <w:rPr>
                <w:sz w:val="17"/>
              </w:rPr>
            </w:pPr>
            <w:r>
              <w:rPr>
                <w:w w:val="88"/>
                <w:sz w:val="17"/>
              </w:rPr>
              <w:t>－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left="24"/>
              <w:jc w:val="center"/>
              <w:rPr>
                <w:sz w:val="17"/>
              </w:rPr>
            </w:pPr>
            <w:r>
              <w:rPr>
                <w:w w:val="88"/>
                <w:sz w:val="17"/>
              </w:rPr>
              <w:t>－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106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59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101</w:t>
            </w:r>
          </w:p>
        </w:tc>
      </w:tr>
      <w:tr>
        <w:trPr>
          <w:trHeight w:val="271" w:hRule="atLeast"/>
        </w:trPr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前３か年平均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264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252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345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262</w:t>
            </w:r>
          </w:p>
        </w:tc>
      </w:tr>
      <w:tr>
        <w:trPr>
          <w:trHeight w:val="270" w:hRule="atLeast"/>
        </w:trPr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08" w:val="left" w:leader="none"/>
              </w:tabs>
              <w:spacing w:line="240" w:lineRule="auto" w:before="13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5"/>
              <w:rPr>
                <w:sz w:val="17"/>
              </w:rPr>
            </w:pPr>
            <w:r>
              <w:rPr>
                <w:w w:val="80"/>
                <w:sz w:val="17"/>
              </w:rPr>
              <w:t>94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left="249"/>
              <w:jc w:val="left"/>
              <w:rPr>
                <w:sz w:val="17"/>
              </w:rPr>
            </w:pPr>
            <w:r>
              <w:rPr>
                <w:w w:val="88"/>
                <w:sz w:val="17"/>
              </w:rPr>
              <w:t>－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left="24"/>
              <w:jc w:val="center"/>
              <w:rPr>
                <w:sz w:val="17"/>
              </w:rPr>
            </w:pPr>
            <w:r>
              <w:rPr>
                <w:w w:val="88"/>
                <w:sz w:val="17"/>
              </w:rPr>
              <w:t>－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5"/>
              <w:rPr>
                <w:sz w:val="17"/>
              </w:rPr>
            </w:pPr>
            <w:r>
              <w:rPr>
                <w:w w:val="80"/>
                <w:sz w:val="17"/>
              </w:rPr>
              <w:t>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66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80"/>
                <w:sz w:val="17"/>
              </w:rPr>
              <w:t>95</w:t>
            </w:r>
          </w:p>
        </w:tc>
      </w:tr>
      <w:tr>
        <w:trPr>
          <w:trHeight w:val="271" w:hRule="atLeast"/>
        </w:trPr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36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前５か年中庸３か年平均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5"/>
              <w:rPr>
                <w:sz w:val="17"/>
              </w:rPr>
            </w:pPr>
            <w:r>
              <w:rPr>
                <w:w w:val="80"/>
                <w:sz w:val="17"/>
              </w:rPr>
              <w:t>260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5"/>
              <w:rPr>
                <w:sz w:val="17"/>
              </w:rPr>
            </w:pPr>
            <w:r>
              <w:rPr>
                <w:w w:val="75"/>
                <w:sz w:val="17"/>
              </w:rPr>
              <w:t>252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330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260</w:t>
            </w:r>
          </w:p>
        </w:tc>
      </w:tr>
      <w:tr>
        <w:trPr>
          <w:trHeight w:val="263" w:hRule="atLeast"/>
        </w:trPr>
        <w:tc>
          <w:tcPr>
            <w:tcW w:w="12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08" w:val="left" w:leader="none"/>
              </w:tabs>
              <w:spacing w:line="240" w:lineRule="auto" w:before="14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対</w:t>
              <w:tab/>
              <w:t>比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5"/>
              <w:rPr>
                <w:sz w:val="17"/>
              </w:rPr>
            </w:pPr>
            <w:r>
              <w:rPr>
                <w:w w:val="80"/>
                <w:sz w:val="17"/>
              </w:rPr>
              <w:t>96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left="249"/>
              <w:jc w:val="left"/>
              <w:rPr>
                <w:sz w:val="17"/>
              </w:rPr>
            </w:pPr>
            <w:r>
              <w:rPr>
                <w:w w:val="88"/>
                <w:sz w:val="17"/>
              </w:rPr>
              <w:t>－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left="24"/>
              <w:jc w:val="center"/>
              <w:rPr>
                <w:sz w:val="17"/>
              </w:rPr>
            </w:pPr>
            <w:r>
              <w:rPr>
                <w:w w:val="88"/>
                <w:sz w:val="17"/>
              </w:rPr>
              <w:t>－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5"/>
              <w:rPr>
                <w:sz w:val="17"/>
              </w:rPr>
            </w:pPr>
            <w:r>
              <w:rPr>
                <w:w w:val="80"/>
                <w:sz w:val="17"/>
              </w:rPr>
              <w:t>99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75"/>
                <w:sz w:val="17"/>
              </w:rPr>
              <w:t>68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4"/>
              <w:ind w:right="82"/>
              <w:rPr>
                <w:sz w:val="17"/>
              </w:rPr>
            </w:pPr>
            <w:r>
              <w:rPr>
                <w:w w:val="80"/>
                <w:sz w:val="17"/>
              </w:rPr>
              <w:t>96</w:t>
            </w:r>
          </w:p>
        </w:tc>
      </w:tr>
    </w:tbl>
    <w:p>
      <w:pPr>
        <w:spacing w:line="202" w:lineRule="exact" w:before="0"/>
        <w:ind w:left="453" w:right="0" w:firstLine="0"/>
        <w:jc w:val="left"/>
        <w:rPr>
          <w:sz w:val="17"/>
        </w:rPr>
      </w:pPr>
      <w:r>
        <w:rPr>
          <w:spacing w:val="7"/>
          <w:w w:val="85"/>
          <w:sz w:val="17"/>
        </w:rPr>
        <w:t>(注)価格は主要５市場</w:t>
      </w:r>
      <w:r>
        <w:rPr>
          <w:spacing w:val="10"/>
          <w:w w:val="85"/>
          <w:sz w:val="17"/>
        </w:rPr>
        <w:t>（</w:t>
      </w:r>
      <w:r>
        <w:rPr>
          <w:spacing w:val="8"/>
          <w:w w:val="85"/>
          <w:sz w:val="17"/>
        </w:rPr>
        <w:t>東京、大阪、名古屋、福岡、札幌</w:t>
      </w:r>
      <w:r>
        <w:rPr>
          <w:spacing w:val="10"/>
          <w:w w:val="85"/>
          <w:sz w:val="17"/>
        </w:rPr>
        <w:t>）</w:t>
      </w:r>
      <w:r>
        <w:rPr>
          <w:spacing w:val="7"/>
          <w:w w:val="85"/>
          <w:sz w:val="17"/>
        </w:rPr>
        <w:t>の加重平均</w:t>
      </w:r>
    </w:p>
    <w:p>
      <w:pPr>
        <w:spacing w:line="224" w:lineRule="exact" w:before="0"/>
        <w:ind w:left="453" w:right="0" w:firstLine="0"/>
        <w:jc w:val="left"/>
        <w:rPr>
          <w:sz w:val="17"/>
        </w:rPr>
      </w:pPr>
      <w:r>
        <w:rPr>
          <w:w w:val="90"/>
          <w:sz w:val="17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24" w:lineRule="exact"/>
        <w:jc w:val="left"/>
        <w:rPr>
          <w:sz w:val="17"/>
        </w:rPr>
        <w:sectPr>
          <w:type w:val="continuous"/>
          <w:pgSz w:w="11910" w:h="16840"/>
          <w:pgMar w:top="620" w:bottom="280" w:left="1020" w:right="220"/>
        </w:sectPr>
      </w:pPr>
    </w:p>
    <w:p>
      <w:pPr>
        <w:spacing w:before="31"/>
        <w:ind w:left="17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92" from="69.239998pt,23.049614pt" to="69.239998pt,34.089614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平成26年産りんご品種別平均価格</w:t>
      </w:r>
    </w:p>
    <w:p>
      <w:pPr>
        <w:pStyle w:val="BodyText"/>
        <w:spacing w:before="1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720001pt;margin-top:10.391406pt;width:42.4pt;height:9.15pt;mso-position-horizontal-relative:page;mso-position-vertical-relative:paragraph;z-index:-904;mso-wrap-distance-left:0;mso-wrap-distance-right:0" type="#_x0000_t202" filled="true" fillcolor="#fde9d8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73"/>
                    <w:jc w:val="center"/>
                  </w:pPr>
                  <w:r>
                    <w:rPr>
                      <w:w w:val="90"/>
                    </w:rPr>
                    <w:t>9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880;mso-wrap-distance-left:0;mso-wrap-distance-right:0" from="154.680008pt,10.391426pt" to="154.680008pt,20.471426pt" stroked="true" strokeweight=".96001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tabs>
          <w:tab w:pos="8327" w:val="left" w:leader="none"/>
        </w:tabs>
        <w:spacing w:before="58"/>
        <w:ind w:left="167"/>
      </w:pPr>
      <w:r>
        <w:rPr/>
        <w:pict>
          <v:shape style="position:absolute;margin-left:112.080002pt;margin-top:-15.789209pt;width:42.15pt;height:9.1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(200)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(231)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(55)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(58)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(200)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(231)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(55)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(58)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</w:tbl>
    <w:p>
      <w:pPr>
        <w:pStyle w:val="BodyText"/>
        <w:spacing w:line="157" w:lineRule="exact"/>
        <w:ind w:left="168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2" w:lineRule="exact"/>
        <w:ind w:left="168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2" w:lineRule="exact"/>
        <w:ind w:left="395"/>
      </w:pPr>
      <w:r>
        <w:rPr/>
        <w:t>（以下の表について同じ）。</w:t>
      </w:r>
    </w:p>
    <w:p>
      <w:pPr>
        <w:pStyle w:val="BodyText"/>
        <w:spacing w:line="202" w:lineRule="exact"/>
        <w:ind w:left="168"/>
      </w:pPr>
      <w:r>
        <w:rPr/>
        <w:t>※価格は消費税を含む（以下の表について同じ）。</w:t>
      </w:r>
    </w:p>
    <w:p>
      <w:pPr>
        <w:pStyle w:val="BodyText"/>
        <w:spacing w:line="208" w:lineRule="exact"/>
        <w:ind w:left="168"/>
      </w:pPr>
      <w:r>
        <w:rPr/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8327" w:val="left" w:leader="none"/>
        </w:tabs>
        <w:ind w:left="168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(226)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(381)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(59)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(345)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(330)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(68)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(226)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(381)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(59)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(345)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(330)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(68)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</w:tbl>
    <w:p>
      <w:pPr>
        <w:pStyle w:val="BodyText"/>
        <w:ind w:left="168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340" w:bottom="280" w:left="1020" w:right="220"/>
        </w:sectPr>
      </w:pPr>
    </w:p>
    <w:p>
      <w:pPr>
        <w:spacing w:before="52"/>
        <w:ind w:left="170" w:right="0" w:firstLine="0"/>
        <w:jc w:val="left"/>
        <w:rPr>
          <w:sz w:val="18"/>
        </w:rPr>
      </w:pPr>
      <w:r>
        <w:rPr>
          <w:sz w:val="18"/>
        </w:rPr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70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20" w:bottom="280" w:left="1020" w:right="220"/>
          <w:cols w:num="2" w:equalWidth="0">
            <w:col w:w="2762" w:space="5559"/>
            <w:col w:w="2349"/>
          </w:cols>
        </w:sectPr>
      </w:pP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(706)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(929)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121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(560)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(706)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(929)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121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(560)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spacing w:line="164" w:lineRule="exact"/>
        <w:ind w:left="168"/>
      </w:pPr>
      <w:r>
        <w:rPr/>
        <w:t>※出荷実績は、生食用として県外に出荷されたものである。</w:t>
      </w:r>
    </w:p>
    <w:p>
      <w:pPr>
        <w:spacing w:after="0" w:line="164" w:lineRule="exact"/>
        <w:sectPr>
          <w:type w:val="continuous"/>
          <w:pgSz w:w="11910" w:h="16840"/>
          <w:pgMar w:top="620" w:bottom="280" w:left="1020" w:right="220"/>
        </w:sectPr>
      </w:pPr>
    </w:p>
    <w:p>
      <w:pPr>
        <w:pStyle w:val="Heading2"/>
        <w:ind w:left="616"/>
      </w:pPr>
      <w:r>
        <w:rPr/>
        <w:t>平成26年産りんご県外市場販売金額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616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340" w:bottom="280" w:left="1020" w:right="220"/>
          <w:cols w:num="2" w:equalWidth="0">
            <w:col w:w="3573" w:space="622"/>
            <w:col w:w="6475"/>
          </w:cols>
        </w:sectPr>
      </w:pPr>
    </w:p>
    <w:tbl>
      <w:tblPr>
        <w:tblW w:w="0" w:type="auto"/>
        <w:jc w:val="left"/>
        <w:tblInd w:w="8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</w:tbl>
    <w:p>
      <w:pPr>
        <w:pStyle w:val="BodyText"/>
        <w:spacing w:line="163" w:lineRule="exact"/>
        <w:ind w:left="614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220"/>
        </w:sectPr>
      </w:pPr>
    </w:p>
    <w:p>
      <w:pPr>
        <w:pStyle w:val="Heading2"/>
        <w:spacing w:before="52"/>
        <w:ind w:left="616"/>
      </w:pPr>
      <w:r>
        <w:rPr/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616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20" w:bottom="280" w:left="1020" w:right="220"/>
          <w:cols w:num="2" w:equalWidth="0">
            <w:col w:w="2844" w:space="2657"/>
            <w:col w:w="5169"/>
          </w:cols>
        </w:sectPr>
      </w:pPr>
    </w:p>
    <w:tbl>
      <w:tblPr>
        <w:tblW w:w="0" w:type="auto"/>
        <w:jc w:val="left"/>
        <w:tblInd w:w="8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1.559998pt;margin-top:15.279413pt;width:42.75pt;height:10.1pt;mso-position-horizontal-relative:page;mso-position-vertical-relative:paragraph;z-index:-808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63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7327" w:val="left" w:leader="none"/>
        </w:tabs>
        <w:spacing w:before="52"/>
        <w:ind w:left="616" w:right="0" w:firstLine="0"/>
        <w:jc w:val="left"/>
        <w:rPr>
          <w:sz w:val="16"/>
        </w:rPr>
      </w:pPr>
      <w:r>
        <w:rPr/>
        <w:pict>
          <v:shape style="position:absolute;margin-left:90.599998pt;margin-top:13.539515pt;width:428.2pt;height:153.1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4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67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34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92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29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29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88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56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640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70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89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21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065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348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43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038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39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221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36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54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587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785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平成25年産国産りんご輸出量及び金額</w:t>
        <w:tab/>
      </w:r>
      <w:r>
        <w:rPr>
          <w:sz w:val="16"/>
        </w:rPr>
        <w:t>（単位：トン、千円、％）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BodyText"/>
        <w:ind w:right="1153"/>
        <w:jc w:val="right"/>
      </w:pPr>
      <w:r>
        <w:rPr/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1.559998pt;margin-top:20.511646pt;width:436.7pt;height:30.25pt;mso-position-horizontal-relative:page;mso-position-vertical-relative:paragraph;z-index:-784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line="179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352" w:firstLine="24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1"/>
      <w:ind w:left="170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2019-02-21T02:40:32Z</dcterms:created>
  <dcterms:modified xsi:type="dcterms:W3CDTF">2019-02-21T02:40:32Z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2019-02-21T00:00:00Z</vt:filetime>
  </property>
</Properties>
</file>