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95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>
          <w:spacing w:val="4"/>
        </w:rPr>
        <w:t>年</w:t>
      </w:r>
      <w:r>
        <w:rPr>
          <w:spacing w:val="3"/>
        </w:rPr>
        <w:t>１２</w:t>
      </w:r>
      <w:r>
        <w:rPr/>
        <w:t>月</w:t>
      </w:r>
      <w:r>
        <w:rPr>
          <w:spacing w:val="3"/>
        </w:rPr>
        <w:t>１２</w:t>
      </w:r>
      <w:r>
        <w:rPr>
          <w:spacing w:val="-11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091" w:right="0" w:firstLine="0"/>
        <w:jc w:val="left"/>
        <w:rPr>
          <w:sz w:val="32"/>
        </w:rPr>
      </w:pPr>
      <w:r>
        <w:rPr>
          <w:sz w:val="32"/>
        </w:rPr>
        <w:t>２６年産りんごの販売価格（２６年１１月）について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592" w:val="left" w:leader="none"/>
        </w:tabs>
        <w:spacing w:before="280"/>
        <w:ind w:left="112"/>
      </w:pPr>
      <w:r>
        <w:rPr/>
        <w:t>１</w:t>
        <w:tab/>
        <w:t>産地価格</w:t>
      </w:r>
    </w:p>
    <w:p>
      <w:pPr>
        <w:pStyle w:val="BodyText"/>
        <w:spacing w:before="38"/>
        <w:ind w:left="631"/>
      </w:pPr>
      <w:r>
        <w:rPr/>
        <w:t>１１月の産地価格の平均は、１kg 当たり１７４円で、高値だった前年に比べると</w:t>
      </w:r>
    </w:p>
    <w:p>
      <w:pPr>
        <w:pStyle w:val="BodyText"/>
        <w:spacing w:line="268" w:lineRule="auto" w:before="38"/>
        <w:ind w:left="352" w:right="718"/>
      </w:pPr>
      <w:r>
        <w:rPr/>
        <w:t>８３％、前３か年平均との対比で８７％、前５か年中庸３か年平均との対比で９４％となった。</w:t>
      </w:r>
    </w:p>
    <w:p>
      <w:pPr>
        <w:pStyle w:val="BodyText"/>
        <w:spacing w:line="268" w:lineRule="auto"/>
        <w:ind w:left="352" w:right="718" w:firstLine="240"/>
      </w:pPr>
      <w:r>
        <w:rPr/>
        <w:pict>
          <v:rect style="position:absolute;margin-left:566.399963pt;margin-top:40.666134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>
          <w:spacing w:val="-1"/>
        </w:rPr>
        <w:t>入荷量が多かったことや、消費地市場での在庫が多かったことなどから、価格は伸び</w:t>
      </w:r>
      <w:r>
        <w:rPr/>
        <w:t>悩んだ。</w:t>
      </w:r>
    </w:p>
    <w:p>
      <w:pPr>
        <w:pStyle w:val="BodyText"/>
        <w:ind w:left="2656"/>
      </w:pPr>
      <w:r>
        <w:rPr>
          <w:spacing w:val="10"/>
          <w:w w:val="63"/>
        </w:rPr>
        <w:t>（</w:t>
      </w:r>
      <w:r>
        <w:rPr>
          <w:spacing w:val="9"/>
          <w:w w:val="63"/>
        </w:rPr>
        <w:t>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p>
      <w:pPr>
        <w:pStyle w:val="BodyText"/>
        <w:spacing w:line="20" w:lineRule="exact"/>
        <w:ind w:left="10308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5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189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190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</w:tr>
    </w:tbl>
    <w:p>
      <w:pPr>
        <w:pStyle w:val="BodyText"/>
        <w:spacing w:line="257" w:lineRule="exact"/>
        <w:ind w:left="343"/>
      </w:pPr>
      <w:r>
        <w:rPr/>
        <w:pict>
          <v:rect style="position:absolute;margin-left:566.399963pt;margin-top:-106.933807pt;width:.12pt;height:.24002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91.693817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76.573822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61.453831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46.21384pt;width:.12pt;height:.24002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31.09384pt;width:.12pt;height:.24002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15.973821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-.013821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399963pt;margin-top:15.22617pt;width:.12pt;height:.24002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343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08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9"/>
        <w:ind w:left="352" w:right="655" w:firstLine="240"/>
      </w:pPr>
      <w:r>
        <w:rPr/>
        <w:t>１１月の消費地市場価格は、１kg 当たり２７５円で、前年に比べると９５％、前３か年平均との対比で９６％、前５か年中庸３か年平均との対比で１０２％となった。</w:t>
      </w:r>
    </w:p>
    <w:p>
      <w:pPr>
        <w:pStyle w:val="BodyText"/>
        <w:spacing w:line="268" w:lineRule="auto"/>
        <w:ind w:left="352" w:right="718" w:firstLine="240"/>
      </w:pPr>
      <w:r>
        <w:rPr/>
        <w:t>果実全般に入荷量が多い状況であったが、本県産りんごは着色・食味とも良好なことから、価格は平年並みとなった。</w:t>
      </w:r>
    </w:p>
    <w:p>
      <w:pPr>
        <w:pStyle w:val="BodyText"/>
        <w:spacing w:before="93"/>
        <w:ind w:left="2656"/>
      </w:pPr>
      <w:r>
        <w:rPr>
          <w:spacing w:val="10"/>
          <w:w w:val="63"/>
        </w:rPr>
        <w:t>（</w:t>
      </w:r>
      <w:r>
        <w:rPr>
          <w:spacing w:val="9"/>
          <w:w w:val="63"/>
        </w:rPr>
        <w:t>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5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253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</w:tbl>
    <w:p>
      <w:pPr>
        <w:pStyle w:val="BodyText"/>
        <w:spacing w:line="277" w:lineRule="exact"/>
        <w:ind w:left="343"/>
      </w:pPr>
      <w:r>
        <w:rPr>
          <w:w w:val="85"/>
        </w:rPr>
        <w:t>(注)価格は主要５市場（東京、大阪、名古屋、福岡、札幌）の加重平均</w:t>
      </w:r>
    </w:p>
    <w:p>
      <w:pPr>
        <w:pStyle w:val="BodyText"/>
        <w:spacing w:line="313" w:lineRule="exact"/>
        <w:ind w:left="343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420"/>
        </w:sectPr>
      </w:pPr>
    </w:p>
    <w:p>
      <w:pPr>
        <w:spacing w:before="31"/>
        <w:ind w:left="23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384" from="72.360001pt,23.049614pt" to="72.360001pt,34.089614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平成26年産りんご品種別平均価格</w:t>
      </w:r>
    </w:p>
    <w:p>
      <w:pPr>
        <w:pStyle w:val="BodyText"/>
        <w:spacing w:before="1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839996pt;margin-top:10.391406pt;width:42.4pt;height:9.15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2" w:lineRule="exact" w:before="0"/>
                    <w:ind w:left="278" w:right="351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7.800003pt,10.391426pt" to="157.800003pt,20.471426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8265" w:val="left" w:leader="none"/>
        </w:tabs>
        <w:spacing w:before="58"/>
        <w:ind w:left="230" w:right="0" w:firstLine="0"/>
        <w:jc w:val="left"/>
        <w:rPr>
          <w:sz w:val="16"/>
        </w:rPr>
      </w:pPr>
      <w:r>
        <w:rPr/>
        <w:pict>
          <v:shape style="position:absolute;margin-left:115.199997pt;margin-top:-15.789209pt;width:42.15pt;height:9.1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(107)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(132)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(81)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</w:tbl>
    <w:p>
      <w:pPr>
        <w:spacing w:line="157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202" w:lineRule="exact" w:before="0"/>
        <w:ind w:left="458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8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tabs>
          <w:tab w:pos="8265" w:val="left" w:leader="none"/>
        </w:tabs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(100)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</w:tbl>
    <w:p>
      <w:pPr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</w:pPr>
    </w:p>
    <w:p>
      <w:pPr>
        <w:spacing w:after="0"/>
        <w:sectPr>
          <w:pgSz w:w="11910" w:h="16840"/>
          <w:pgMar w:top="1340" w:bottom="280" w:left="1020" w:right="420"/>
        </w:sectPr>
      </w:pPr>
    </w:p>
    <w:p>
      <w:pPr>
        <w:spacing w:before="52"/>
        <w:ind w:left="232" w:right="0" w:firstLine="0"/>
        <w:jc w:val="left"/>
        <w:rPr>
          <w:sz w:val="18"/>
        </w:rPr>
      </w:pPr>
      <w:r>
        <w:rPr>
          <w:sz w:val="18"/>
        </w:rPr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20"/>
          <w:cols w:num="2" w:equalWidth="0">
            <w:col w:w="2824" w:space="5372"/>
            <w:col w:w="227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553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710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823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298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(216)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783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270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858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</w:tbl>
    <w:p>
      <w:pPr>
        <w:spacing w:line="164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420"/>
        </w:sectPr>
      </w:pPr>
    </w:p>
    <w:p>
      <w:pPr>
        <w:spacing w:before="18"/>
        <w:ind w:left="0" w:right="449" w:firstLine="0"/>
        <w:jc w:val="right"/>
        <w:rPr>
          <w:sz w:val="28"/>
        </w:rPr>
      </w:pPr>
      <w:r>
        <w:rPr>
          <w:color w:val="FF0000"/>
          <w:sz w:val="28"/>
        </w:rPr>
        <w:t>訂正版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780" w:bottom="280" w:left="1020" w:right="420"/>
        </w:sectPr>
      </w:pPr>
    </w:p>
    <w:p>
      <w:pPr>
        <w:spacing w:before="52"/>
        <w:ind w:left="732" w:right="0" w:firstLine="0"/>
        <w:jc w:val="left"/>
        <w:rPr>
          <w:sz w:val="18"/>
        </w:rPr>
      </w:pPr>
      <w:r>
        <w:rPr>
          <w:sz w:val="18"/>
        </w:rPr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732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20"/>
          <w:cols w:num="2" w:equalWidth="0">
            <w:col w:w="3689" w:space="507"/>
            <w:col w:w="6274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279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color w:val="FF0000"/>
                <w:spacing w:val="1"/>
                <w:w w:val="89"/>
                <w:sz w:val="18"/>
                <w:u w:val="double" w:color="FF0000"/>
              </w:rPr>
              <w:t>6</w:t>
            </w:r>
            <w:r>
              <w:rPr>
                <w:color w:val="FF0000"/>
                <w:spacing w:val="1"/>
                <w:w w:val="179"/>
                <w:sz w:val="18"/>
                <w:u w:val="double" w:color="FF0000"/>
              </w:rPr>
              <w:t>,</w:t>
            </w:r>
            <w:r>
              <w:rPr>
                <w:color w:val="FF0000"/>
                <w:spacing w:val="1"/>
                <w:w w:val="89"/>
                <w:sz w:val="18"/>
                <w:u w:val="double" w:color="FF0000"/>
              </w:rPr>
              <w:t>37</w:t>
            </w:r>
            <w:r>
              <w:rPr>
                <w:color w:val="FF0000"/>
                <w:w w:val="89"/>
                <w:sz w:val="18"/>
                <w:u w:val="double" w:color="FF0000"/>
              </w:rPr>
              <w:t>5</w:t>
            </w:r>
            <w:r>
              <w:rPr>
                <w:color w:val="FF0000"/>
                <w:spacing w:val="-8"/>
                <w:sz w:val="18"/>
                <w:u w:val="double" w:color="FF0000"/>
              </w:rPr>
              <w:t> 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112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96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102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118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260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color w:val="FF0000"/>
                <w:spacing w:val="1"/>
                <w:w w:val="89"/>
                <w:sz w:val="18"/>
                <w:u w:val="double" w:color="FF0000"/>
              </w:rPr>
              <w:t>19</w:t>
            </w:r>
            <w:r>
              <w:rPr>
                <w:color w:val="FF0000"/>
                <w:spacing w:val="1"/>
                <w:w w:val="179"/>
                <w:sz w:val="18"/>
                <w:u w:val="double" w:color="FF0000"/>
              </w:rPr>
              <w:t>,</w:t>
            </w:r>
            <w:r>
              <w:rPr>
                <w:color w:val="FF0000"/>
                <w:spacing w:val="1"/>
                <w:w w:val="89"/>
                <w:sz w:val="18"/>
                <w:u w:val="double" w:color="FF0000"/>
              </w:rPr>
              <w:t>01</w:t>
            </w:r>
            <w:r>
              <w:rPr>
                <w:color w:val="FF0000"/>
                <w:w w:val="89"/>
                <w:sz w:val="18"/>
                <w:u w:val="double" w:color="FF0000"/>
              </w:rPr>
              <w:t>1</w:t>
            </w:r>
            <w:r>
              <w:rPr>
                <w:color w:val="FF0000"/>
                <w:spacing w:val="-8"/>
                <w:sz w:val="18"/>
                <w:u w:val="double" w:color="FF0000"/>
              </w:rPr>
              <w:t> 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99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FF0000"/>
                <w:w w:val="90"/>
                <w:sz w:val="18"/>
                <w:u w:val="double" w:color="FF0000"/>
              </w:rPr>
              <w:t>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spacing w:line="163" w:lineRule="exact" w:before="0"/>
        <w:ind w:left="729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42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20"/>
          <w:cols w:num="2" w:equalWidth="0">
            <w:col w:w="2959" w:space="2542"/>
            <w:col w:w="496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74pt;width:42.75pt;height:10.1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2" w:lineRule="exact" w:before="0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1066" w:firstLine="0"/>
        <w:jc w:val="right"/>
        <w:rPr>
          <w:sz w:val="16"/>
        </w:rPr>
      </w:pPr>
      <w:r>
        <w:rPr/>
        <w:pict>
          <v:shape style="position:absolute;margin-left:96.360001pt;margin-top:13.539576pt;width:428.2pt;height:153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270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43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78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42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03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81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58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45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544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487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57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45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512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0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90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20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58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34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09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83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700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225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65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48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497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80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62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507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spacing w:before="0"/>
        <w:ind w:left="0" w:right="1066" w:firstLine="0"/>
        <w:jc w:val="right"/>
        <w:rPr>
          <w:sz w:val="16"/>
        </w:rPr>
      </w:pPr>
      <w:r>
        <w:rPr>
          <w:sz w:val="16"/>
        </w:rPr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592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line="179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注</w:t>
                  </w:r>
                  <w:r>
                    <w:rPr>
                      <w:w w:val="115"/>
                      <w:sz w:val="16"/>
                    </w:rPr>
                    <w:t>)(1) </w:t>
                  </w:r>
                  <w:r>
                    <w:rPr>
                      <w:sz w:val="16"/>
                    </w:rPr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ind w:right="93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2019-02-21T01:11:05Z</dcterms:created>
  <dcterms:modified xsi:type="dcterms:W3CDTF">2019-02-21T01:11:05Z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2019-02-21T00:00:00Z</vt:filetime>
  </property>
</Properties>
</file>