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8D" w:rsidRDefault="006150D9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495078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0B571E">
        <w:rPr>
          <w:rFonts w:ascii="ＭＳ Ｐゴシック" w:eastAsia="ＭＳ Ｐゴシック" w:hAnsi="ＭＳ Ｐゴシック" w:hint="eastAsia"/>
          <w:sz w:val="44"/>
          <w:szCs w:val="44"/>
        </w:rPr>
        <w:t>９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12551C">
        <w:rPr>
          <w:rFonts w:ascii="ＭＳ Ｐゴシック" w:eastAsia="ＭＳ Ｐゴシック" w:hAnsi="ＭＳ Ｐゴシック" w:hint="eastAsia"/>
          <w:sz w:val="44"/>
          <w:szCs w:val="44"/>
        </w:rPr>
        <w:t>５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平成２</w:t>
      </w:r>
      <w:r w:rsidR="001C4966">
        <w:rPr>
          <w:rFonts w:ascii="ＭＳ Ｐゴシック" w:eastAsia="ＭＳ Ｐゴシック" w:hAnsi="ＭＳ Ｐゴシック" w:hint="eastAsia"/>
          <w:sz w:val="40"/>
          <w:szCs w:val="40"/>
        </w:rPr>
        <w:t>９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12551C">
        <w:rPr>
          <w:rFonts w:ascii="ＭＳ Ｐゴシック" w:eastAsia="ＭＳ Ｐゴシック" w:hAnsi="ＭＳ Ｐゴシック" w:hint="eastAsia"/>
          <w:sz w:val="40"/>
          <w:szCs w:val="40"/>
        </w:rPr>
        <w:t>８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12551C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５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12551C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 w:rsidR="00AC2DB3">
        <w:rPr>
          <w:rFonts w:ascii="ＭＳ Ｐゴシック" w:eastAsia="ＭＳ Ｐゴシック" w:hAnsi="ＭＳ Ｐゴシック" w:hint="eastAsia"/>
          <w:sz w:val="24"/>
        </w:rPr>
        <w:t>22</w:t>
      </w:r>
      <w:r w:rsidR="007548F2">
        <w:rPr>
          <w:rFonts w:ascii="ＭＳ Ｐゴシック" w:eastAsia="ＭＳ Ｐゴシック" w:hAnsi="ＭＳ Ｐゴシック" w:hint="eastAsia"/>
          <w:sz w:val="24"/>
        </w:rPr>
        <w:t>4</w:t>
      </w:r>
      <w:r w:rsidR="00AC2DB3">
        <w:rPr>
          <w:rFonts w:ascii="ＭＳ Ｐゴシック" w:eastAsia="ＭＳ Ｐゴシック" w:hAnsi="ＭＳ Ｐゴシック" w:hint="eastAsia"/>
          <w:sz w:val="24"/>
        </w:rPr>
        <w:t>,</w:t>
      </w:r>
      <w:r w:rsidR="007548F2">
        <w:rPr>
          <w:rFonts w:ascii="ＭＳ Ｐゴシック" w:eastAsia="ＭＳ Ｐゴシック" w:hAnsi="ＭＳ Ｐゴシック"/>
          <w:sz w:val="24"/>
        </w:rPr>
        <w:t>120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AC2DB3">
        <w:rPr>
          <w:rFonts w:ascii="ＭＳ Ｐゴシック" w:eastAsia="ＭＳ Ｐゴシック" w:hAnsi="ＭＳ Ｐゴシック" w:hint="eastAsia"/>
          <w:sz w:val="24"/>
        </w:rPr>
        <w:t>3.</w:t>
      </w:r>
      <w:r w:rsidR="007548F2">
        <w:rPr>
          <w:rFonts w:ascii="ＭＳ Ｐゴシック" w:eastAsia="ＭＳ Ｐゴシック" w:hAnsi="ＭＳ Ｐゴシック"/>
          <w:sz w:val="24"/>
        </w:rPr>
        <w:t>5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3B10CF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7548F2">
        <w:rPr>
          <w:rFonts w:ascii="ＭＳ Ｐゴシック" w:eastAsia="ＭＳ Ｐゴシック" w:hAnsi="ＭＳ Ｐゴシック" w:hint="eastAsia"/>
          <w:sz w:val="24"/>
        </w:rPr>
        <w:t>242</w:t>
      </w:r>
      <w:r w:rsidR="003B10CF">
        <w:rPr>
          <w:rFonts w:ascii="ＭＳ Ｐゴシック" w:eastAsia="ＭＳ Ｐゴシック" w:hAnsi="ＭＳ Ｐゴシック"/>
          <w:sz w:val="24"/>
        </w:rPr>
        <w:t>,</w:t>
      </w:r>
      <w:r w:rsidR="007548F2">
        <w:rPr>
          <w:rFonts w:ascii="ＭＳ Ｐゴシック" w:eastAsia="ＭＳ Ｐゴシック" w:hAnsi="ＭＳ Ｐゴシック"/>
          <w:sz w:val="24"/>
        </w:rPr>
        <w:t>504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7548F2">
        <w:rPr>
          <w:rFonts w:ascii="ＭＳ Ｐゴシック" w:eastAsia="ＭＳ Ｐゴシック" w:hAnsi="ＭＳ Ｐゴシック" w:hint="eastAsia"/>
          <w:sz w:val="24"/>
        </w:rPr>
        <w:t>0.6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7548F2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AC2DB3">
        <w:rPr>
          <w:rFonts w:ascii="ＭＳ Ｐゴシック" w:eastAsia="ＭＳ Ｐゴシック" w:hAnsi="ＭＳ Ｐゴシック" w:hint="eastAsia"/>
        </w:rPr>
        <w:t>2</w:t>
      </w:r>
      <w:r w:rsidR="007548F2">
        <w:rPr>
          <w:rFonts w:ascii="ＭＳ Ｐゴシック" w:eastAsia="ＭＳ Ｐゴシック" w:hAnsi="ＭＳ Ｐゴシック"/>
        </w:rPr>
        <w:t>18</w:t>
      </w:r>
      <w:r w:rsidR="0011216B">
        <w:rPr>
          <w:rFonts w:ascii="ＭＳ Ｐゴシック" w:eastAsia="ＭＳ Ｐゴシック" w:hAnsi="ＭＳ Ｐゴシック"/>
        </w:rPr>
        <w:t>,</w:t>
      </w:r>
      <w:r w:rsidR="007548F2">
        <w:rPr>
          <w:rFonts w:ascii="ＭＳ Ｐゴシック" w:eastAsia="ＭＳ Ｐゴシック" w:hAnsi="ＭＳ Ｐゴシック"/>
        </w:rPr>
        <w:t>105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7548F2">
        <w:rPr>
          <w:rFonts w:ascii="ＭＳ Ｐゴシック" w:eastAsia="ＭＳ Ｐゴシック" w:hAnsi="ＭＳ Ｐゴシック" w:hint="eastAsia"/>
        </w:rPr>
        <w:t>3</w:t>
      </w:r>
      <w:r w:rsidR="00AC2DB3">
        <w:rPr>
          <w:rFonts w:ascii="ＭＳ Ｐゴシック" w:eastAsia="ＭＳ Ｐゴシック" w:hAnsi="ＭＳ Ｐゴシック" w:hint="eastAsia"/>
        </w:rPr>
        <w:t>.2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287A63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4E5B">
        <w:rPr>
          <w:rFonts w:ascii="ＭＳ Ｐゴシック" w:eastAsia="ＭＳ Ｐゴシック" w:hAnsi="ＭＳ Ｐゴシック" w:hint="eastAsia"/>
        </w:rPr>
        <w:t>2</w:t>
      </w:r>
      <w:r w:rsidR="006D07CD">
        <w:rPr>
          <w:rFonts w:ascii="ＭＳ Ｐゴシック" w:eastAsia="ＭＳ Ｐゴシック" w:hAnsi="ＭＳ Ｐゴシック"/>
        </w:rPr>
        <w:t>3</w:t>
      </w:r>
      <w:r w:rsidR="007548F2">
        <w:rPr>
          <w:rFonts w:ascii="ＭＳ Ｐゴシック" w:eastAsia="ＭＳ Ｐゴシック" w:hAnsi="ＭＳ Ｐゴシック"/>
        </w:rPr>
        <w:t>4</w:t>
      </w:r>
      <w:r w:rsidR="00086086">
        <w:rPr>
          <w:rFonts w:ascii="ＭＳ Ｐゴシック" w:eastAsia="ＭＳ Ｐゴシック" w:hAnsi="ＭＳ Ｐゴシック"/>
        </w:rPr>
        <w:t>,</w:t>
      </w:r>
      <w:r w:rsidR="007548F2">
        <w:rPr>
          <w:rFonts w:ascii="ＭＳ Ｐゴシック" w:eastAsia="ＭＳ Ｐゴシック" w:hAnsi="ＭＳ Ｐゴシック"/>
        </w:rPr>
        <w:t>396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7548F2">
        <w:rPr>
          <w:rFonts w:ascii="ＭＳ Ｐゴシック" w:eastAsia="ＭＳ Ｐゴシック" w:hAnsi="ＭＳ Ｐゴシック" w:hint="eastAsia"/>
        </w:rPr>
        <w:t>0.4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7548F2">
        <w:rPr>
          <w:rFonts w:ascii="ＭＳ Ｐゴシック" w:eastAsia="ＭＳ Ｐゴシック" w:hAnsi="ＭＳ Ｐゴシック" w:hint="eastAsia"/>
        </w:rPr>
        <w:t>増）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7548F2">
        <w:rPr>
          <w:rFonts w:ascii="ＭＳ Ｐゴシック" w:eastAsia="ＭＳ Ｐゴシック" w:hAnsi="ＭＳ Ｐゴシック" w:hint="eastAsia"/>
        </w:rPr>
        <w:t>6,015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8</w:t>
      </w:r>
      <w:r w:rsidR="00AC2DB3">
        <w:rPr>
          <w:rFonts w:ascii="ＭＳ Ｐゴシック" w:eastAsia="ＭＳ Ｐゴシック" w:hAnsi="ＭＳ Ｐゴシック" w:hint="eastAsia"/>
        </w:rPr>
        <w:t>,</w:t>
      </w:r>
      <w:r w:rsidR="007548F2">
        <w:rPr>
          <w:rFonts w:ascii="ＭＳ Ｐゴシック" w:eastAsia="ＭＳ Ｐゴシック" w:hAnsi="ＭＳ Ｐゴシック"/>
        </w:rPr>
        <w:t>108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367650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12551C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 w:rsidR="007548F2">
        <w:rPr>
          <w:rFonts w:ascii="ＭＳ Ｐゴシック" w:eastAsia="ＭＳ Ｐゴシック" w:hAnsi="ＭＳ Ｐゴシック" w:hint="eastAsia"/>
        </w:rPr>
        <w:t>149.4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7548F2">
        <w:rPr>
          <w:rFonts w:ascii="ＭＳ Ｐゴシック" w:eastAsia="ＭＳ Ｐゴシック" w:hAnsi="ＭＳ Ｐゴシック" w:hint="eastAsia"/>
        </w:rPr>
        <w:t>3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367650">
        <w:rPr>
          <w:rFonts w:ascii="ＭＳ Ｐゴシック" w:eastAsia="ＭＳ Ｐゴシック" w:hAnsi="ＭＳ Ｐゴシック"/>
        </w:rPr>
        <w:t>8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20957">
        <w:rPr>
          <w:rFonts w:ascii="ＭＳ Ｐゴシック" w:eastAsia="ＭＳ Ｐゴシック" w:hAnsi="ＭＳ Ｐゴシック" w:hint="eastAsia"/>
        </w:rPr>
        <w:t>1</w:t>
      </w:r>
      <w:r w:rsidR="007548F2">
        <w:rPr>
          <w:rFonts w:ascii="ＭＳ Ｐゴシック" w:eastAsia="ＭＳ Ｐゴシック" w:hAnsi="ＭＳ Ｐゴシック"/>
        </w:rPr>
        <w:t>54</w:t>
      </w:r>
      <w:r w:rsidR="00AC2DB3">
        <w:rPr>
          <w:rFonts w:ascii="ＭＳ Ｐゴシック" w:eastAsia="ＭＳ Ｐゴシック" w:hAnsi="ＭＳ Ｐゴシック"/>
        </w:rPr>
        <w:t>.7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7548F2">
        <w:rPr>
          <w:rFonts w:ascii="ＭＳ Ｐゴシック" w:eastAsia="ＭＳ Ｐゴシック" w:hAnsi="ＭＳ Ｐゴシック" w:hint="eastAsia"/>
        </w:rPr>
        <w:t>4.0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84E5B">
        <w:rPr>
          <w:rFonts w:ascii="ＭＳ Ｐゴシック" w:eastAsia="ＭＳ Ｐゴシック" w:hAnsi="ＭＳ Ｐゴシック" w:hint="eastAsia"/>
        </w:rPr>
        <w:t>1</w:t>
      </w:r>
      <w:r w:rsidR="007548F2">
        <w:rPr>
          <w:rFonts w:ascii="ＭＳ Ｐゴシック" w:eastAsia="ＭＳ Ｐゴシック" w:hAnsi="ＭＳ Ｐゴシック"/>
        </w:rPr>
        <w:t>38.5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7548F2">
        <w:rPr>
          <w:rFonts w:ascii="ＭＳ Ｐゴシック" w:eastAsia="ＭＳ Ｐゴシック" w:hAnsi="ＭＳ Ｐゴシック" w:hint="eastAsia"/>
        </w:rPr>
        <w:t>3.0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367650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12E5D">
        <w:rPr>
          <w:rFonts w:ascii="ＭＳ Ｐゴシック" w:eastAsia="ＭＳ Ｐゴシック" w:hAnsi="ＭＳ Ｐゴシック" w:hint="eastAsia"/>
        </w:rPr>
        <w:t>1</w:t>
      </w:r>
      <w:r w:rsidR="007548F2">
        <w:rPr>
          <w:rFonts w:ascii="ＭＳ Ｐゴシック" w:eastAsia="ＭＳ Ｐゴシック" w:hAnsi="ＭＳ Ｐゴシック"/>
        </w:rPr>
        <w:t>39.6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7548F2">
        <w:rPr>
          <w:rFonts w:ascii="ＭＳ Ｐゴシック" w:eastAsia="ＭＳ Ｐゴシック" w:hAnsi="ＭＳ Ｐゴシック" w:hint="eastAsia"/>
        </w:rPr>
        <w:t>3.2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367650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287A63">
        <w:rPr>
          <w:rFonts w:ascii="ＭＳ Ｐゴシック" w:eastAsia="ＭＳ Ｐゴシック" w:hAnsi="ＭＳ Ｐゴシック" w:hint="eastAsia"/>
        </w:rPr>
        <w:t>1</w:t>
      </w:r>
      <w:r w:rsidR="007548F2">
        <w:rPr>
          <w:rFonts w:ascii="ＭＳ Ｐゴシック" w:eastAsia="ＭＳ Ｐゴシック" w:hAnsi="ＭＳ Ｐゴシック"/>
        </w:rPr>
        <w:t>0.9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7548F2">
        <w:rPr>
          <w:rFonts w:ascii="ＭＳ Ｐゴシック" w:eastAsia="ＭＳ Ｐゴシック" w:hAnsi="ＭＳ Ｐゴシック" w:hint="eastAsia"/>
        </w:rPr>
        <w:t>13.9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15.1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7548F2">
        <w:rPr>
          <w:rFonts w:ascii="ＭＳ Ｐゴシック" w:eastAsia="ＭＳ Ｐゴシック" w:hAnsi="ＭＳ Ｐゴシック" w:hint="eastAsia"/>
        </w:rPr>
        <w:t>13.6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D07CD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12551C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7548F2">
        <w:rPr>
          <w:rFonts w:ascii="ＭＳ Ｐゴシック" w:eastAsia="ＭＳ Ｐゴシック" w:hAnsi="ＭＳ Ｐゴシック" w:hint="eastAsia"/>
        </w:rPr>
        <w:t>1.67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7548F2">
        <w:rPr>
          <w:rFonts w:ascii="ＭＳ Ｐゴシック" w:eastAsia="ＭＳ Ｐゴシック" w:hAnsi="ＭＳ Ｐゴシック" w:hint="eastAsia"/>
        </w:rPr>
        <w:t>0.03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7548F2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1.53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0.</w:t>
      </w:r>
      <w:r w:rsidR="007548F2">
        <w:rPr>
          <w:rFonts w:ascii="ＭＳ Ｐゴシック" w:eastAsia="ＭＳ Ｐゴシック" w:hAnsi="ＭＳ Ｐゴシック"/>
        </w:rPr>
        <w:t>06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BC3A0A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7548F2">
        <w:rPr>
          <w:rFonts w:ascii="ＭＳ Ｐゴシック" w:eastAsia="ＭＳ Ｐゴシック" w:hAnsi="ＭＳ Ｐゴシック" w:hint="eastAsia"/>
        </w:rPr>
        <w:t>1.74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7548F2">
        <w:rPr>
          <w:rFonts w:ascii="ＭＳ Ｐゴシック" w:eastAsia="ＭＳ Ｐゴシック" w:hAnsi="ＭＳ Ｐゴシック" w:hint="eastAsia"/>
        </w:rPr>
        <w:t>0.30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7548F2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1.65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7548F2">
        <w:rPr>
          <w:rFonts w:ascii="ＭＳ Ｐゴシック" w:eastAsia="ＭＳ Ｐゴシック" w:hAnsi="ＭＳ Ｐゴシック" w:hint="eastAsia"/>
        </w:rPr>
        <w:t>0.44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7548F2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6D6DE9">
        <w:rPr>
          <w:rFonts w:ascii="ＭＳ Ｐゴシック" w:eastAsia="ＭＳ Ｐゴシック" w:hAnsi="ＭＳ Ｐゴシック" w:hint="eastAsia"/>
        </w:rPr>
        <w:t>2</w:t>
      </w:r>
      <w:r w:rsidR="007548F2">
        <w:rPr>
          <w:rFonts w:ascii="ＭＳ Ｐゴシック" w:eastAsia="ＭＳ Ｐゴシック" w:hAnsi="ＭＳ Ｐゴシック"/>
        </w:rPr>
        <w:t>7.3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7548F2">
        <w:rPr>
          <w:rFonts w:ascii="ＭＳ Ｐゴシック" w:eastAsia="ＭＳ Ｐゴシック" w:hAnsi="ＭＳ Ｐゴシック" w:hint="eastAsia"/>
        </w:rPr>
        <w:t>0.2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7548F2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AC2DB3">
        <w:rPr>
          <w:rFonts w:ascii="ＭＳ Ｐゴシック" w:eastAsia="ＭＳ Ｐゴシック" w:hAnsi="ＭＳ Ｐゴシック" w:hint="eastAsia"/>
        </w:rPr>
        <w:t>2</w:t>
      </w:r>
      <w:r w:rsidR="007548F2">
        <w:rPr>
          <w:rFonts w:ascii="ＭＳ Ｐゴシック" w:eastAsia="ＭＳ Ｐゴシック" w:hAnsi="ＭＳ Ｐゴシック"/>
        </w:rPr>
        <w:t>5.6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BC3A0A">
        <w:rPr>
          <w:rFonts w:ascii="ＭＳ Ｐゴシック" w:eastAsia="ＭＳ Ｐゴシック" w:hAnsi="ＭＳ Ｐゴシック" w:hint="eastAsia"/>
        </w:rPr>
        <w:t>0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7548F2">
        <w:rPr>
          <w:rFonts w:ascii="ＭＳ Ｐゴシック" w:eastAsia="ＭＳ Ｐゴシック" w:hAnsi="ＭＳ Ｐゴシック"/>
        </w:rPr>
        <w:t>9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7548F2">
        <w:rPr>
          <w:rFonts w:ascii="ＭＳ Ｐゴシック" w:eastAsia="ＭＳ Ｐゴシック" w:hAnsi="ＭＳ Ｐゴシック" w:hint="eastAsia"/>
        </w:rPr>
        <w:t>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66B7E" w:rsidRPr="00CD3608" w:rsidRDefault="00666B7E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EA56A5" w:rsidRDefault="00EA56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月改訂）に基づき表章している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産業別に区分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66157C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0B571E">
        <w:rPr>
          <w:rFonts w:ascii="ＭＳ Ｐゴシック" w:eastAsia="ＭＳ Ｐゴシック" w:hAnsi="ＭＳ Ｐゴシック" w:hint="eastAsia"/>
          <w:sz w:val="21"/>
        </w:rPr>
        <w:t>９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12551C">
        <w:rPr>
          <w:rFonts w:ascii="ＭＳ Ｐゴシック" w:eastAsia="ＭＳ Ｐゴシック" w:hAnsi="ＭＳ Ｐゴシック" w:hint="eastAsia"/>
          <w:sz w:val="21"/>
        </w:rPr>
        <w:t>５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6D07CD" w:rsidRPr="0023268A" w:rsidRDefault="007548F2" w:rsidP="006D07CD">
      <w:pPr>
        <w:rPr>
          <w:rFonts w:ascii="ＭＳ Ｐゴシック" w:eastAsia="ＭＳ Ｐゴシック" w:hAnsi="ＭＳ Ｐゴシック"/>
          <w:sz w:val="21"/>
        </w:rPr>
      </w:pPr>
      <w:r w:rsidRPr="007548F2">
        <w:rPr>
          <w:noProof/>
        </w:rPr>
        <w:drawing>
          <wp:inline distT="0" distB="0" distL="0" distR="0">
            <wp:extent cx="6119495" cy="3371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60" cy="337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7548F2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7548F2">
        <w:rPr>
          <w:noProof/>
        </w:rPr>
        <w:drawing>
          <wp:inline distT="0" distB="0" distL="0" distR="0">
            <wp:extent cx="5743575" cy="25527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8F2">
        <w:rPr>
          <w:noProof/>
        </w:rPr>
        <w:drawing>
          <wp:inline distT="0" distB="0" distL="0" distR="0">
            <wp:extent cx="5743575" cy="260985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40" w:rsidRDefault="00704540">
      <w:r>
        <w:separator/>
      </w:r>
    </w:p>
  </w:endnote>
  <w:endnote w:type="continuationSeparator" w:id="0">
    <w:p w:rsidR="00704540" w:rsidRDefault="0070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40" w:rsidRDefault="00704540">
      <w:r>
        <w:separator/>
      </w:r>
    </w:p>
  </w:footnote>
  <w:footnote w:type="continuationSeparator" w:id="0">
    <w:p w:rsidR="00704540" w:rsidRDefault="00704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2551C"/>
    <w:rsid w:val="00125F3F"/>
    <w:rsid w:val="0013151C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2724"/>
    <w:rsid w:val="00184CF9"/>
    <w:rsid w:val="00185651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36B"/>
    <w:rsid w:val="0030295C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780C"/>
    <w:rsid w:val="00342DB0"/>
    <w:rsid w:val="00346D9D"/>
    <w:rsid w:val="00351AC8"/>
    <w:rsid w:val="00353A3F"/>
    <w:rsid w:val="00362187"/>
    <w:rsid w:val="00362376"/>
    <w:rsid w:val="00363A5A"/>
    <w:rsid w:val="00366F92"/>
    <w:rsid w:val="00367650"/>
    <w:rsid w:val="003841E8"/>
    <w:rsid w:val="00384CD8"/>
    <w:rsid w:val="00386CB2"/>
    <w:rsid w:val="00390BEF"/>
    <w:rsid w:val="0039170C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3F7"/>
    <w:rsid w:val="00475BF4"/>
    <w:rsid w:val="00476519"/>
    <w:rsid w:val="004815B5"/>
    <w:rsid w:val="00481CCB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1A0A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9F6"/>
    <w:rsid w:val="005F2CF0"/>
    <w:rsid w:val="005F321F"/>
    <w:rsid w:val="005F4EE9"/>
    <w:rsid w:val="00605242"/>
    <w:rsid w:val="0060705E"/>
    <w:rsid w:val="0061002D"/>
    <w:rsid w:val="006150D9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710A"/>
    <w:rsid w:val="006A7E24"/>
    <w:rsid w:val="006B4211"/>
    <w:rsid w:val="006B6A8E"/>
    <w:rsid w:val="006B6B87"/>
    <w:rsid w:val="006B77EF"/>
    <w:rsid w:val="006C0E76"/>
    <w:rsid w:val="006C1730"/>
    <w:rsid w:val="006C24C9"/>
    <w:rsid w:val="006C605C"/>
    <w:rsid w:val="006D0273"/>
    <w:rsid w:val="006D07CD"/>
    <w:rsid w:val="006D18F1"/>
    <w:rsid w:val="006D5C79"/>
    <w:rsid w:val="006D6DE9"/>
    <w:rsid w:val="006E0062"/>
    <w:rsid w:val="006E6385"/>
    <w:rsid w:val="006F10F0"/>
    <w:rsid w:val="006F55C8"/>
    <w:rsid w:val="00700FDF"/>
    <w:rsid w:val="00702B86"/>
    <w:rsid w:val="00704540"/>
    <w:rsid w:val="00705D9C"/>
    <w:rsid w:val="007078A4"/>
    <w:rsid w:val="0071245D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D37"/>
    <w:rsid w:val="00C02B00"/>
    <w:rsid w:val="00C03507"/>
    <w:rsid w:val="00C04717"/>
    <w:rsid w:val="00C051B7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16D8"/>
    <w:rsid w:val="00C42206"/>
    <w:rsid w:val="00C42803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A4628"/>
    <w:rsid w:val="00DA5221"/>
    <w:rsid w:val="00DA7FB6"/>
    <w:rsid w:val="00DB3016"/>
    <w:rsid w:val="00DB49A9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69F9"/>
    <w:rsid w:val="00E520ED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77012"/>
    <w:rsid w:val="00E82B1C"/>
    <w:rsid w:val="00E84241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F00F95"/>
    <w:rsid w:val="00F0231D"/>
    <w:rsid w:val="00F032A6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D003E"/>
    <w:rsid w:val="00FD4189"/>
    <w:rsid w:val="00FD6023"/>
    <w:rsid w:val="00FD640A"/>
    <w:rsid w:val="00FE2DCD"/>
    <w:rsid w:val="00FE4F29"/>
    <w:rsid w:val="00FE5F67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08D82-F6DC-4603-A4E0-5E85150F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ABCB-7323-4E79-8D8E-C20940B5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959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cp:lastModifiedBy>201user</cp:lastModifiedBy>
  <cp:revision>22</cp:revision>
  <cp:lastPrinted>2017-06-28T08:12:00Z</cp:lastPrinted>
  <dcterms:created xsi:type="dcterms:W3CDTF">2017-02-21T01:06:00Z</dcterms:created>
  <dcterms:modified xsi:type="dcterms:W3CDTF">2017-08-01T06:23:00Z</dcterms:modified>
</cp:coreProperties>
</file>