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81" w:lineRule="exact"/>
        <w:ind w:left="7753"/>
        <w:jc w:val="left"/>
      </w:pPr>
      <w:r>
        <w:rPr>
          <w:w w:val="80"/>
        </w:rPr>
        <w:t>（</w:t>
      </w:r>
      <w:r>
        <w:rPr>
          <w:w w:val="90"/>
        </w:rPr>
        <w:t>参考</w:t>
      </w:r>
      <w:r>
        <w:rPr>
          <w:w w:val="80"/>
        </w:rPr>
        <w:t>）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3"/>
        <w:rPr>
          <w:sz w:val="35"/>
        </w:rPr>
      </w:pPr>
    </w:p>
    <w:p>
      <w:pPr>
        <w:tabs>
          <w:tab w:pos="4468" w:val="left" w:leader="none"/>
        </w:tabs>
        <w:spacing w:line="271" w:lineRule="auto" w:before="0"/>
        <w:ind w:left="1222" w:right="1251" w:firstLine="0"/>
        <w:jc w:val="center"/>
        <w:rPr>
          <w:sz w:val="44"/>
        </w:rPr>
      </w:pPr>
      <w:r>
        <w:rPr>
          <w:spacing w:val="18"/>
          <w:sz w:val="44"/>
        </w:rPr>
        <w:t>毎</w:t>
      </w:r>
      <w:r>
        <w:rPr>
          <w:spacing w:val="23"/>
          <w:sz w:val="44"/>
        </w:rPr>
        <w:t>月</w:t>
      </w:r>
      <w:r>
        <w:rPr>
          <w:spacing w:val="18"/>
          <w:sz w:val="44"/>
        </w:rPr>
        <w:t>勤</w:t>
      </w:r>
      <w:r>
        <w:rPr>
          <w:spacing w:val="23"/>
          <w:sz w:val="44"/>
        </w:rPr>
        <w:t>労統</w:t>
      </w:r>
      <w:r>
        <w:rPr>
          <w:spacing w:val="18"/>
          <w:sz w:val="44"/>
        </w:rPr>
        <w:t>計</w:t>
      </w:r>
      <w:r>
        <w:rPr>
          <w:spacing w:val="23"/>
          <w:sz w:val="44"/>
        </w:rPr>
        <w:t>調査</w:t>
      </w:r>
      <w:r>
        <w:rPr>
          <w:spacing w:val="18"/>
          <w:sz w:val="44"/>
        </w:rPr>
        <w:t>地</w:t>
      </w:r>
      <w:r>
        <w:rPr>
          <w:spacing w:val="23"/>
          <w:sz w:val="44"/>
        </w:rPr>
        <w:t>方</w:t>
      </w:r>
      <w:r>
        <w:rPr>
          <w:spacing w:val="18"/>
          <w:sz w:val="44"/>
        </w:rPr>
        <w:t>調</w:t>
      </w:r>
      <w:r>
        <w:rPr>
          <w:spacing w:val="23"/>
          <w:sz w:val="44"/>
        </w:rPr>
        <w:t>査</w:t>
      </w:r>
      <w:r>
        <w:rPr>
          <w:spacing w:val="18"/>
          <w:sz w:val="44"/>
        </w:rPr>
        <w:t>結</w:t>
      </w:r>
      <w:r>
        <w:rPr>
          <w:spacing w:val="23"/>
          <w:sz w:val="44"/>
        </w:rPr>
        <w:t>果速</w:t>
      </w:r>
      <w:r>
        <w:rPr>
          <w:sz w:val="44"/>
        </w:rPr>
        <w:t>報</w:t>
      </w:r>
      <w:r>
        <w:rPr>
          <w:spacing w:val="19"/>
          <w:w w:val="95"/>
          <w:sz w:val="44"/>
        </w:rPr>
        <w:t>平成</w:t>
      </w:r>
      <w:r>
        <w:rPr>
          <w:spacing w:val="12"/>
          <w:w w:val="95"/>
          <w:sz w:val="44"/>
        </w:rPr>
        <w:t>２８</w:t>
      </w:r>
      <w:r>
        <w:rPr>
          <w:spacing w:val="23"/>
          <w:w w:val="95"/>
          <w:sz w:val="44"/>
        </w:rPr>
        <w:t>年</w:t>
      </w:r>
      <w:r>
        <w:rPr>
          <w:spacing w:val="18"/>
          <w:w w:val="95"/>
          <w:sz w:val="44"/>
        </w:rPr>
        <w:t>平</w:t>
      </w:r>
      <w:r>
        <w:rPr>
          <w:w w:val="95"/>
          <w:sz w:val="44"/>
        </w:rPr>
        <w:t>均</w:t>
        <w:tab/>
      </w:r>
      <w:r>
        <w:rPr>
          <w:spacing w:val="24"/>
          <w:sz w:val="44"/>
        </w:rPr>
        <w:t>青森県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0"/>
        <w:rPr>
          <w:sz w:val="60"/>
        </w:rPr>
      </w:pPr>
    </w:p>
    <w:p>
      <w:pPr>
        <w:spacing w:before="1"/>
        <w:ind w:left="1222" w:right="1244" w:firstLine="0"/>
        <w:jc w:val="center"/>
        <w:rPr>
          <w:sz w:val="40"/>
        </w:rPr>
      </w:pPr>
      <w:r>
        <w:rPr>
          <w:w w:val="95"/>
          <w:sz w:val="40"/>
        </w:rPr>
        <w:t>平成２９年２月</w:t>
      </w:r>
    </w:p>
    <w:p>
      <w:pPr>
        <w:spacing w:before="107"/>
        <w:ind w:left="1222" w:right="1249" w:firstLine="0"/>
        <w:jc w:val="center"/>
        <w:rPr>
          <w:sz w:val="44"/>
        </w:rPr>
      </w:pPr>
      <w:r>
        <w:rPr>
          <w:sz w:val="44"/>
        </w:rPr>
        <w:t>青森県企画政策部統計分析課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spacing w:line="531" w:lineRule="exact" w:before="0"/>
        <w:ind w:left="2317" w:right="0" w:firstLine="0"/>
        <w:jc w:val="left"/>
        <w:rPr>
          <w:sz w:val="40"/>
        </w:rPr>
      </w:pPr>
      <w:r>
        <w:rPr>
          <w:sz w:val="40"/>
        </w:rPr>
        <w:t>平成２８年平均調査結果概要</w:t>
      </w:r>
    </w:p>
    <w:p>
      <w:pPr>
        <w:pStyle w:val="BodyText"/>
        <w:spacing w:before="2"/>
        <w:rPr>
          <w:sz w:val="57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１．</w:t>
        <w:tab/>
      </w:r>
      <w:r>
        <w:rPr>
          <w:spacing w:val="14"/>
          <w:w w:val="95"/>
        </w:rPr>
        <w:t>賃金の動き</w:t>
      </w:r>
    </w:p>
    <w:p>
      <w:pPr>
        <w:pStyle w:val="BodyText"/>
        <w:spacing w:line="268" w:lineRule="auto" w:before="41"/>
        <w:ind w:left="641" w:right="106" w:firstLine="245"/>
      </w:pPr>
      <w:r>
        <w:rPr/>
        <w:t>一人平均月間現金給与総額は</w:t>
      </w:r>
      <w:r>
        <w:rPr>
          <w:w w:val="90"/>
        </w:rPr>
        <w:t>、</w:t>
      </w:r>
      <w:r>
        <w:rPr/>
        <w:t>規模 5 人以上で 252,236 円</w:t>
      </w:r>
      <w:r>
        <w:rPr>
          <w:w w:val="90"/>
        </w:rPr>
        <w:t>、</w:t>
      </w:r>
      <w:r>
        <w:rPr/>
        <w:t>前年比 0.4％増</w:t>
      </w:r>
      <w:r>
        <w:rPr>
          <w:w w:val="90"/>
        </w:rPr>
        <w:t>（</w:t>
      </w:r>
      <w:r>
        <w:rPr/>
        <w:t>規模 30 人以上 281,820 円</w:t>
      </w:r>
      <w:r>
        <w:rPr>
          <w:w w:val="90"/>
        </w:rPr>
        <w:t>、</w:t>
      </w:r>
      <w:r>
        <w:rPr/>
        <w:t>前年比 0.2％減</w:t>
      </w:r>
      <w:r>
        <w:rPr>
          <w:w w:val="90"/>
        </w:rPr>
        <w:t>）</w:t>
      </w:r>
      <w:r>
        <w:rPr/>
        <w:t>となった</w:t>
      </w:r>
      <w:r>
        <w:rPr>
          <w:w w:val="90"/>
        </w:rPr>
        <w:t>。</w:t>
      </w:r>
    </w:p>
    <w:p>
      <w:pPr>
        <w:pStyle w:val="BodyText"/>
        <w:spacing w:before="7"/>
        <w:ind w:left="852"/>
      </w:pPr>
      <w:r>
        <w:rPr>
          <w:w w:val="95"/>
        </w:rPr>
        <w:t>このうち、きまって支給する給与は、規模 5 人以上で 216,477 円、前年比 0.1％増</w:t>
      </w:r>
      <w:r>
        <w:rPr>
          <w:w w:val="90"/>
        </w:rPr>
        <w:t>（</w:t>
      </w:r>
      <w:r>
        <w:rPr>
          <w:w w:val="95"/>
        </w:rPr>
        <w:t>規模</w:t>
      </w:r>
    </w:p>
    <w:p>
      <w:pPr>
        <w:pStyle w:val="BodyText"/>
        <w:spacing w:before="37"/>
        <w:ind w:left="607"/>
      </w:pPr>
      <w:r>
        <w:rPr/>
        <w:t>30 人以上 237,202 円、前年比 0.2％減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68" w:lineRule="auto" w:before="41"/>
        <w:ind w:left="641" w:right="111" w:firstLine="245"/>
      </w:pPr>
      <w:r>
        <w:rPr>
          <w:w w:val="95"/>
        </w:rPr>
        <w:t>また、特別に支払われた給与は、規模 5 人以上で 35,759 円、前年差 727 円増</w:t>
      </w:r>
      <w:r>
        <w:rPr>
          <w:w w:val="90"/>
        </w:rPr>
        <w:t>（</w:t>
      </w:r>
      <w:r>
        <w:rPr>
          <w:w w:val="95"/>
        </w:rPr>
        <w:t>規模 30 </w:t>
      </w:r>
      <w:r>
        <w:rPr/>
        <w:t>人以上 44,618 円、前年差 197 円増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２．</w:t>
        <w:tab/>
      </w:r>
      <w:r>
        <w:rPr>
          <w:spacing w:val="15"/>
          <w:w w:val="95"/>
        </w:rPr>
        <w:t>労働時間の動き</w:t>
      </w:r>
    </w:p>
    <w:p>
      <w:pPr>
        <w:pStyle w:val="BodyText"/>
        <w:spacing w:line="273" w:lineRule="auto" w:before="37"/>
        <w:ind w:left="641" w:right="106" w:firstLine="245"/>
      </w:pPr>
      <w:r>
        <w:rPr/>
        <w:t>一人平均月間総実労働時間は、規模 5 人以上で 152.5 時間、前年比 1.4％減</w:t>
      </w:r>
      <w:r>
        <w:rPr>
          <w:w w:val="90"/>
        </w:rPr>
        <w:t>（</w:t>
      </w:r>
      <w:r>
        <w:rPr/>
        <w:t>規模 30 人以上 157.1 時間、前年比 0.5％減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73" w:lineRule="auto"/>
        <w:ind w:left="641" w:right="130" w:firstLine="245"/>
      </w:pPr>
      <w:r>
        <w:rPr>
          <w:w w:val="95"/>
        </w:rPr>
        <w:t>このうち、所定内労働時間は、規模 5 人以上で 141.6 時間、前年比 1.0％減</w:t>
      </w:r>
      <w:r>
        <w:rPr>
          <w:w w:val="90"/>
        </w:rPr>
        <w:t>（</w:t>
      </w:r>
      <w:r>
        <w:rPr>
          <w:w w:val="95"/>
        </w:rPr>
        <w:t>規模 30 人</w:t>
      </w:r>
      <w:r>
        <w:rPr/>
        <w:t>以上 142.5 時間、前年比 0.2％減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ind w:left="886"/>
      </w:pPr>
      <w:r>
        <w:rPr/>
        <w:t>また、所定外労働時間は、規模 5 人以上で 10.9 時間、前年比 5.9％減</w:t>
      </w:r>
      <w:r>
        <w:rPr>
          <w:w w:val="90"/>
        </w:rPr>
        <w:t>（</w:t>
      </w:r>
      <w:r>
        <w:rPr/>
        <w:t>規模 30 人以上</w:t>
      </w:r>
    </w:p>
    <w:p>
      <w:pPr>
        <w:pStyle w:val="BodyText"/>
        <w:spacing w:before="32"/>
        <w:ind w:left="641"/>
      </w:pPr>
      <w:r>
        <w:rPr>
          <w:w w:val="95"/>
        </w:rPr>
        <w:t>14.6 時間、前年比 2.4％減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33" w:val="left" w:leader="none"/>
        </w:tabs>
        <w:spacing w:before="1"/>
        <w:ind w:left="113"/>
      </w:pPr>
      <w:r>
        <w:rPr>
          <w:spacing w:val="3"/>
          <w:w w:val="90"/>
        </w:rPr>
        <w:t>３．</w:t>
        <w:tab/>
      </w:r>
      <w:r>
        <w:rPr>
          <w:spacing w:val="14"/>
          <w:w w:val="95"/>
        </w:rPr>
        <w:t>雇用の動き</w:t>
      </w:r>
    </w:p>
    <w:p>
      <w:pPr>
        <w:pStyle w:val="BodyText"/>
        <w:spacing w:before="41"/>
        <w:ind w:left="886"/>
      </w:pPr>
      <w:r>
        <w:rPr>
          <w:w w:val="95"/>
        </w:rPr>
        <w:t>月間平均入職率は、規模 5 人以上で 1.97％、前年差 0.14 ポイント減</w:t>
      </w:r>
      <w:r>
        <w:rPr>
          <w:w w:val="90"/>
        </w:rPr>
        <w:t>（</w:t>
      </w:r>
      <w:r>
        <w:rPr>
          <w:w w:val="95"/>
        </w:rPr>
        <w:t>規模 30 人以上</w:t>
      </w:r>
    </w:p>
    <w:p>
      <w:pPr>
        <w:pStyle w:val="BodyText"/>
        <w:spacing w:line="273" w:lineRule="auto" w:before="37"/>
        <w:ind w:left="641" w:right="116"/>
      </w:pPr>
      <w:r>
        <w:rPr>
          <w:w w:val="90"/>
        </w:rPr>
        <w:t>1.86％、前年差 0.17 ポイント減）、月間平均離職率は、規模 5 人以上で 1.87％、前年差 0.03 ポイント減（規模 30 人以上 1.87％、前年差 0.05 ポイント増）となった。</w:t>
      </w:r>
    </w:p>
    <w:p>
      <w:pPr>
        <w:pStyle w:val="BodyText"/>
        <w:spacing w:line="268" w:lineRule="auto"/>
        <w:ind w:left="641" w:right="113" w:firstLine="245"/>
      </w:pPr>
      <w:r>
        <w:rPr>
          <w:w w:val="95"/>
        </w:rPr>
        <w:t>また、月間平均常用労働者中のパートタイム労働者の比率は、規模 5 人以上で 26.9％、前年差 1.2 ポイント増</w:t>
      </w:r>
      <w:r>
        <w:rPr>
          <w:w w:val="90"/>
        </w:rPr>
        <w:t>（</w:t>
      </w:r>
      <w:r>
        <w:rPr>
          <w:w w:val="95"/>
        </w:rPr>
        <w:t>規模 30 人以上 24.9％、前年差 0.5 ポイント増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56.664001pt;margin-top:20.362143pt;width:469.15pt;height:2.2pt;mso-position-horizontal-relative:page;mso-position-vertical-relative:paragraph;z-index:-1024;mso-wrap-distance-left:0;mso-wrap-distance-right:0" coordorigin="1133,407" coordsize="9383,44">
            <v:line style="position:absolute" from="1133,414" to="10516,414" stroked="true" strokeweight=".72003pt" strokecolor="#000000">
              <v:stroke dashstyle="solid"/>
            </v:line>
            <v:line style="position:absolute" from="1133,443" to="10516,443" stroked="true" strokeweight=".72003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113" w:right="0" w:firstLine="0"/>
        <w:jc w:val="left"/>
        <w:rPr>
          <w:sz w:val="20"/>
        </w:rPr>
      </w:pPr>
      <w:r>
        <w:rPr>
          <w:w w:val="80"/>
          <w:sz w:val="20"/>
        </w:rPr>
        <w:t>〈</w:t>
      </w:r>
      <w:r>
        <w:rPr>
          <w:sz w:val="20"/>
        </w:rPr>
        <w:t>利用上の注意</w:t>
      </w:r>
      <w:r>
        <w:rPr>
          <w:w w:val="80"/>
          <w:sz w:val="20"/>
        </w:rPr>
        <w:t>〉</w:t>
      </w:r>
    </w:p>
    <w:p>
      <w:pPr>
        <w:spacing w:before="63"/>
        <w:ind w:left="113" w:right="0" w:firstLine="0"/>
        <w:jc w:val="left"/>
        <w:rPr>
          <w:sz w:val="20"/>
        </w:rPr>
      </w:pPr>
      <w:r>
        <w:rPr>
          <w:w w:val="85"/>
          <w:sz w:val="20"/>
        </w:rPr>
        <w:t>（１） </w:t>
      </w:r>
      <w:r>
        <w:rPr>
          <w:sz w:val="20"/>
        </w:rPr>
        <w:t>平成 22 年１月分から、日本標準産業分類</w:t>
      </w:r>
      <w:r>
        <w:rPr>
          <w:w w:val="85"/>
          <w:sz w:val="20"/>
        </w:rPr>
        <w:t>（</w:t>
      </w:r>
      <w:r>
        <w:rPr>
          <w:sz w:val="20"/>
        </w:rPr>
        <w:t>平成 19 年 11 月改訂</w:t>
      </w:r>
      <w:r>
        <w:rPr>
          <w:w w:val="85"/>
          <w:sz w:val="20"/>
        </w:rPr>
        <w:t>）</w:t>
      </w:r>
      <w:r>
        <w:rPr>
          <w:sz w:val="20"/>
        </w:rPr>
        <w:t>に基づき表章している。</w:t>
      </w:r>
    </w:p>
    <w:p>
      <w:pPr>
        <w:spacing w:before="68"/>
        <w:ind w:left="113" w:right="0" w:firstLine="0"/>
        <w:jc w:val="left"/>
        <w:rPr>
          <w:sz w:val="20"/>
        </w:rPr>
      </w:pPr>
      <w:r>
        <w:rPr>
          <w:w w:val="85"/>
          <w:sz w:val="20"/>
        </w:rPr>
        <w:t>（２） 「</w:t>
      </w:r>
      <w:r>
        <w:rPr>
          <w:w w:val="95"/>
          <w:sz w:val="20"/>
        </w:rPr>
        <w:t>前年比</w:t>
      </w:r>
      <w:r>
        <w:rPr>
          <w:w w:val="85"/>
          <w:sz w:val="20"/>
        </w:rPr>
        <w:t>」</w:t>
      </w:r>
      <w:r>
        <w:rPr>
          <w:w w:val="95"/>
          <w:sz w:val="20"/>
        </w:rPr>
        <w:t>は対前年比</w:t>
      </w:r>
      <w:r>
        <w:rPr>
          <w:w w:val="85"/>
          <w:sz w:val="20"/>
        </w:rPr>
        <w:t>（％）を</w:t>
      </w:r>
      <w:r>
        <w:rPr>
          <w:w w:val="95"/>
          <w:sz w:val="20"/>
        </w:rPr>
        <w:t>掲載</w:t>
      </w:r>
      <w:r>
        <w:rPr>
          <w:w w:val="85"/>
          <w:sz w:val="20"/>
        </w:rPr>
        <w:t>して</w:t>
      </w:r>
      <w:r>
        <w:rPr>
          <w:w w:val="95"/>
          <w:sz w:val="20"/>
        </w:rPr>
        <w:t>お</w:t>
      </w:r>
      <w:r>
        <w:rPr>
          <w:w w:val="85"/>
          <w:sz w:val="20"/>
        </w:rPr>
        <w:t>り、「</w:t>
      </w:r>
      <w:r>
        <w:rPr>
          <w:w w:val="95"/>
          <w:sz w:val="20"/>
        </w:rPr>
        <w:t>前年差</w:t>
      </w:r>
      <w:r>
        <w:rPr>
          <w:w w:val="85"/>
          <w:sz w:val="20"/>
        </w:rPr>
        <w:t>」</w:t>
      </w:r>
      <w:r>
        <w:rPr>
          <w:w w:val="95"/>
          <w:sz w:val="20"/>
        </w:rPr>
        <w:t>は前年</w:t>
      </w:r>
      <w:r>
        <w:rPr>
          <w:w w:val="85"/>
          <w:sz w:val="20"/>
        </w:rPr>
        <w:t>と</w:t>
      </w:r>
      <w:r>
        <w:rPr>
          <w:w w:val="95"/>
          <w:sz w:val="20"/>
        </w:rPr>
        <w:t>の差</w:t>
      </w:r>
      <w:r>
        <w:rPr>
          <w:w w:val="85"/>
          <w:sz w:val="20"/>
        </w:rPr>
        <w:t>（</w:t>
      </w:r>
      <w:r>
        <w:rPr>
          <w:w w:val="95"/>
          <w:sz w:val="20"/>
        </w:rPr>
        <w:t>ポ</w:t>
      </w:r>
      <w:r>
        <w:rPr>
          <w:w w:val="85"/>
          <w:sz w:val="20"/>
        </w:rPr>
        <w:t>イント）を</w:t>
      </w:r>
      <w:r>
        <w:rPr>
          <w:w w:val="95"/>
          <w:sz w:val="20"/>
        </w:rPr>
        <w:t>掲載</w:t>
      </w:r>
      <w:r>
        <w:rPr>
          <w:w w:val="85"/>
          <w:sz w:val="20"/>
        </w:rPr>
        <w:t>して</w:t>
      </w:r>
      <w:r>
        <w:rPr>
          <w:w w:val="95"/>
          <w:sz w:val="20"/>
        </w:rPr>
        <w:t>い</w:t>
      </w:r>
      <w:r>
        <w:rPr>
          <w:w w:val="85"/>
          <w:sz w:val="20"/>
        </w:rPr>
        <w:t>る。</w:t>
      </w:r>
    </w:p>
    <w:p>
      <w:pPr>
        <w:spacing w:line="297" w:lineRule="auto" w:before="68"/>
        <w:ind w:left="449" w:right="121" w:hanging="336"/>
        <w:jc w:val="left"/>
        <w:rPr>
          <w:sz w:val="20"/>
        </w:rPr>
      </w:pPr>
      <w:r>
        <w:rPr>
          <w:w w:val="85"/>
          <w:sz w:val="20"/>
        </w:rPr>
        <w:t>（３） </w:t>
      </w:r>
      <w:r>
        <w:rPr>
          <w:w w:val="95"/>
          <w:sz w:val="20"/>
        </w:rPr>
        <w:t>調査対象事業所数が少ない産業については</w:t>
      </w:r>
      <w:r>
        <w:rPr>
          <w:w w:val="85"/>
          <w:sz w:val="20"/>
        </w:rPr>
        <w:t>、</w:t>
      </w:r>
      <w:r>
        <w:rPr>
          <w:w w:val="95"/>
          <w:sz w:val="20"/>
        </w:rPr>
        <w:t>産業別に区分</w:t>
      </w:r>
      <w:r>
        <w:rPr>
          <w:w w:val="85"/>
          <w:sz w:val="20"/>
        </w:rPr>
        <w:t>し</w:t>
      </w:r>
      <w:r>
        <w:rPr>
          <w:w w:val="95"/>
          <w:sz w:val="20"/>
        </w:rPr>
        <w:t>ていないが</w:t>
      </w:r>
      <w:r>
        <w:rPr>
          <w:w w:val="85"/>
          <w:sz w:val="20"/>
        </w:rPr>
        <w:t>、</w:t>
      </w:r>
      <w:r>
        <w:rPr>
          <w:w w:val="95"/>
          <w:sz w:val="20"/>
        </w:rPr>
        <w:t>調査産業計には</w:t>
      </w:r>
      <w:r>
        <w:rPr>
          <w:w w:val="85"/>
          <w:sz w:val="20"/>
        </w:rPr>
        <w:t>こ</w:t>
      </w:r>
      <w:r>
        <w:rPr>
          <w:w w:val="95"/>
          <w:sz w:val="20"/>
        </w:rPr>
        <w:t>れ</w:t>
      </w:r>
      <w:r>
        <w:rPr>
          <w:w w:val="85"/>
          <w:sz w:val="20"/>
        </w:rPr>
        <w:t>らを</w:t>
      </w:r>
      <w:r>
        <w:rPr>
          <w:sz w:val="20"/>
        </w:rPr>
        <w:t>含めて算定</w:t>
      </w:r>
      <w:r>
        <w:rPr>
          <w:w w:val="85"/>
          <w:sz w:val="20"/>
        </w:rPr>
        <w:t>し</w:t>
      </w:r>
      <w:r>
        <w:rPr>
          <w:sz w:val="20"/>
        </w:rPr>
        <w:t>てい</w:t>
      </w:r>
      <w:r>
        <w:rPr>
          <w:w w:val="85"/>
          <w:sz w:val="20"/>
        </w:rPr>
        <w:t>る。</w:t>
      </w:r>
    </w:p>
    <w:p>
      <w:pPr>
        <w:spacing w:line="297" w:lineRule="auto" w:before="3"/>
        <w:ind w:left="449" w:right="122" w:hanging="336"/>
        <w:jc w:val="left"/>
        <w:rPr>
          <w:sz w:val="20"/>
        </w:rPr>
      </w:pPr>
      <w:r>
        <w:rPr>
          <w:w w:val="85"/>
          <w:sz w:val="20"/>
        </w:rPr>
        <w:t>（４） </w:t>
      </w:r>
      <w:r>
        <w:rPr>
          <w:w w:val="95"/>
          <w:sz w:val="20"/>
        </w:rPr>
        <w:t>各産業などの調査結果については</w:t>
      </w:r>
      <w:r>
        <w:rPr>
          <w:w w:val="85"/>
          <w:sz w:val="20"/>
        </w:rPr>
        <w:t>、</w:t>
      </w:r>
      <w:r>
        <w:rPr>
          <w:w w:val="95"/>
          <w:sz w:val="20"/>
        </w:rPr>
        <w:t>標本規模が小</w:t>
      </w:r>
      <w:r>
        <w:rPr>
          <w:w w:val="85"/>
          <w:sz w:val="20"/>
        </w:rPr>
        <w:t>さ</w:t>
      </w:r>
      <w:r>
        <w:rPr>
          <w:w w:val="95"/>
          <w:sz w:val="20"/>
        </w:rPr>
        <w:t>い</w:t>
      </w:r>
      <w:r>
        <w:rPr>
          <w:w w:val="85"/>
          <w:sz w:val="20"/>
        </w:rPr>
        <w:t>こと</w:t>
      </w:r>
      <w:r>
        <w:rPr>
          <w:w w:val="95"/>
          <w:sz w:val="20"/>
        </w:rPr>
        <w:t>などに</w:t>
      </w:r>
      <w:r>
        <w:rPr>
          <w:w w:val="85"/>
          <w:sz w:val="20"/>
        </w:rPr>
        <w:t>より、</w:t>
      </w:r>
      <w:r>
        <w:rPr>
          <w:w w:val="95"/>
          <w:sz w:val="20"/>
        </w:rPr>
        <w:t>全国結果に比べ結果精度が</w:t>
      </w:r>
      <w:r>
        <w:rPr>
          <w:sz w:val="20"/>
        </w:rPr>
        <w:t>十分に確保で</w:t>
      </w:r>
      <w:r>
        <w:rPr>
          <w:w w:val="85"/>
          <w:sz w:val="20"/>
        </w:rPr>
        <w:t>き</w:t>
      </w:r>
      <w:r>
        <w:rPr>
          <w:sz w:val="20"/>
        </w:rPr>
        <w:t>ない</w:t>
      </w:r>
      <w:r>
        <w:rPr>
          <w:w w:val="85"/>
          <w:sz w:val="20"/>
        </w:rPr>
        <w:t>と</w:t>
      </w:r>
      <w:r>
        <w:rPr>
          <w:sz w:val="20"/>
        </w:rPr>
        <w:t>み</w:t>
      </w:r>
      <w:r>
        <w:rPr>
          <w:w w:val="85"/>
          <w:sz w:val="20"/>
        </w:rPr>
        <w:t>ら</w:t>
      </w:r>
      <w:r>
        <w:rPr>
          <w:sz w:val="20"/>
        </w:rPr>
        <w:t>れ</w:t>
      </w:r>
      <w:r>
        <w:rPr>
          <w:w w:val="85"/>
          <w:sz w:val="20"/>
        </w:rPr>
        <w:t>ること</w:t>
      </w:r>
      <w:r>
        <w:rPr>
          <w:sz w:val="20"/>
        </w:rPr>
        <w:t>か</w:t>
      </w:r>
      <w:r>
        <w:rPr>
          <w:w w:val="85"/>
          <w:sz w:val="20"/>
        </w:rPr>
        <w:t>ら、</w:t>
      </w:r>
      <w:r>
        <w:rPr>
          <w:sz w:val="20"/>
        </w:rPr>
        <w:t>結果の利用に当た</w:t>
      </w:r>
      <w:r>
        <w:rPr>
          <w:w w:val="85"/>
          <w:sz w:val="20"/>
        </w:rPr>
        <w:t>っ</w:t>
      </w:r>
      <w:r>
        <w:rPr>
          <w:sz w:val="20"/>
        </w:rPr>
        <w:t>ては注意</w:t>
      </w:r>
      <w:r>
        <w:rPr>
          <w:w w:val="85"/>
          <w:sz w:val="20"/>
        </w:rPr>
        <w:t>を</w:t>
      </w:r>
      <w:r>
        <w:rPr>
          <w:sz w:val="20"/>
        </w:rPr>
        <w:t>要す</w:t>
      </w:r>
      <w:r>
        <w:rPr>
          <w:w w:val="85"/>
          <w:sz w:val="20"/>
        </w:rPr>
        <w:t>る。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6.664001pt;margin-top:12.534472pt;width:476.85pt;height:1.7pt;mso-position-horizontal-relative:page;mso-position-vertical-relative:paragraph;z-index:-1000;mso-wrap-distance-left:0;mso-wrap-distance-right:0" coordorigin="1133,251" coordsize="9537,34">
            <v:line style="position:absolute" from="1133,255" to="10670,255" stroked="true" strokeweight=".47998pt" strokecolor="#000000">
              <v:stroke dashstyle="solid"/>
            </v:line>
            <v:line style="position:absolute" from="1133,279" to="10670,279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5"/>
          <w:pgSz w:w="11910" w:h="16840"/>
          <w:pgMar w:footer="618" w:header="0" w:top="1340" w:bottom="800" w:left="1020" w:right="1020"/>
          <w:pgNumType w:start="1"/>
        </w:sectPr>
      </w:pPr>
    </w:p>
    <w:p>
      <w:pPr>
        <w:spacing w:before="28"/>
        <w:ind w:left="113" w:right="0" w:firstLine="0"/>
        <w:jc w:val="left"/>
        <w:rPr>
          <w:sz w:val="21"/>
        </w:rPr>
      </w:pPr>
      <w:r>
        <w:rPr>
          <w:w w:val="90"/>
          <w:sz w:val="21"/>
        </w:rPr>
        <w:t>【</w:t>
      </w:r>
      <w:r>
        <w:rPr>
          <w:w w:val="95"/>
          <w:sz w:val="21"/>
        </w:rPr>
        <w:t>参考図表</w:t>
      </w:r>
      <w:r>
        <w:rPr>
          <w:w w:val="90"/>
          <w:sz w:val="21"/>
        </w:rPr>
        <w:t>】（</w:t>
      </w:r>
      <w:r>
        <w:rPr>
          <w:w w:val="95"/>
          <w:sz w:val="21"/>
        </w:rPr>
        <w:t>指数</w:t>
      </w:r>
      <w:r>
        <w:rPr>
          <w:w w:val="90"/>
          <w:sz w:val="21"/>
        </w:rPr>
        <w:t>：</w:t>
      </w:r>
      <w:r>
        <w:rPr>
          <w:w w:val="95"/>
          <w:sz w:val="21"/>
        </w:rPr>
        <w:t>平成 22 年＝100）</w:t>
      </w:r>
    </w:p>
    <w:p>
      <w:pPr>
        <w:spacing w:before="80"/>
        <w:ind w:left="208" w:right="0" w:firstLine="0"/>
        <w:jc w:val="left"/>
        <w:rPr>
          <w:sz w:val="15"/>
        </w:rPr>
      </w:pPr>
      <w:r>
        <w:rPr>
          <w:w w:val="110"/>
          <w:sz w:val="15"/>
        </w:rPr>
        <w:t>(事業所規模５人以上）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974"/>
        <w:gridCol w:w="588"/>
        <w:gridCol w:w="278"/>
        <w:gridCol w:w="492"/>
        <w:gridCol w:w="764"/>
        <w:gridCol w:w="960"/>
        <w:gridCol w:w="588"/>
        <w:gridCol w:w="278"/>
        <w:gridCol w:w="493"/>
        <w:gridCol w:w="765"/>
        <w:gridCol w:w="720"/>
      </w:tblGrid>
      <w:tr>
        <w:trPr>
          <w:trHeight w:val="197" w:hRule="atLeast"/>
        </w:trPr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</w:tabs>
              <w:spacing w:before="80"/>
              <w:ind w:left="26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区</w:t>
              <w:tab/>
              <w:t>分</w:t>
            </w:r>
          </w:p>
        </w:tc>
        <w:tc>
          <w:tcPr>
            <w:tcW w:w="3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256" w:right="1244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青森県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全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65"/>
              <w:rPr>
                <w:sz w:val="15"/>
              </w:rPr>
            </w:pPr>
            <w:r>
              <w:rPr>
                <w:w w:val="117"/>
                <w:sz w:val="15"/>
              </w:rPr>
              <w:t>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20" w:right="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水準</w:t>
            </w:r>
          </w:p>
        </w:tc>
      </w:tr>
      <w:tr>
        <w:trPr>
          <w:trHeight w:val="196" w:hRule="atLeast"/>
        </w:trPr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579" w:right="567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実数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357"/>
              <w:rPr>
                <w:sz w:val="15"/>
              </w:rPr>
            </w:pPr>
            <w:r>
              <w:rPr>
                <w:w w:val="115"/>
                <w:sz w:val="15"/>
              </w:rPr>
              <w:t>前年比(差)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578" w:right="554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実数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357"/>
              <w:rPr>
                <w:sz w:val="15"/>
              </w:rPr>
            </w:pPr>
            <w:r>
              <w:rPr>
                <w:w w:val="115"/>
                <w:sz w:val="15"/>
              </w:rPr>
              <w:t>前年比(差)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3" w:right="15"/>
              <w:jc w:val="center"/>
              <w:rPr>
                <w:sz w:val="11"/>
              </w:rPr>
            </w:pPr>
            <w:r>
              <w:rPr>
                <w:w w:val="120"/>
                <w:sz w:val="11"/>
              </w:rPr>
              <w:t>全国＝100</w:t>
            </w:r>
          </w:p>
        </w:tc>
      </w:tr>
      <w:tr>
        <w:trPr>
          <w:trHeight w:val="214" w:hRule="atLeast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3"/>
              <w:rPr>
                <w:sz w:val="15"/>
              </w:rPr>
            </w:pPr>
            <w:r>
              <w:rPr>
                <w:sz w:val="15"/>
              </w:rPr>
              <w:t>１ </w:t>
            </w:r>
            <w:r>
              <w:rPr>
                <w:w w:val="105"/>
                <w:sz w:val="15"/>
              </w:rPr>
              <w:t>賃 金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現金給与総額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252,236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182"/>
              <w:rPr>
                <w:sz w:val="15"/>
              </w:rPr>
            </w:pPr>
            <w:r>
              <w:rPr>
                <w:sz w:val="15"/>
              </w:rPr>
              <w:t>0.4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315,590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1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3" w:right="88"/>
              <w:jc w:val="center"/>
              <w:rPr>
                <w:sz w:val="15"/>
              </w:rPr>
            </w:pPr>
            <w:r>
              <w:rPr>
                <w:sz w:val="15"/>
              </w:rPr>
              <w:t>79.9</w:t>
            </w: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10"/>
                <w:sz w:val="15"/>
              </w:rPr>
              <w:t>きまって支給する給与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216,477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182"/>
              <w:rPr>
                <w:sz w:val="15"/>
              </w:rPr>
            </w:pPr>
            <w:r>
              <w:rPr>
                <w:sz w:val="15"/>
              </w:rPr>
              <w:t>0.1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259,737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181"/>
              <w:rPr>
                <w:sz w:val="15"/>
              </w:rPr>
            </w:pPr>
            <w:r>
              <w:rPr>
                <w:sz w:val="15"/>
              </w:rPr>
              <w:t>0.2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3" w:right="88"/>
              <w:jc w:val="center"/>
              <w:rPr>
                <w:sz w:val="15"/>
              </w:rPr>
            </w:pPr>
            <w:r>
              <w:rPr>
                <w:sz w:val="15"/>
              </w:rPr>
              <w:t>83.3</w:t>
            </w: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特別給与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35,759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left="146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727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5"/>
                <w:sz w:val="15"/>
              </w:rPr>
              <w:t>円 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55,853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181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3" w:right="88"/>
              <w:jc w:val="center"/>
              <w:rPr>
                <w:sz w:val="15"/>
              </w:rPr>
            </w:pPr>
            <w:r>
              <w:rPr>
                <w:sz w:val="15"/>
              </w:rPr>
              <w:t>64.0</w:t>
            </w: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3"/>
              <w:rPr>
                <w:sz w:val="15"/>
              </w:rPr>
            </w:pPr>
            <w:r>
              <w:rPr>
                <w:sz w:val="15"/>
              </w:rPr>
              <w:t>２ </w:t>
            </w:r>
            <w:r>
              <w:rPr>
                <w:w w:val="115"/>
                <w:sz w:val="15"/>
              </w:rPr>
              <w:t>労働時間数及び出勤日数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総労働時間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152.5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87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1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143.7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20"/>
                <w:sz w:val="15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86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0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所定内労働時間数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141.6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87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1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0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132.9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20"/>
                <w:sz w:val="15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86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0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所定外労働時間数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10.9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87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5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9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10.8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20"/>
                <w:sz w:val="15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86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1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出勤日数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20.3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日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left="11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181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5"/>
                <w:sz w:val="15"/>
              </w:rPr>
              <w:t>日 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18.6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日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88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85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0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5"/>
                <w:sz w:val="15"/>
              </w:rPr>
              <w:t>日 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3"/>
              <w:rPr>
                <w:sz w:val="15"/>
              </w:rPr>
            </w:pPr>
            <w:r>
              <w:rPr>
                <w:sz w:val="15"/>
              </w:rPr>
              <w:t>３ </w:t>
            </w:r>
            <w:r>
              <w:rPr>
                <w:w w:val="105"/>
                <w:sz w:val="15"/>
              </w:rPr>
              <w:t>雇 用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労働者数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400,784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人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left="182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48,765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20"/>
                <w:sz w:val="15"/>
              </w:rPr>
              <w:t>千人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left="181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入職率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1.97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left="92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0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1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3"/>
              <w:rPr>
                <w:sz w:val="13"/>
              </w:rPr>
            </w:pPr>
            <w:r>
              <w:rPr>
                <w:sz w:val="13"/>
              </w:rPr>
              <w:t>ポイント)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2.15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88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0.01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1"/>
              <w:rPr>
                <w:sz w:val="13"/>
              </w:rPr>
            </w:pPr>
            <w:r>
              <w:rPr>
                <w:sz w:val="13"/>
              </w:rPr>
              <w:t>ポイント)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13"/>
              <w:rPr>
                <w:sz w:val="15"/>
              </w:rPr>
            </w:pPr>
            <w:r>
              <w:rPr>
                <w:w w:val="120"/>
                <w:sz w:val="15"/>
              </w:rPr>
              <w:t>離職率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1.87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left="92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185" w:lineRule="exact"/>
              <w:ind w:right="30"/>
              <w:jc w:val="right"/>
              <w:rPr>
                <w:sz w:val="15"/>
              </w:rPr>
            </w:pPr>
            <w:r>
              <w:rPr>
                <w:spacing w:val="6"/>
                <w:w w:val="176"/>
                <w:sz w:val="15"/>
              </w:rPr>
              <w:t>-</w:t>
            </w:r>
            <w:r>
              <w:rPr>
                <w:spacing w:val="6"/>
                <w:w w:val="105"/>
                <w:sz w:val="15"/>
              </w:rPr>
              <w:t>0</w:t>
            </w:r>
            <w:r>
              <w:rPr>
                <w:spacing w:val="4"/>
                <w:w w:val="86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0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3"/>
              <w:rPr>
                <w:sz w:val="13"/>
              </w:rPr>
            </w:pPr>
            <w:r>
              <w:rPr>
                <w:sz w:val="13"/>
              </w:rPr>
              <w:t>ポイント)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2.04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right="74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3" w:type="dxa"/>
          </w:tcPr>
          <w:p>
            <w:pPr>
              <w:pStyle w:val="TableParagraph"/>
              <w:spacing w:line="185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0.01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1"/>
              <w:rPr>
                <w:sz w:val="13"/>
              </w:rPr>
            </w:pPr>
            <w:r>
              <w:rPr>
                <w:sz w:val="13"/>
              </w:rPr>
              <w:t>ポイント)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2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413"/>
              <w:rPr>
                <w:sz w:val="15"/>
              </w:rPr>
            </w:pPr>
            <w:r>
              <w:rPr>
                <w:w w:val="105"/>
                <w:sz w:val="15"/>
              </w:rPr>
              <w:t>パー</w:t>
            </w:r>
            <w:r>
              <w:rPr>
                <w:sz w:val="15"/>
              </w:rPr>
              <w:t>ト</w:t>
            </w:r>
            <w:r>
              <w:rPr>
                <w:w w:val="105"/>
                <w:sz w:val="15"/>
              </w:rPr>
              <w:t>タイム労働者比率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26.90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44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1.20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3"/>
              <w:rPr>
                <w:sz w:val="13"/>
              </w:rPr>
            </w:pPr>
            <w:r>
              <w:rPr>
                <w:sz w:val="13"/>
              </w:rPr>
              <w:t>ポイント)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30.71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43"/>
              <w:rPr>
                <w:sz w:val="15"/>
              </w:rPr>
            </w:pPr>
            <w:r>
              <w:rPr>
                <w:w w:val="117"/>
                <w:sz w:val="15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74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(</w:t>
            </w: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0.23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"/>
              <w:rPr>
                <w:sz w:val="13"/>
              </w:rPr>
            </w:pPr>
            <w:r>
              <w:rPr>
                <w:sz w:val="13"/>
              </w:rPr>
              <w:t>ポイント)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618" w:top="1280" w:bottom="840" w:left="1020" w:right="1020"/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64" w:right="0" w:firstLine="0"/>
        <w:jc w:val="left"/>
        <w:rPr>
          <w:sz w:val="17"/>
        </w:rPr>
      </w:pPr>
      <w:r>
        <w:rPr>
          <w:w w:val="90"/>
          <w:sz w:val="17"/>
        </w:rPr>
        <w:t>106</w:t>
      </w:r>
    </w:p>
    <w:p>
      <w:pPr>
        <w:spacing w:before="158"/>
        <w:ind w:left="164" w:right="0" w:firstLine="0"/>
        <w:jc w:val="left"/>
        <w:rPr>
          <w:sz w:val="17"/>
        </w:rPr>
      </w:pPr>
      <w:r>
        <w:rPr>
          <w:w w:val="90"/>
          <w:sz w:val="17"/>
        </w:rPr>
        <w:t>104</w:t>
      </w:r>
    </w:p>
    <w:p>
      <w:pPr>
        <w:spacing w:before="156"/>
        <w:ind w:left="164" w:right="0" w:firstLine="0"/>
        <w:jc w:val="left"/>
        <w:rPr>
          <w:sz w:val="17"/>
        </w:rPr>
      </w:pPr>
      <w:r>
        <w:rPr>
          <w:w w:val="90"/>
          <w:sz w:val="17"/>
        </w:rPr>
        <w:t>102</w:t>
      </w:r>
    </w:p>
    <w:p>
      <w:pPr>
        <w:spacing w:before="158"/>
        <w:ind w:left="164" w:right="0" w:firstLine="0"/>
        <w:jc w:val="left"/>
        <w:rPr>
          <w:sz w:val="17"/>
        </w:rPr>
      </w:pPr>
      <w:r>
        <w:rPr>
          <w:w w:val="90"/>
          <w:sz w:val="17"/>
        </w:rPr>
        <w:t>100</w:t>
      </w:r>
    </w:p>
    <w:p>
      <w:pPr>
        <w:spacing w:before="156"/>
        <w:ind w:left="253" w:right="0" w:firstLine="0"/>
        <w:jc w:val="left"/>
        <w:rPr>
          <w:sz w:val="17"/>
        </w:rPr>
      </w:pPr>
      <w:r>
        <w:rPr>
          <w:spacing w:val="-1"/>
          <w:w w:val="95"/>
          <w:sz w:val="17"/>
        </w:rPr>
        <w:t>98</w:t>
      </w:r>
    </w:p>
    <w:p>
      <w:pPr>
        <w:spacing w:line="204" w:lineRule="exact" w:before="157"/>
        <w:ind w:left="253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9247">
            <wp:simplePos x="0" y="0"/>
            <wp:positionH relativeFrom="page">
              <wp:posOffset>4222022</wp:posOffset>
            </wp:positionH>
            <wp:positionV relativeFrom="paragraph">
              <wp:posOffset>402897</wp:posOffset>
            </wp:positionV>
            <wp:extent cx="168761" cy="7000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271">
            <wp:simplePos x="0" y="0"/>
            <wp:positionH relativeFrom="page">
              <wp:posOffset>5376121</wp:posOffset>
            </wp:positionH>
            <wp:positionV relativeFrom="paragraph">
              <wp:posOffset>402065</wp:posOffset>
            </wp:positionV>
            <wp:extent cx="170867" cy="714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6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7"/>
        </w:rPr>
        <w:t>96</w:t>
      </w:r>
    </w:p>
    <w:p>
      <w:pPr>
        <w:spacing w:before="32"/>
        <w:ind w:left="138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賃金指数の推移（調査産業計、事業所規模５人以上）</w:t>
      </w: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71" w:right="-245"/>
        <w:rPr>
          <w:sz w:val="20"/>
        </w:rPr>
      </w:pPr>
      <w:r>
        <w:rPr>
          <w:sz w:val="20"/>
        </w:rPr>
        <w:pict>
          <v:group style="width:197.35pt;height:96.9pt;mso-position-horizontal-relative:char;mso-position-vertical-relative:line" coordorigin="0,0" coordsize="3947,1938">
            <v:line style="position:absolute" from="62,1930" to="3885,1930" stroked="true" strokeweight=".355093pt" strokecolor="#000000">
              <v:stroke dashstyle="shortdot"/>
            </v:line>
            <v:line style="position:absolute" from="62,1546" to="3885,1546" stroked="true" strokeweight=".355093pt" strokecolor="#000000">
              <v:stroke dashstyle="shortdot"/>
            </v:line>
            <v:line style="position:absolute" from="62,776" to="3885,776" stroked="true" strokeweight=".355093pt" strokecolor="#000000">
              <v:stroke dashstyle="shortdot"/>
            </v:line>
            <v:line style="position:absolute" from="62,392" to="3885,392" stroked="true" strokeweight=".355093pt" strokecolor="#000000">
              <v:stroke dashstyle="shortdot"/>
            </v:line>
            <v:line style="position:absolute" from="62,7" to="3885,7" stroked="true" strokeweight=".355093pt" strokecolor="#000000">
              <v:stroke dashstyle="shortdot"/>
            </v:line>
            <v:rect style="position:absolute;left:62;top:7;width:3823;height:1923" filled="false" stroked="true" strokeweight=".711208pt" strokecolor="#000000">
              <v:stroke dashstyle="solid"/>
            </v:rect>
            <v:line style="position:absolute" from="62,1161" to="3885,1161" stroked="true" strokeweight=".887734pt" strokecolor="#000000">
              <v:stroke dashstyle="solid"/>
            </v:line>
            <v:shape style="position:absolute;left:62;top:1026;width:3823;height:673" coordorigin="62,1026" coordsize="3823,673" path="m62,1161l699,1564,1337,1449,1974,1026,2610,1142,3247,1699,3885,1623e" filled="false" stroked="true" strokeweight="1.775847pt" strokecolor="#00af50">
              <v:path arrowok="t"/>
              <v:stroke dashstyle="solid"/>
            </v:shape>
            <v:shape style="position:absolute;left:3;top:1101;width:120;height:119" type="#_x0000_t75" stroked="false">
              <v:imagedata r:id="rId8" o:title=""/>
            </v:shape>
            <v:shape style="position:absolute;left:640;top:1504;width:120;height:120" type="#_x0000_t75" stroked="false">
              <v:imagedata r:id="rId9" o:title=""/>
            </v:shape>
            <v:shape style="position:absolute;left:1276;top:1389;width:120;height:120" type="#_x0000_t75" stroked="false">
              <v:imagedata r:id="rId9" o:title=""/>
            </v:shape>
            <v:shape style="position:absolute;left:1913;top:966;width:120;height:120" type="#_x0000_t75" stroked="false">
              <v:imagedata r:id="rId9" o:title=""/>
            </v:shape>
            <v:shape style="position:absolute;left:2551;top:1082;width:120;height:119" type="#_x0000_t75" stroked="false">
              <v:imagedata r:id="rId10" o:title=""/>
            </v:shape>
            <v:shape style="position:absolute;left:3188;top:1639;width:120;height:120" type="#_x0000_t75" stroked="false">
              <v:imagedata r:id="rId9" o:title=""/>
            </v:shape>
            <v:shape style="position:absolute;left:3824;top:1561;width:120;height:120" type="#_x0000_t75" stroked="false">
              <v:imagedata r:id="rId9" o:title=""/>
            </v:shape>
            <v:shape style="position:absolute;left:62;top:989;width:3823;height:519" coordorigin="62,989" coordsize="3823,519" path="m62,1161l699,1431,1337,1296,1974,989,2610,1065,3247,1507,3885,1488e" filled="false" stroked="true" strokeweight="1.775696pt" strokecolor="#000000">
              <v:path arrowok="t"/>
              <v:stroke dashstyle="solid"/>
            </v:shape>
            <v:shape style="position:absolute;left:0;top:1098;width:126;height:125" type="#_x0000_t75" stroked="false">
              <v:imagedata r:id="rId11" o:title=""/>
            </v:shape>
            <v:shape style="position:absolute;left:636;top:1366;width:126;height:125" type="#_x0000_t75" stroked="false">
              <v:imagedata r:id="rId12" o:title=""/>
            </v:shape>
            <v:shape style="position:absolute;left:1272;top:1231;width:126;height:125" type="#_x0000_t75" stroked="false">
              <v:imagedata r:id="rId13" o:title=""/>
            </v:shape>
            <v:shape style="position:absolute;left:1909;top:924;width:126;height:125" type="#_x0000_t75" stroked="false">
              <v:imagedata r:id="rId14" o:title=""/>
            </v:shape>
            <v:shape style="position:absolute;left:2548;top:1000;width:126;height:125" type="#_x0000_t75" stroked="false">
              <v:imagedata r:id="rId14" o:title=""/>
            </v:shape>
            <v:shape style="position:absolute;left:3184;top:1442;width:126;height:125" type="#_x0000_t75" stroked="false">
              <v:imagedata r:id="rId13" o:title=""/>
            </v:shape>
            <v:shape style="position:absolute;left:3820;top:1424;width:126;height:125" type="#_x0000_t75" stroked="false">
              <v:imagedata r:id="rId15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64" w:right="0" w:firstLine="0"/>
        <w:jc w:val="left"/>
        <w:rPr>
          <w:sz w:val="17"/>
        </w:rPr>
      </w:pPr>
      <w:r>
        <w:rPr>
          <w:w w:val="85"/>
          <w:sz w:val="17"/>
        </w:rPr>
        <w:t>150</w:t>
      </w:r>
    </w:p>
    <w:p>
      <w:pPr>
        <w:spacing w:before="84"/>
        <w:ind w:left="164" w:right="0" w:firstLine="0"/>
        <w:jc w:val="left"/>
        <w:rPr>
          <w:sz w:val="17"/>
        </w:rPr>
      </w:pPr>
      <w:r>
        <w:rPr>
          <w:w w:val="85"/>
          <w:sz w:val="17"/>
        </w:rPr>
        <w:t>140</w:t>
      </w:r>
    </w:p>
    <w:p>
      <w:pPr>
        <w:spacing w:before="84"/>
        <w:ind w:left="164" w:right="0" w:firstLine="0"/>
        <w:jc w:val="left"/>
        <w:rPr>
          <w:sz w:val="17"/>
        </w:rPr>
      </w:pPr>
      <w:r>
        <w:rPr>
          <w:w w:val="85"/>
          <w:sz w:val="17"/>
        </w:rPr>
        <w:t>130</w:t>
      </w:r>
    </w:p>
    <w:p>
      <w:pPr>
        <w:spacing w:before="83"/>
        <w:ind w:left="164" w:right="0" w:firstLine="0"/>
        <w:jc w:val="left"/>
        <w:rPr>
          <w:sz w:val="17"/>
        </w:rPr>
      </w:pPr>
      <w:r>
        <w:rPr>
          <w:w w:val="85"/>
          <w:sz w:val="17"/>
        </w:rPr>
        <w:t>120</w:t>
      </w:r>
    </w:p>
    <w:p>
      <w:pPr>
        <w:spacing w:before="84"/>
        <w:ind w:left="164" w:right="0" w:firstLine="0"/>
        <w:jc w:val="left"/>
        <w:rPr>
          <w:sz w:val="17"/>
        </w:rPr>
      </w:pPr>
      <w:r>
        <w:rPr>
          <w:w w:val="85"/>
          <w:sz w:val="17"/>
        </w:rPr>
        <w:t>110</w:t>
      </w:r>
    </w:p>
    <w:p>
      <w:pPr>
        <w:spacing w:before="84"/>
        <w:ind w:left="164" w:right="0" w:firstLine="0"/>
        <w:jc w:val="left"/>
        <w:rPr>
          <w:sz w:val="17"/>
        </w:rPr>
      </w:pPr>
      <w:r>
        <w:rPr>
          <w:w w:val="85"/>
          <w:sz w:val="17"/>
        </w:rPr>
        <w:t>100</w:t>
      </w:r>
    </w:p>
    <w:p>
      <w:pPr>
        <w:spacing w:before="84"/>
        <w:ind w:left="247" w:right="0" w:firstLine="0"/>
        <w:jc w:val="left"/>
        <w:rPr>
          <w:sz w:val="17"/>
        </w:rPr>
      </w:pPr>
      <w:r>
        <w:rPr>
          <w:w w:val="85"/>
          <w:sz w:val="17"/>
        </w:rPr>
        <w:t>90</w:t>
      </w:r>
    </w:p>
    <w:p>
      <w:pPr>
        <w:spacing w:before="45"/>
        <w:ind w:left="16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労働時間指数の推移（調査産業計、事業所規模５人以上）</w:t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58"/>
        <w:rPr>
          <w:sz w:val="20"/>
        </w:rPr>
      </w:pPr>
      <w:r>
        <w:rPr>
          <w:sz w:val="20"/>
        </w:rPr>
        <w:pict>
          <v:group style="width:204.6pt;height:94.2pt;mso-position-horizontal-relative:char;mso-position-vertical-relative:line" coordorigin="0,0" coordsize="4092,1884">
            <v:line style="position:absolute" from="56,1877" to="4039,1877" stroked="true" strokeweight=".174923pt" strokecolor="#000000">
              <v:stroke dashstyle="shortdot"/>
            </v:line>
            <v:line style="position:absolute" from="56,1252" to="4039,1252" stroked="true" strokeweight=".174923pt" strokecolor="#000000">
              <v:stroke dashstyle="shortdot"/>
            </v:line>
            <v:line style="position:absolute" from="56,941" to="4039,941" stroked="true" strokeweight=".174923pt" strokecolor="#000000">
              <v:stroke dashstyle="shortdot"/>
            </v:line>
            <v:line style="position:absolute" from="56,630" to="4039,630" stroked="true" strokeweight=".174923pt" strokecolor="#000000">
              <v:stroke dashstyle="shortdot"/>
            </v:line>
            <v:line style="position:absolute" from="56,318" to="4039,318" stroked="true" strokeweight=".174923pt" strokecolor="#000000">
              <v:stroke dashstyle="shortdot"/>
            </v:line>
            <v:line style="position:absolute" from="56,7" to="4039,7" stroked="true" strokeweight=".174923pt" strokecolor="#000000">
              <v:stroke dashstyle="shortdot"/>
            </v:line>
            <v:rect style="position:absolute;left:56;top:6;width:3984;height:1870" filled="false" stroked="true" strokeweight=".694224pt" strokecolor="#000000">
              <v:stroke dashstyle="solid"/>
            </v:rect>
            <v:line style="position:absolute" from="56,1564" to="4039,1564" stroked="true" strokeweight=".874614pt" strokecolor="#000000">
              <v:stroke dashstyle="solid"/>
            </v:line>
            <v:shape style="position:absolute;left:56;top:1527;width:3984;height:81" coordorigin="56,1527" coordsize="3984,81" path="m56,1564l720,1555,1383,1552,2048,1552,2712,1527,3375,1564,4039,1607e" filled="false" stroked="true" strokeweight="1.749197pt" strokecolor="#006fc0">
              <v:path arrowok="t"/>
              <v:stroke dashstyle="solid"/>
            </v:shape>
            <v:shape style="position:absolute;left:0;top:1507;width:108;height:112" type="#_x0000_t75" stroked="false">
              <v:imagedata r:id="rId16" o:title=""/>
            </v:shape>
            <v:shape style="position:absolute;left:664;top:1498;width:108;height:112" type="#_x0000_t75" stroked="false">
              <v:imagedata r:id="rId17" o:title=""/>
            </v:shape>
            <v:shape style="position:absolute;left:1328;top:1495;width:108;height:112" type="#_x0000_t75" stroked="false">
              <v:imagedata r:id="rId18" o:title=""/>
            </v:shape>
            <v:shape style="position:absolute;left:1991;top:1495;width:108;height:112" type="#_x0000_t75" stroked="false">
              <v:imagedata r:id="rId18" o:title=""/>
            </v:shape>
            <v:shape style="position:absolute;left:2655;top:1470;width:108;height:112" type="#_x0000_t75" stroked="false">
              <v:imagedata r:id="rId19" o:title=""/>
            </v:shape>
            <v:shape style="position:absolute;left:3320;top:1507;width:108;height:112" type="#_x0000_t75" stroked="false">
              <v:imagedata r:id="rId18" o:title=""/>
            </v:shape>
            <v:shape style="position:absolute;left:3983;top:1551;width:108;height:112" type="#_x0000_t75" stroked="false">
              <v:imagedata r:id="rId20" o:title=""/>
            </v:shape>
            <v:shape style="position:absolute;left:56;top:729;width:3984;height:835" coordorigin="56,729" coordsize="3984,835" path="m56,1564l720,1508,1383,1443,2048,1415,2712,1140,3375,729,4039,964e" filled="false" stroked="true" strokeweight="1.746046pt" strokecolor="#ff0000">
              <v:path arrowok="t"/>
              <v:stroke dashstyle="solid"/>
            </v:shape>
            <v:shape style="position:absolute;left:0;top:1506;width:108;height:112" type="#_x0000_t75" stroked="false">
              <v:imagedata r:id="rId21" o:title=""/>
            </v:shape>
            <v:shape style="position:absolute;left:664;top:1450;width:108;height:112" type="#_x0000_t75" stroked="false">
              <v:imagedata r:id="rId22" o:title=""/>
            </v:shape>
            <v:shape style="position:absolute;left:1329;top:1384;width:108;height:112" type="#_x0000_t75" stroked="false">
              <v:imagedata r:id="rId22" o:title=""/>
            </v:shape>
            <v:shape style="position:absolute;left:1991;top:1356;width:108;height:112" type="#_x0000_t75" stroked="false">
              <v:imagedata r:id="rId22" o:title=""/>
            </v:shape>
            <v:shape style="position:absolute;left:2656;top:1083;width:108;height:112" type="#_x0000_t75" stroked="false">
              <v:imagedata r:id="rId22" o:title=""/>
            </v:shape>
            <v:shape style="position:absolute;left:3320;top:672;width:108;height:112" type="#_x0000_t75" stroked="false">
              <v:imagedata r:id="rId22" o:title=""/>
            </v:shape>
            <v:shape style="position:absolute;left:3983;top:905;width:108;height:112" type="#_x0000_t75" stroked="false">
              <v:imagedata r:id="rId21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1020" w:right="1020"/>
          <w:cols w:num="4" w:equalWidth="0">
            <w:col w:w="433" w:space="40"/>
            <w:col w:w="3848" w:space="458"/>
            <w:col w:w="416" w:space="40"/>
            <w:col w:w="4635"/>
          </w:cols>
        </w:sectPr>
      </w:pPr>
    </w:p>
    <w:p>
      <w:pPr>
        <w:tabs>
          <w:tab w:pos="1052" w:val="left" w:leader="none"/>
          <w:tab w:pos="1689" w:val="left" w:leader="none"/>
          <w:tab w:pos="2327" w:val="left" w:leader="none"/>
          <w:tab w:pos="2964" w:val="left" w:leader="none"/>
          <w:tab w:pos="3601" w:val="left" w:leader="none"/>
          <w:tab w:pos="4239" w:val="left" w:leader="none"/>
        </w:tabs>
        <w:spacing w:before="14"/>
        <w:ind w:left="415" w:right="0" w:firstLine="0"/>
        <w:jc w:val="left"/>
        <w:rPr>
          <w:sz w:val="17"/>
        </w:rPr>
      </w:pPr>
      <w:r>
        <w:rPr>
          <w:w w:val="95"/>
          <w:sz w:val="17"/>
        </w:rPr>
        <w:t>２２年</w:t>
        <w:tab/>
        <w:t>２３年</w:t>
        <w:tab/>
        <w:t>２４年</w:t>
        <w:tab/>
        <w:t>２５年</w:t>
        <w:tab/>
        <w:t>２６年</w:t>
        <w:tab/>
        <w:t>２７年</w:t>
        <w:tab/>
      </w:r>
      <w:r>
        <w:rPr>
          <w:w w:val="85"/>
          <w:sz w:val="17"/>
        </w:rPr>
        <w:t>２８年</w:t>
      </w:r>
    </w:p>
    <w:p>
      <w:pPr>
        <w:pStyle w:val="BodyText"/>
        <w:spacing w:line="261" w:lineRule="exact"/>
        <w:ind w:left="514"/>
        <w:rPr>
          <w:sz w:val="20"/>
        </w:rPr>
      </w:pPr>
      <w:r>
        <w:rPr>
          <w:position w:val="-4"/>
          <w:sz w:val="20"/>
        </w:rPr>
        <w:pict>
          <v:shape style="width:198.25pt;height:12.9pt;mso-position-horizontal-relative:char;mso-position-vertical-relative:line" type="#_x0000_t202" filled="false" stroked="true" strokeweight=".177552pt" strokecolor="#000000">
            <w10:anchorlock/>
            <v:textbox inset="0,0,0,0">
              <w:txbxContent>
                <w:p>
                  <w:pPr>
                    <w:tabs>
                      <w:tab w:pos="2351" w:val="left" w:leader="none"/>
                    </w:tabs>
                    <w:spacing w:before="18"/>
                    <w:ind w:left="362" w:right="0" w:firstLine="0"/>
                    <w:jc w:val="left"/>
                    <w:rPr>
                      <w:sz w:val="16"/>
                    </w:rPr>
                  </w:pPr>
                  <w:r>
                    <w:rPr/>
                    <w:drawing>
                      <wp:inline distT="0" distB="0" distL="0" distR="0">
                        <wp:extent cx="183099" cy="76200"/>
                        <wp:effectExtent l="0" t="0" r="0" b="0"/>
                        <wp:docPr id="5" name="image18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image18.pn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099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</w:r>
                  <w:r>
                    <w:rPr>
                      <w:rFonts w:ascii="Times New Roman" w:eastAsia="Times New Roman"/>
                      <w:spacing w:val="-21"/>
                      <w:sz w:val="20"/>
                    </w:rPr>
                    <w:t> </w:t>
                  </w:r>
                  <w:r>
                    <w:rPr>
                      <w:sz w:val="16"/>
                    </w:rPr>
                    <w:t>現金給与総額指数</w:t>
                    <w:tab/>
                  </w:r>
                  <w:r>
                    <w:rPr>
                      <w:sz w:val="16"/>
                    </w:rPr>
                    <w:drawing>
                      <wp:inline distT="0" distB="0" distL="0" distR="0">
                        <wp:extent cx="182364" cy="79343"/>
                        <wp:effectExtent l="0" t="0" r="0" b="0"/>
                        <wp:docPr id="7" name="image19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image19.png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64" cy="79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</w:rPr>
                  </w:r>
                  <w:r>
                    <w:rPr>
                      <w:rFonts w:ascii="Times New Roman" w:eastAsia="Times New Roman"/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定期給与指数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08" w:right="0" w:firstLine="0"/>
        <w:jc w:val="left"/>
        <w:rPr>
          <w:sz w:val="17"/>
        </w:rPr>
      </w:pPr>
      <w:r>
        <w:rPr>
          <w:sz w:val="17"/>
        </w:rPr>
        <w:t>(事業所規模３０人以上）</w:t>
      </w:r>
    </w:p>
    <w:p>
      <w:pPr>
        <w:tabs>
          <w:tab w:pos="872" w:val="left" w:leader="none"/>
          <w:tab w:pos="1536" w:val="left" w:leader="none"/>
          <w:tab w:pos="2200" w:val="left" w:leader="none"/>
          <w:tab w:pos="2864" w:val="left" w:leader="none"/>
          <w:tab w:pos="3528" w:val="left" w:leader="none"/>
          <w:tab w:pos="4192" w:val="left" w:leader="none"/>
        </w:tabs>
        <w:spacing w:line="197" w:lineRule="exact" w:before="0"/>
        <w:ind w:left="208" w:right="0" w:firstLine="0"/>
        <w:jc w:val="left"/>
        <w:rPr>
          <w:sz w:val="17"/>
        </w:rPr>
      </w:pPr>
      <w:r>
        <w:rPr/>
        <w:br w:type="column"/>
      </w:r>
      <w:r>
        <w:rPr>
          <w:w w:val="90"/>
          <w:sz w:val="17"/>
        </w:rPr>
        <w:t>２２年</w:t>
        <w:tab/>
        <w:t>２３年</w:t>
        <w:tab/>
        <w:t>２４年</w:t>
        <w:tab/>
        <w:t>２５年</w:t>
        <w:tab/>
        <w:t>２６年</w:t>
        <w:tab/>
        <w:t>２７年</w:t>
        <w:tab/>
        <w:t>２８年</w:t>
      </w:r>
    </w:p>
    <w:p>
      <w:pPr>
        <w:pStyle w:val="BodyText"/>
        <w:spacing w:line="245" w:lineRule="exact"/>
        <w:ind w:left="357"/>
        <w:rPr>
          <w:sz w:val="20"/>
        </w:rPr>
      </w:pPr>
      <w:r>
        <w:rPr>
          <w:position w:val="-4"/>
          <w:sz w:val="20"/>
        </w:rPr>
        <w:pict>
          <v:shape style="width:202.2pt;height:12.1pt;mso-position-horizontal-relative:char;mso-position-vertical-relative:line" type="#_x0000_t202" filled="false" stroked="true" strokeweight=".174898pt" strokecolor="#000000">
            <w10:anchorlock/>
            <v:textbox inset="0,0,0,0">
              <w:txbxContent>
                <w:p>
                  <w:pPr>
                    <w:tabs>
                      <w:tab w:pos="2411" w:val="left" w:leader="none"/>
                    </w:tabs>
                    <w:spacing w:before="7"/>
                    <w:ind w:left="59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spacing w:after="0" w:line="245" w:lineRule="exact"/>
        <w:rPr>
          <w:sz w:val="20"/>
        </w:rPr>
        <w:sectPr>
          <w:type w:val="continuous"/>
          <w:pgSz w:w="11910" w:h="16840"/>
          <w:pgMar w:top="1320" w:bottom="280" w:left="1020" w:right="1020"/>
          <w:cols w:num="2" w:equalWidth="0">
            <w:col w:w="4701" w:space="269"/>
            <w:col w:w="4900"/>
          </w:cols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974"/>
        <w:gridCol w:w="588"/>
        <w:gridCol w:w="278"/>
        <w:gridCol w:w="492"/>
        <w:gridCol w:w="764"/>
        <w:gridCol w:w="960"/>
        <w:gridCol w:w="588"/>
        <w:gridCol w:w="244"/>
        <w:gridCol w:w="526"/>
        <w:gridCol w:w="765"/>
        <w:gridCol w:w="720"/>
      </w:tblGrid>
      <w:tr>
        <w:trPr>
          <w:trHeight w:val="218" w:hRule="atLeast"/>
        </w:trPr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</w:tabs>
              <w:spacing w:before="82"/>
              <w:ind w:lef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3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256" w:right="12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青森県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全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65"/>
              <w:rPr>
                <w:sz w:val="17"/>
              </w:rPr>
            </w:pPr>
            <w:r>
              <w:rPr>
                <w:w w:val="103"/>
                <w:sz w:val="17"/>
              </w:rPr>
              <w:t>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2" w:righ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水準</w:t>
            </w:r>
          </w:p>
        </w:tc>
      </w:tr>
      <w:tr>
        <w:trPr>
          <w:trHeight w:val="217" w:hRule="atLeast"/>
        </w:trPr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79" w:right="5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実数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前年比(差)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78" w:right="5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実数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前年比(差)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13"/>
              <w:jc w:val="center"/>
              <w:rPr>
                <w:sz w:val="13"/>
              </w:rPr>
            </w:pPr>
            <w:r>
              <w:rPr>
                <w:sz w:val="13"/>
              </w:rPr>
              <w:t>全国＝100</w:t>
            </w:r>
          </w:p>
        </w:tc>
      </w:tr>
      <w:tr>
        <w:trPr>
          <w:trHeight w:val="236" w:hRule="atLeast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33"/>
              <w:rPr>
                <w:sz w:val="17"/>
              </w:rPr>
            </w:pPr>
            <w:r>
              <w:rPr>
                <w:sz w:val="17"/>
              </w:rPr>
              <w:t>１ 賃 金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281,820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203" w:lineRule="exact"/>
              <w:ind w:left="87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3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361,593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33" w:right="86"/>
              <w:jc w:val="center"/>
              <w:rPr>
                <w:sz w:val="17"/>
              </w:rPr>
            </w:pPr>
            <w:r>
              <w:rPr>
                <w:sz w:val="17"/>
              </w:rPr>
              <w:t>77.9</w:t>
            </w: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sz w:val="17"/>
              </w:rPr>
              <w:t>きまって支給する給与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237,202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left="87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289,899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left="215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 w:right="86"/>
              <w:jc w:val="center"/>
              <w:rPr>
                <w:sz w:val="17"/>
              </w:rPr>
            </w:pPr>
            <w:r>
              <w:rPr>
                <w:sz w:val="17"/>
              </w:rPr>
              <w:t>81.8</w:t>
            </w: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特別給与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44,618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1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sz w:val="17"/>
              </w:rPr>
              <w:t>円 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71,694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left="215"/>
              <w:rPr>
                <w:sz w:val="17"/>
              </w:rPr>
            </w:pPr>
            <w:r>
              <w:rPr>
                <w:sz w:val="17"/>
              </w:rPr>
              <w:t>3.3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 w:right="86"/>
              <w:jc w:val="center"/>
              <w:rPr>
                <w:sz w:val="17"/>
              </w:rPr>
            </w:pPr>
            <w:r>
              <w:rPr>
                <w:sz w:val="17"/>
              </w:rPr>
              <w:t>62.2</w:t>
            </w: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rPr>
                <w:sz w:val="17"/>
              </w:rPr>
            </w:pPr>
            <w:r>
              <w:rPr>
                <w:sz w:val="17"/>
              </w:rPr>
              <w:t>２ </w:t>
            </w:r>
            <w:r>
              <w:rPr>
                <w:w w:val="105"/>
                <w:sz w:val="17"/>
              </w:rPr>
              <w:t>労働時間数及び出勤日数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総労働時間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157.1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left="87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148.6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left="120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所定内労働時間数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142.5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203" w:lineRule="exact"/>
              <w:ind w:left="87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135.9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所定外労働時間数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14.6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left="87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2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12.7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left="120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1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出勤日数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20.1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left="86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sz w:val="17"/>
              </w:rPr>
              <w:t>日 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18.8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left="214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2"/>
              <w:rPr>
                <w:sz w:val="17"/>
              </w:rPr>
            </w:pPr>
            <w:r>
              <w:rPr>
                <w:sz w:val="17"/>
              </w:rPr>
              <w:t>日 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rPr>
                <w:sz w:val="17"/>
              </w:rPr>
            </w:pPr>
            <w:r>
              <w:rPr>
                <w:sz w:val="17"/>
              </w:rPr>
              <w:t>３ 雇 用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労働者数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210,943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人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203" w:lineRule="exact"/>
              <w:ind w:left="87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27,840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千人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sz w:val="17"/>
              </w:rPr>
              <w:t>0.9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入職率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1.86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spacing w:val="6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4"/>
              </w:rPr>
            </w:pPr>
            <w:r>
              <w:rPr>
                <w:sz w:val="14"/>
              </w:rPr>
              <w:t>ポイント)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1.89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right="31"/>
              <w:jc w:val="right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2"/>
              <w:rPr>
                <w:sz w:val="14"/>
              </w:rPr>
            </w:pPr>
            <w:r>
              <w:rPr>
                <w:sz w:val="14"/>
              </w:rPr>
              <w:t>ポイント)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離職率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1.87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6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2" w:type="dxa"/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0.05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4"/>
              </w:rPr>
            </w:pPr>
            <w:r>
              <w:rPr>
                <w:sz w:val="14"/>
              </w:rPr>
              <w:t>ポイント)</w:t>
            </w:r>
          </w:p>
        </w:tc>
        <w:tc>
          <w:tcPr>
            <w:tcW w:w="9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1.83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/>
              <w:ind w:right="3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0.00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2"/>
              <w:rPr>
                <w:sz w:val="14"/>
              </w:rPr>
            </w:pPr>
            <w:r>
              <w:rPr>
                <w:sz w:val="14"/>
              </w:rPr>
              <w:t>ポイント)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2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413"/>
              <w:rPr>
                <w:sz w:val="17"/>
              </w:rPr>
            </w:pPr>
            <w:r>
              <w:rPr>
                <w:sz w:val="17"/>
              </w:rPr>
              <w:t>パー</w:t>
            </w:r>
            <w:r>
              <w:rPr>
                <w:w w:val="95"/>
                <w:sz w:val="17"/>
              </w:rPr>
              <w:t>ト</w:t>
            </w:r>
            <w:r>
              <w:rPr>
                <w:sz w:val="17"/>
              </w:rPr>
              <w:t>タイム労働者比率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24.90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0.50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3"/>
              <w:rPr>
                <w:sz w:val="14"/>
              </w:rPr>
            </w:pPr>
            <w:r>
              <w:rPr>
                <w:sz w:val="14"/>
              </w:rPr>
              <w:t>ポイント)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25.40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1"/>
              <w:jc w:val="right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spacing w:val="6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2"/>
              <w:rPr>
                <w:sz w:val="14"/>
              </w:rPr>
            </w:pPr>
            <w:r>
              <w:rPr>
                <w:sz w:val="14"/>
              </w:rPr>
              <w:t>ポイント)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61" w:right="0" w:firstLine="0"/>
        <w:jc w:val="left"/>
        <w:rPr>
          <w:sz w:val="19"/>
        </w:rPr>
      </w:pPr>
      <w:r>
        <w:rPr>
          <w:w w:val="90"/>
          <w:sz w:val="19"/>
        </w:rPr>
        <w:t>106</w:t>
      </w:r>
    </w:p>
    <w:p>
      <w:pPr>
        <w:spacing w:before="133"/>
        <w:ind w:left="161" w:right="0" w:firstLine="0"/>
        <w:jc w:val="left"/>
        <w:rPr>
          <w:sz w:val="19"/>
        </w:rPr>
      </w:pPr>
      <w:r>
        <w:rPr>
          <w:w w:val="90"/>
          <w:sz w:val="19"/>
        </w:rPr>
        <w:t>104</w:t>
      </w:r>
    </w:p>
    <w:p>
      <w:pPr>
        <w:spacing w:before="133"/>
        <w:ind w:left="161" w:right="0" w:firstLine="0"/>
        <w:jc w:val="left"/>
        <w:rPr>
          <w:sz w:val="19"/>
        </w:rPr>
      </w:pPr>
      <w:r>
        <w:rPr>
          <w:w w:val="90"/>
          <w:sz w:val="19"/>
        </w:rPr>
        <w:t>102</w:t>
      </w:r>
    </w:p>
    <w:p>
      <w:pPr>
        <w:spacing w:before="132"/>
        <w:ind w:left="161" w:right="0" w:firstLine="0"/>
        <w:jc w:val="left"/>
        <w:rPr>
          <w:sz w:val="19"/>
        </w:rPr>
      </w:pPr>
      <w:r>
        <w:rPr>
          <w:w w:val="90"/>
          <w:sz w:val="19"/>
        </w:rPr>
        <w:t>100</w:t>
      </w:r>
    </w:p>
    <w:p>
      <w:pPr>
        <w:spacing w:before="133"/>
        <w:ind w:left="251" w:right="0" w:firstLine="0"/>
        <w:jc w:val="left"/>
        <w:rPr>
          <w:sz w:val="19"/>
        </w:rPr>
      </w:pPr>
      <w:r>
        <w:rPr>
          <w:w w:val="95"/>
          <w:sz w:val="19"/>
        </w:rPr>
        <w:t>98</w:t>
      </w:r>
    </w:p>
    <w:p>
      <w:pPr>
        <w:spacing w:before="133"/>
        <w:ind w:left="251" w:right="0" w:firstLine="0"/>
        <w:jc w:val="left"/>
        <w:rPr>
          <w:sz w:val="19"/>
        </w:rPr>
      </w:pPr>
      <w:r>
        <w:rPr>
          <w:w w:val="95"/>
          <w:sz w:val="19"/>
        </w:rPr>
        <w:t>96</w:t>
      </w:r>
    </w:p>
    <w:p>
      <w:pPr>
        <w:spacing w:before="67"/>
        <w:ind w:left="161" w:right="0" w:firstLine="0"/>
        <w:jc w:val="left"/>
        <w:rPr>
          <w:sz w:val="17"/>
        </w:rPr>
      </w:pPr>
      <w:r>
        <w:rPr/>
        <w:br w:type="column"/>
      </w:r>
      <w:r>
        <w:rPr>
          <w:w w:val="90"/>
          <w:sz w:val="17"/>
        </w:rPr>
        <w:t>賃金指数の推移（調査産業計、事業所規模30人以上）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16" w:right="-202"/>
        <w:rPr>
          <w:sz w:val="20"/>
        </w:rPr>
      </w:pPr>
      <w:r>
        <w:rPr>
          <w:sz w:val="20"/>
        </w:rPr>
        <w:pict>
          <v:group style="width:202.5pt;height:97.6pt;mso-position-horizontal-relative:char;mso-position-vertical-relative:line" coordorigin="0,0" coordsize="4050,1952">
            <v:line style="position:absolute" from="62,1944" to="3990,1944" stroked="true" strokeweight=".37638pt" strokecolor="#000000">
              <v:stroke dashstyle="shortdot"/>
            </v:line>
            <v:line style="position:absolute" from="62,1556" to="3990,1556" stroked="true" strokeweight=".37638pt" strokecolor="#000000">
              <v:stroke dashstyle="shortdot"/>
            </v:line>
            <v:line style="position:absolute" from="62,783" to="3990,783" stroked="true" strokeweight=".37638pt" strokecolor="#000000">
              <v:stroke dashstyle="shortdot"/>
            </v:line>
            <v:line style="position:absolute" from="62,395" to="3990,395" stroked="true" strokeweight=".37638pt" strokecolor="#000000">
              <v:stroke dashstyle="shortdot"/>
            </v:line>
            <v:line style="position:absolute" from="62,7" to="3990,7" stroked="true" strokeweight=".37638pt" strokecolor="#000000">
              <v:stroke dashstyle="shortdot"/>
            </v:line>
            <v:rect style="position:absolute;left:61;top:7;width:3929;height:1937" filled="false" stroked="true" strokeweight=".746179pt" strokecolor="#000000">
              <v:stroke dashstyle="solid"/>
            </v:rect>
            <v:line style="position:absolute" from="62,1170" to="3990,1170" stroked="true" strokeweight=".94095pt" strokecolor="#000000">
              <v:stroke dashstyle="solid"/>
            </v:line>
            <v:shape style="position:absolute;left:61;top:259;width:3929;height:930" coordorigin="62,260" coordsize="3929,930" path="m62,1170l716,1170,1371,1189,2025,666,2679,820,3334,260,3990,299e" filled="false" stroked="true" strokeweight="1.877437pt" strokecolor="#00af50">
              <v:path arrowok="t"/>
              <v:stroke dashstyle="solid"/>
            </v:shape>
            <v:shape style="position:absolute;left:0;top:1105;width:122;height:126" type="#_x0000_t75" stroked="false">
              <v:imagedata r:id="rId25" o:title=""/>
            </v:shape>
            <v:shape style="position:absolute;left:654;top:1105;width:122;height:126" type="#_x0000_t75" stroked="false">
              <v:imagedata r:id="rId26" o:title=""/>
            </v:shape>
            <v:shape style="position:absolute;left:1308;top:1124;width:122;height:126" type="#_x0000_t75" stroked="false">
              <v:imagedata r:id="rId27" o:title=""/>
            </v:shape>
            <v:shape style="position:absolute;left:1964;top:603;width:122;height:126" type="#_x0000_t75" stroked="false">
              <v:imagedata r:id="rId28" o:title=""/>
            </v:shape>
            <v:shape style="position:absolute;left:2619;top:757;width:122;height:126" type="#_x0000_t75" stroked="false">
              <v:imagedata r:id="rId29" o:title=""/>
            </v:shape>
            <v:shape style="position:absolute;left:3273;top:196;width:122;height:126" type="#_x0000_t75" stroked="false">
              <v:imagedata r:id="rId29" o:title=""/>
            </v:shape>
            <v:shape style="position:absolute;left:3928;top:234;width:122;height:126" type="#_x0000_t75" stroked="false">
              <v:imagedata r:id="rId30" o:title=""/>
            </v:shape>
            <v:shape style="position:absolute;left:61;top:530;width:3929;height:755" coordorigin="62,531" coordsize="3929,755" path="m62,1170l716,1248,1371,1285,2025,956,2679,1035,3334,531,3990,570e" filled="false" stroked="true" strokeweight="1.878905pt" strokecolor="#000000">
              <v:path arrowok="t"/>
              <v:stroke dashstyle="solid"/>
            </v:shape>
            <v:shape style="position:absolute;left:2;top:1107;width:115;height:121" type="#_x0000_t75" stroked="false">
              <v:imagedata r:id="rId31" o:title=""/>
            </v:shape>
            <v:shape style="position:absolute;left:656;top:1184;width:115;height:121" type="#_x0000_t75" stroked="false">
              <v:imagedata r:id="rId32" o:title=""/>
            </v:shape>
            <v:shape style="position:absolute;left:1310;top:1223;width:116;height:121" type="#_x0000_t75" stroked="false">
              <v:imagedata r:id="rId33" o:title=""/>
            </v:shape>
            <v:shape style="position:absolute;left:1967;top:894;width:116;height:121" type="#_x0000_t75" stroked="false">
              <v:imagedata r:id="rId34" o:title=""/>
            </v:shape>
            <v:shape style="position:absolute;left:2621;top:971;width:116;height:121" type="#_x0000_t75" stroked="false">
              <v:imagedata r:id="rId34" o:title=""/>
            </v:shape>
            <v:shape style="position:absolute;left:3275;top:469;width:116;height:121" type="#_x0000_t75" stroked="false">
              <v:imagedata r:id="rId35" o:title=""/>
            </v:shape>
            <v:shape style="position:absolute;left:3930;top:506;width:116;height:121" type="#_x0000_t75" stroked="false">
              <v:imagedata r:id="rId34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w w:val="80"/>
          <w:sz w:val="18"/>
        </w:rPr>
        <w:t>150</w:t>
      </w:r>
    </w:p>
    <w:p>
      <w:pPr>
        <w:spacing w:before="80"/>
        <w:ind w:left="161" w:right="0" w:firstLine="0"/>
        <w:jc w:val="left"/>
        <w:rPr>
          <w:sz w:val="18"/>
        </w:rPr>
      </w:pPr>
      <w:r>
        <w:rPr>
          <w:w w:val="80"/>
          <w:sz w:val="18"/>
        </w:rPr>
        <w:t>140</w:t>
      </w:r>
    </w:p>
    <w:p>
      <w:pPr>
        <w:spacing w:before="80"/>
        <w:ind w:left="161" w:right="0" w:firstLine="0"/>
        <w:jc w:val="left"/>
        <w:rPr>
          <w:sz w:val="18"/>
        </w:rPr>
      </w:pPr>
      <w:r>
        <w:rPr>
          <w:w w:val="80"/>
          <w:sz w:val="18"/>
        </w:rPr>
        <w:t>130</w:t>
      </w:r>
    </w:p>
    <w:p>
      <w:pPr>
        <w:spacing w:before="81"/>
        <w:ind w:left="161" w:right="0" w:firstLine="0"/>
        <w:jc w:val="left"/>
        <w:rPr>
          <w:sz w:val="18"/>
        </w:rPr>
      </w:pPr>
      <w:r>
        <w:rPr>
          <w:spacing w:val="-1"/>
          <w:w w:val="80"/>
          <w:sz w:val="18"/>
        </w:rPr>
        <w:t>120</w:t>
      </w:r>
    </w:p>
    <w:p>
      <w:pPr>
        <w:spacing w:before="80"/>
        <w:ind w:left="161" w:right="0" w:firstLine="0"/>
        <w:jc w:val="left"/>
        <w:rPr>
          <w:sz w:val="18"/>
        </w:rPr>
      </w:pPr>
      <w:r>
        <w:rPr>
          <w:spacing w:val="-1"/>
          <w:w w:val="80"/>
          <w:sz w:val="18"/>
        </w:rPr>
        <w:t>110</w:t>
      </w:r>
    </w:p>
    <w:p>
      <w:pPr>
        <w:spacing w:before="81"/>
        <w:ind w:left="161" w:right="0" w:firstLine="0"/>
        <w:jc w:val="left"/>
        <w:rPr>
          <w:sz w:val="18"/>
        </w:rPr>
      </w:pPr>
      <w:r>
        <w:rPr>
          <w:w w:val="80"/>
          <w:sz w:val="18"/>
        </w:rPr>
        <w:t>100</w:t>
      </w:r>
    </w:p>
    <w:p>
      <w:pPr>
        <w:spacing w:line="228" w:lineRule="exact" w:before="80"/>
        <w:ind w:left="244" w:right="0" w:firstLine="0"/>
        <w:jc w:val="left"/>
        <w:rPr>
          <w:sz w:val="18"/>
        </w:rPr>
      </w:pPr>
      <w:r>
        <w:rPr>
          <w:w w:val="80"/>
          <w:sz w:val="18"/>
        </w:rPr>
        <w:t>90</w:t>
      </w:r>
    </w:p>
    <w:p>
      <w:pPr>
        <w:spacing w:before="85"/>
        <w:ind w:left="16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労働時間指数の推移（調査産業計、事業所規模30人以上）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ind w:left="60"/>
        <w:rPr>
          <w:sz w:val="20"/>
        </w:rPr>
      </w:pPr>
      <w:r>
        <w:rPr>
          <w:sz w:val="20"/>
        </w:rPr>
        <w:pict>
          <v:group style="width:201.4pt;height:97.15pt;mso-position-horizontal-relative:char;mso-position-vertical-relative:line" coordorigin="0,0" coordsize="4028,1943">
            <v:line style="position:absolute" from="54,1936" to="3975,1936" stroked="true" strokeweight=".180411pt" strokecolor="#000000">
              <v:stroke dashstyle="shortdot"/>
            </v:line>
            <v:line style="position:absolute" from="54,1293" to="3975,1293" stroked="true" strokeweight=".180411pt" strokecolor="#000000">
              <v:stroke dashstyle="shortdot"/>
            </v:line>
            <v:line style="position:absolute" from="54,972" to="3975,972" stroked="true" strokeweight=".180411pt" strokecolor="#000000">
              <v:stroke dashstyle="shortdot"/>
            </v:line>
            <v:line style="position:absolute" from="54,651" to="3975,651" stroked="true" strokeweight=".180411pt" strokecolor="#000000">
              <v:stroke dashstyle="shortdot"/>
            </v:line>
            <v:line style="position:absolute" from="54,330" to="3975,330" stroked="true" strokeweight=".180411pt" strokecolor="#000000">
              <v:stroke dashstyle="shortdot"/>
            </v:line>
            <v:line style="position:absolute" from="54,7" to="3975,7" stroked="true" strokeweight=".180411pt" strokecolor="#000000">
              <v:stroke dashstyle="shortdot"/>
            </v:line>
            <v:rect style="position:absolute;left:54;top:7;width:3922;height:1929" filled="false" stroked="true" strokeweight=".709614pt" strokecolor="#000000">
              <v:stroke dashstyle="solid"/>
            </v:rect>
            <v:line style="position:absolute" from="54,1615" to="3975,1615" stroked="true" strokeweight=".902054pt" strokecolor="#000000">
              <v:stroke dashstyle="solid"/>
            </v:line>
            <v:shape style="position:absolute;left:54;top:1560;width:3922;height:87" coordorigin="54,1560" coordsize="3922,87" path="m54,1615l707,1647,1361,1622,2016,1615,2669,1577,3322,1560,3975,1577e" filled="false" stroked="true" strokeweight="1.804033pt" strokecolor="#006fc0">
              <v:path arrowok="t"/>
              <v:stroke dashstyle="solid"/>
            </v:shape>
            <v:shape style="position:absolute;left:0;top:1556;width:108;height:114" type="#_x0000_t75" stroked="false">
              <v:imagedata r:id="rId36" o:title=""/>
            </v:shape>
            <v:shape style="position:absolute;left:653;top:1587;width:108;height:114" type="#_x0000_t75" stroked="false">
              <v:imagedata r:id="rId37" o:title=""/>
            </v:shape>
            <v:shape style="position:absolute;left:1306;top:1562;width:108;height:114" type="#_x0000_t75" stroked="false">
              <v:imagedata r:id="rId37" o:title=""/>
            </v:shape>
            <v:shape style="position:absolute;left:1959;top:1556;width:108;height:114" type="#_x0000_t75" stroked="false">
              <v:imagedata r:id="rId37" o:title=""/>
            </v:shape>
            <v:shape style="position:absolute;left:2613;top:1517;width:108;height:114" type="#_x0000_t75" stroked="false">
              <v:imagedata r:id="rId38" o:title=""/>
            </v:shape>
            <v:shape style="position:absolute;left:3266;top:1500;width:108;height:114" type="#_x0000_t75" stroked="false">
              <v:imagedata r:id="rId38" o:title=""/>
            </v:shape>
            <v:shape style="position:absolute;left:3919;top:1517;width:108;height:114" type="#_x0000_t75" stroked="false">
              <v:imagedata r:id="rId38" o:title=""/>
            </v:shape>
            <v:shape style="position:absolute;left:54;top:220;width:3922;height:1613" coordorigin="54,220" coordsize="3922,1613" path="m54,1615l707,1741,1361,1833,2016,1578,2669,1034,3322,220,3975,330e" filled="false" stroked="true" strokeweight="1.781768pt" strokecolor="#ff0000">
              <v:path arrowok="t"/>
              <v:stroke dashstyle="solid"/>
            </v:shape>
            <v:rect style="position:absolute;left:19;top:1576;width:68;height:74" filled="true" fillcolor="#ff0000" stroked="false">
              <v:fill type="solid"/>
            </v:rect>
            <v:rect style="position:absolute;left:19;top:1576;width:68;height:74" filled="false" stroked="true" strokeweight="1.978022pt" strokecolor="#ff0000">
              <v:stroke dashstyle="solid"/>
            </v:rect>
            <v:rect style="position:absolute;left:673;top:1701;width:68;height:74" filled="true" fillcolor="#ff0000" stroked="false">
              <v:fill type="solid"/>
            </v:rect>
            <v:rect style="position:absolute;left:673;top:1701;width:68;height:74" filled="false" stroked="true" strokeweight="1.978022pt" strokecolor="#ff0000">
              <v:stroke dashstyle="solid"/>
            </v:rect>
            <v:rect style="position:absolute;left:1326;top:1794;width:68;height:74" filled="true" fillcolor="#ff0000" stroked="false">
              <v:fill type="solid"/>
            </v:rect>
            <v:rect style="position:absolute;left:1326;top:1794;width:68;height:74" filled="false" stroked="true" strokeweight="1.978022pt" strokecolor="#ff0000">
              <v:stroke dashstyle="solid"/>
            </v:rect>
            <v:rect style="position:absolute;left:1979;top:1540;width:68;height:74" filled="true" fillcolor="#ff0000" stroked="false">
              <v:fill type="solid"/>
            </v:rect>
            <v:rect style="position:absolute;left:1979;top:1540;width:68;height:74" filled="false" stroked="true" strokeweight="1.978022pt" strokecolor="#ff0000">
              <v:stroke dashstyle="solid"/>
            </v:rect>
            <v:rect style="position:absolute;left:2633;top:993;width:68;height:74" filled="true" fillcolor="#ff0000" stroked="false">
              <v:fill type="solid"/>
            </v:rect>
            <v:rect style="position:absolute;left:2633;top:993;width:68;height:74" filled="false" stroked="true" strokeweight="1.978022pt" strokecolor="#ff0000">
              <v:stroke dashstyle="solid"/>
            </v:rect>
            <v:rect style="position:absolute;left:3286;top:182;width:68;height:74" filled="true" fillcolor="#ff0000" stroked="false">
              <v:fill type="solid"/>
            </v:rect>
            <v:rect style="position:absolute;left:3286;top:182;width:68;height:74" filled="false" stroked="true" strokeweight="1.978022pt" strokecolor="#ff0000">
              <v:stroke dashstyle="solid"/>
            </v:rect>
            <v:rect style="position:absolute;left:3939;top:290;width:68;height:74" filled="true" fillcolor="#ff0000" stroked="false">
              <v:fill type="solid"/>
            </v:rect>
            <v:rect style="position:absolute;left:3939;top:290;width:68;height:74" filled="false" stroked="true" strokeweight="1.978022pt" strokecolor="#ff0000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1020" w:right="1020"/>
          <w:cols w:num="4" w:equalWidth="0">
            <w:col w:w="472" w:space="59"/>
            <w:col w:w="3945" w:space="368"/>
            <w:col w:w="410" w:space="53"/>
            <w:col w:w="4563"/>
          </w:cols>
        </w:sectPr>
      </w:pPr>
    </w:p>
    <w:p>
      <w:pPr>
        <w:tabs>
          <w:tab w:pos="1070" w:val="left" w:leader="none"/>
          <w:tab w:pos="1724" w:val="left" w:leader="none"/>
          <w:tab w:pos="2380" w:val="left" w:leader="none"/>
          <w:tab w:pos="3034" w:val="left" w:leader="none"/>
          <w:tab w:pos="3689" w:val="left" w:leader="none"/>
          <w:tab w:pos="4344" w:val="left" w:leader="none"/>
        </w:tabs>
        <w:spacing w:line="214" w:lineRule="exact" w:before="0"/>
        <w:ind w:left="41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9295">
            <wp:simplePos x="0" y="0"/>
            <wp:positionH relativeFrom="page">
              <wp:posOffset>2545458</wp:posOffset>
            </wp:positionH>
            <wp:positionV relativeFrom="paragraph">
              <wp:posOffset>190420</wp:posOffset>
            </wp:positionV>
            <wp:extent cx="181626" cy="76200"/>
            <wp:effectExtent l="0" t="0" r="0" b="0"/>
            <wp:wrapNone/>
            <wp:docPr id="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2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319">
            <wp:simplePos x="0" y="0"/>
            <wp:positionH relativeFrom="page">
              <wp:posOffset>4260832</wp:posOffset>
            </wp:positionH>
            <wp:positionV relativeFrom="paragraph">
              <wp:posOffset>189466</wp:posOffset>
            </wp:positionV>
            <wp:extent cx="169176" cy="72866"/>
            <wp:effectExtent l="0" t="0" r="0" b="0"/>
            <wp:wrapNone/>
            <wp:docPr id="1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7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4.087891pt;margin-top:14.873525pt;width:13.2pt;height:5.7pt;mso-position-horizontal-relative:page;mso-position-vertical-relative:paragraph;z-index:-36112" coordorigin="8482,297" coordsize="264,114">
            <v:line style="position:absolute" from="8482,354" to="8746,354" stroked="true" strokeweight="1.804109pt" strokecolor="#ff0000">
              <v:stroke dashstyle="solid"/>
            </v:line>
            <v:rect style="position:absolute;left:8579;top:317;width:68;height:74" filled="true" fillcolor="#ff0000" stroked="false">
              <v:fill type="solid"/>
            </v:rect>
            <v:rect style="position:absolute;left:8579;top:317;width:68;height:74" filled="false" stroked="true" strokeweight="1.978022pt" strokecolor="#ff0000">
              <v:stroke dashstyle="solid"/>
            </v:rect>
            <w10:wrap type="none"/>
          </v:group>
        </w:pict>
      </w:r>
      <w:r>
        <w:rPr>
          <w:w w:val="85"/>
          <w:sz w:val="19"/>
        </w:rPr>
        <w:t>２２年</w:t>
        <w:tab/>
        <w:t>２３年</w:t>
        <w:tab/>
        <w:t>２４年</w:t>
        <w:tab/>
        <w:t>２５年</w:t>
        <w:tab/>
        <w:t>２６年</w:t>
        <w:tab/>
        <w:t>２７年</w:t>
        <w:tab/>
      </w:r>
      <w:r>
        <w:rPr>
          <w:w w:val="75"/>
          <w:sz w:val="19"/>
        </w:rPr>
        <w:t>２８</w:t>
      </w:r>
      <w:r>
        <w:rPr>
          <w:spacing w:val="-20"/>
          <w:w w:val="75"/>
          <w:sz w:val="19"/>
        </w:rPr>
        <w:t>年</w:t>
      </w:r>
    </w:p>
    <w:p>
      <w:pPr>
        <w:tabs>
          <w:tab w:pos="1068" w:val="left" w:leader="none"/>
          <w:tab w:pos="1722" w:val="left" w:leader="none"/>
          <w:tab w:pos="2376" w:val="left" w:leader="none"/>
          <w:tab w:pos="3030" w:val="left" w:leader="none"/>
          <w:tab w:pos="3683" w:val="left" w:leader="none"/>
          <w:tab w:pos="4337" w:val="left" w:leader="none"/>
        </w:tabs>
        <w:spacing w:line="234" w:lineRule="exact" w:before="0"/>
        <w:ind w:left="415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２２年</w:t>
        <w:tab/>
        <w:t>２３年</w:t>
        <w:tab/>
        <w:t>２４年</w:t>
        <w:tab/>
        <w:t>２５年</w:t>
        <w:tab/>
        <w:t>２６年</w:t>
        <w:tab/>
        <w:t>２７年</w:t>
        <w:tab/>
        <w:t>２８年</w:t>
      </w:r>
    </w:p>
    <w:p>
      <w:pPr>
        <w:spacing w:after="0" w:line="234" w:lineRule="exact"/>
        <w:jc w:val="left"/>
        <w:rPr>
          <w:sz w:val="18"/>
        </w:rPr>
        <w:sectPr>
          <w:type w:val="continuous"/>
          <w:pgSz w:w="11910" w:h="16840"/>
          <w:pgMar w:top="1320" w:bottom="280" w:left="1020" w:right="1020"/>
          <w:cols w:num="2" w:equalWidth="0">
            <w:col w:w="4769" w:space="54"/>
            <w:col w:w="5047"/>
          </w:cols>
        </w:sectPr>
      </w:pPr>
    </w:p>
    <w:p>
      <w:pPr>
        <w:tabs>
          <w:tab w:pos="5413" w:val="left" w:leader="none"/>
        </w:tabs>
        <w:spacing w:line="252" w:lineRule="exact"/>
        <w:ind w:left="599" w:right="0" w:firstLine="0"/>
        <w:rPr>
          <w:sz w:val="20"/>
        </w:rPr>
      </w:pPr>
      <w:r>
        <w:rPr>
          <w:position w:val="-4"/>
          <w:sz w:val="20"/>
        </w:rPr>
        <w:pict>
          <v:shape style="width:201pt;height:11.8pt;mso-position-horizontal-relative:char;mso-position-vertical-relative:line" type="#_x0000_t202" filled="false" stroked="true" strokeweight=".188164pt" strokecolor="#000000">
            <w10:anchorlock/>
            <v:textbox inset="0,0,0,0">
              <w:txbxContent>
                <w:p>
                  <w:pPr>
                    <w:tabs>
                      <w:tab w:pos="2704" w:val="left" w:leader="none"/>
                    </w:tabs>
                    <w:spacing w:line="227" w:lineRule="exact" w:before="0"/>
                    <w:ind w:left="377" w:right="0" w:firstLine="0"/>
                    <w:jc w:val="left"/>
                    <w:rPr>
                      <w:sz w:val="17"/>
                    </w:rPr>
                  </w:pPr>
                  <w:r>
                    <w:rPr/>
                    <w:drawing>
                      <wp:inline distT="0" distB="0" distL="0" distR="0">
                        <wp:extent cx="182036" cy="79343"/>
                        <wp:effectExtent l="0" t="0" r="0" b="0"/>
                        <wp:docPr id="13" name="image36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age36.png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036" cy="79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</w:r>
                  <w:r>
                    <w:rPr>
                      <w:rFonts w:ascii="Times New Roman" w:eastAsia="Times New Roman"/>
                      <w:spacing w:val="-20"/>
                      <w:sz w:val="20"/>
                    </w:rPr>
                    <w:t> </w:t>
                  </w:r>
                  <w:r>
                    <w:rPr>
                      <w:sz w:val="17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shape style="width:196.35pt;height:12.45pt;mso-position-horizontal-relative:char;mso-position-vertical-relative:line" type="#_x0000_t202" filled="false" stroked="true" strokeweight=".180359pt" strokecolor="#000000">
            <w10:anchorlock/>
            <v:textbox inset="0,0,0,0">
              <w:txbxContent>
                <w:p>
                  <w:pPr>
                    <w:tabs>
                      <w:tab w:pos="2337" w:val="left" w:leader="none"/>
                    </w:tabs>
                    <w:spacing w:before="13"/>
                    <w:ind w:left="56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sectPr>
      <w:type w:val="continuous"/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799988pt;margin-top:798.596313pt;width:30.35pt;height:15.55pt;mso-position-horizontal-relative:page;mso-position-vertical-relative:page;z-index:-3644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222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青森県企画部</dc:creator>
  <dc:title>５月の調査結果の概要</dc:title>
  <dcterms:created xsi:type="dcterms:W3CDTF">2019-02-20T14:08:45Z</dcterms:created>
  <dcterms:modified xsi:type="dcterms:W3CDTF">2019-02-20T14:08:45Z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