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8004" w:val="left" w:leader="none"/>
          <w:tab w:pos="8551" w:val="left" w:leader="none"/>
          <w:tab w:pos="9096" w:val="left" w:leader="none"/>
          <w:tab w:pos="9643" w:val="left" w:leader="none"/>
          <w:tab w:pos="10187" w:val="left" w:leader="none"/>
        </w:tabs>
        <w:spacing w:line="271" w:lineRule="auto" w:before="34"/>
        <w:ind w:left="7457" w:right="17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598931</wp:posOffset>
            </wp:positionH>
            <wp:positionV relativeFrom="paragraph">
              <wp:posOffset>13794</wp:posOffset>
            </wp:positionV>
            <wp:extent cx="1156715" cy="136702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715" cy="1367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</w:t>
      </w:r>
      <w:r>
        <w:rPr>
          <w:spacing w:val="24"/>
        </w:rPr>
        <w:t> </w:t>
      </w:r>
      <w:r>
        <w:rPr/>
        <w:t>成</w:t>
      </w:r>
      <w:r>
        <w:rPr>
          <w:spacing w:val="24"/>
        </w:rPr>
        <w:t> </w:t>
      </w:r>
      <w:r>
        <w:rPr/>
        <w:t>22</w:t>
      </w:r>
      <w:r>
        <w:rPr>
          <w:spacing w:val="24"/>
        </w:rPr>
        <w:t> </w:t>
      </w:r>
      <w:r>
        <w:rPr/>
        <w:t>年 </w:t>
      </w:r>
      <w:r>
        <w:rPr>
          <w:spacing w:val="24"/>
        </w:rPr>
        <w:t> </w:t>
      </w:r>
      <w:r>
        <w:rPr/>
        <w:t>8 </w:t>
      </w:r>
      <w:r>
        <w:rPr>
          <w:spacing w:val="22"/>
        </w:rPr>
        <w:t> </w:t>
      </w:r>
      <w:r>
        <w:rPr/>
        <w:t>月 </w:t>
      </w:r>
      <w:r>
        <w:rPr>
          <w:spacing w:val="24"/>
        </w:rPr>
        <w:t> </w:t>
      </w:r>
      <w:r>
        <w:rPr/>
        <w:t>11 </w:t>
      </w:r>
      <w:r>
        <w:rPr>
          <w:spacing w:val="23"/>
        </w:rPr>
        <w:t> </w:t>
      </w:r>
      <w:r>
        <w:rPr>
          <w:spacing w:val="-13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32"/>
        <w:ind w:left="1412" w:right="0" w:firstLine="0"/>
        <w:jc w:val="left"/>
        <w:rPr>
          <w:sz w:val="32"/>
        </w:rPr>
      </w:pPr>
      <w:r>
        <w:rPr>
          <w:sz w:val="32"/>
        </w:rPr>
        <w:t>２１年産りんごの販売価格（２２年７月）について</w:t>
      </w:r>
    </w:p>
    <w:p>
      <w:pPr>
        <w:pStyle w:val="BodyText"/>
        <w:rPr>
          <w:sz w:val="32"/>
        </w:rPr>
      </w:pPr>
    </w:p>
    <w:p>
      <w:pPr>
        <w:pStyle w:val="BodyText"/>
        <w:spacing w:before="9"/>
        <w:rPr>
          <w:sz w:val="27"/>
        </w:rPr>
      </w:pPr>
    </w:p>
    <w:p>
      <w:pPr>
        <w:pStyle w:val="Heading1"/>
        <w:tabs>
          <w:tab w:pos="657" w:val="left" w:leader="none"/>
        </w:tabs>
        <w:ind w:left="173"/>
      </w:pPr>
      <w:r>
        <w:rPr/>
        <w:t>１</w:t>
        <w:tab/>
        <w:t>消費地市場価格</w:t>
      </w:r>
    </w:p>
    <w:p>
      <w:pPr>
        <w:spacing w:line="295" w:lineRule="exact" w:before="77"/>
        <w:ind w:left="634" w:right="0" w:firstLine="0"/>
        <w:jc w:val="left"/>
        <w:rPr>
          <w:sz w:val="24"/>
        </w:rPr>
      </w:pPr>
      <w:r>
        <w:rPr>
          <w:sz w:val="24"/>
        </w:rPr>
        <w:t>２２年７月の消費地市場の平均価格は、１ｋｇ当たり３６９円で、前年対比１１２％、前</w:t>
      </w:r>
    </w:p>
    <w:p>
      <w:pPr>
        <w:spacing w:line="269" w:lineRule="exact" w:before="0"/>
        <w:ind w:left="394" w:right="0" w:firstLine="0"/>
        <w:jc w:val="left"/>
        <w:rPr>
          <w:sz w:val="24"/>
        </w:rPr>
      </w:pPr>
      <w:r>
        <w:rPr>
          <w:sz w:val="24"/>
        </w:rPr>
        <w:t>３か年平均対比１０８％となった。また、累計では１ｋｇ当たり２５４円で、前年対比１１</w:t>
      </w:r>
    </w:p>
    <w:p>
      <w:pPr>
        <w:spacing w:line="201" w:lineRule="auto" w:before="14"/>
        <w:ind w:left="394" w:right="371" w:firstLine="0"/>
        <w:jc w:val="left"/>
        <w:rPr>
          <w:sz w:val="24"/>
        </w:rPr>
      </w:pPr>
      <w:r>
        <w:rPr>
          <w:sz w:val="24"/>
        </w:rPr>
        <w:t>０％、前３か年平均対比９６％となった。前月に比べて価格は１ｋｇ</w:t>
      </w:r>
      <w:r>
        <w:rPr>
          <w:spacing w:val="-2"/>
          <w:sz w:val="24"/>
        </w:rPr>
        <w:t>当たり１６円上昇して</w:t>
      </w:r>
      <w:r>
        <w:rPr>
          <w:sz w:val="24"/>
        </w:rPr>
        <w:t>いる。</w:t>
      </w:r>
    </w:p>
    <w:p>
      <w:pPr>
        <w:spacing w:line="201" w:lineRule="auto" w:before="0"/>
        <w:ind w:left="394" w:right="371" w:firstLine="240"/>
        <w:jc w:val="both"/>
        <w:rPr>
          <w:sz w:val="24"/>
        </w:rPr>
      </w:pPr>
      <w:r>
        <w:rPr>
          <w:spacing w:val="-1"/>
          <w:sz w:val="24"/>
        </w:rPr>
        <w:t>価格が前月より上昇している要因としては、品薄感から引き合いが強いことに加え、選果の徹底により果肉の褐変や軟化等のクレームが少なかったこと、また、競合果実となる「日本なし」「もも」「ぶどう」なども気象の影響により入荷量が少なかったことなどが考えら</w:t>
      </w:r>
      <w:r>
        <w:rPr>
          <w:sz w:val="24"/>
        </w:rPr>
        <w:t>れる。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p>
      <w:pPr>
        <w:spacing w:before="50" w:after="10"/>
        <w:ind w:left="7457" w:right="348" w:firstLine="0"/>
        <w:jc w:val="righ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15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9"/>
        <w:gridCol w:w="759"/>
        <w:gridCol w:w="759"/>
        <w:gridCol w:w="759"/>
        <w:gridCol w:w="759"/>
        <w:gridCol w:w="759"/>
        <w:gridCol w:w="759"/>
        <w:gridCol w:w="759"/>
        <w:gridCol w:w="747"/>
        <w:gridCol w:w="759"/>
        <w:gridCol w:w="759"/>
        <w:gridCol w:w="759"/>
        <w:gridCol w:w="773"/>
      </w:tblGrid>
      <w:tr>
        <w:trPr>
          <w:trHeight w:val="329" w:hRule="atLeast"/>
        </w:trPr>
        <w:tc>
          <w:tcPr>
            <w:tcW w:w="1229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2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39"/>
              <w:rPr>
                <w:sz w:val="24"/>
              </w:rPr>
            </w:pPr>
            <w:r>
              <w:rPr>
                <w:sz w:val="24"/>
              </w:rPr>
              <w:t>９ 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right="-29"/>
              <w:rPr>
                <w:sz w:val="24"/>
              </w:rPr>
            </w:pPr>
            <w:r>
              <w:rPr>
                <w:sz w:val="24"/>
              </w:rPr>
              <w:t>１２月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１月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4"/>
              <w:jc w:val="left"/>
              <w:rPr>
                <w:sz w:val="24"/>
              </w:rPr>
            </w:pPr>
            <w:r>
              <w:rPr>
                <w:sz w:val="24"/>
              </w:rPr>
              <w:t>２月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３月</w:t>
            </w:r>
          </w:p>
        </w:tc>
        <w:tc>
          <w:tcPr>
            <w:tcW w:w="7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45"/>
              <w:jc w:val="left"/>
              <w:rPr>
                <w:sz w:val="24"/>
              </w:rPr>
            </w:pPr>
            <w:r>
              <w:rPr>
                <w:sz w:val="24"/>
              </w:rPr>
              <w:t>４月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５月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0" w:lineRule="exact"/>
              <w:ind w:left="151"/>
              <w:jc w:val="left"/>
              <w:rPr>
                <w:sz w:val="24"/>
              </w:rPr>
            </w:pPr>
            <w:r>
              <w:rPr>
                <w:sz w:val="24"/>
              </w:rPr>
              <w:t>６月</w:t>
            </w:r>
          </w:p>
        </w:tc>
        <w:tc>
          <w:tcPr>
            <w:tcW w:w="75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left="150"/>
              <w:jc w:val="left"/>
              <w:rPr>
                <w:sz w:val="24"/>
              </w:rPr>
            </w:pPr>
            <w:r>
              <w:rPr>
                <w:sz w:val="24"/>
              </w:rPr>
              <w:t>７月</w:t>
            </w:r>
          </w:p>
        </w:tc>
        <w:tc>
          <w:tcPr>
            <w:tcW w:w="77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10" w:lineRule="exact"/>
              <w:ind w:right="41"/>
              <w:rPr>
                <w:sz w:val="24"/>
              </w:rPr>
            </w:pPr>
            <w:r>
              <w:rPr>
                <w:sz w:val="24"/>
              </w:rPr>
              <w:t>累 計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226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232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242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270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322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353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369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254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199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236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209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207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230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260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278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329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231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4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103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117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124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8"/>
              <w:rPr>
                <w:sz w:val="24"/>
              </w:rPr>
            </w:pPr>
            <w:r>
              <w:rPr>
                <w:w w:val="85"/>
                <w:sz w:val="24"/>
              </w:rPr>
              <w:t>127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112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110</w:t>
            </w:r>
          </w:p>
        </w:tc>
      </w:tr>
      <w:tr>
        <w:trPr>
          <w:trHeight w:val="342" w:hRule="atLeast"/>
        </w:trPr>
        <w:tc>
          <w:tcPr>
            <w:tcW w:w="122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1"/>
              <w:ind w:left="15" w:right="-44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前３か年平均</w:t>
            </w:r>
          </w:p>
        </w:tc>
        <w:tc>
          <w:tcPr>
            <w:tcW w:w="7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239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246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274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250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240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249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268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299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312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341</w:t>
            </w:r>
          </w:p>
        </w:tc>
        <w:tc>
          <w:tcPr>
            <w:tcW w:w="77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20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265</w:t>
            </w:r>
          </w:p>
        </w:tc>
      </w:tr>
      <w:tr>
        <w:trPr>
          <w:trHeight w:val="329" w:hRule="atLeast"/>
        </w:trPr>
        <w:tc>
          <w:tcPr>
            <w:tcW w:w="1229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0" w:lineRule="exact"/>
              <w:ind w:left="57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0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1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91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2"/>
              <w:rPr>
                <w:sz w:val="24"/>
              </w:rPr>
            </w:pPr>
            <w:r>
              <w:rPr>
                <w:w w:val="85"/>
                <w:sz w:val="24"/>
              </w:rPr>
              <w:t>89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3"/>
              <w:rPr>
                <w:sz w:val="24"/>
              </w:rPr>
            </w:pPr>
            <w:r>
              <w:rPr>
                <w:w w:val="85"/>
                <w:sz w:val="24"/>
              </w:rPr>
              <w:t>92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97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4"/>
              <w:rPr>
                <w:sz w:val="24"/>
              </w:rPr>
            </w:pPr>
            <w:r>
              <w:rPr>
                <w:w w:val="85"/>
                <w:sz w:val="24"/>
              </w:rPr>
              <w:t>97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5"/>
              <w:rPr>
                <w:sz w:val="24"/>
              </w:rPr>
            </w:pPr>
            <w:r>
              <w:rPr>
                <w:w w:val="85"/>
                <w:sz w:val="24"/>
              </w:rPr>
              <w:t>101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6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18"/>
              <w:rPr>
                <w:sz w:val="24"/>
              </w:rPr>
            </w:pPr>
            <w:r>
              <w:rPr>
                <w:w w:val="85"/>
                <w:sz w:val="24"/>
              </w:rPr>
              <w:t>113</w:t>
            </w:r>
          </w:p>
        </w:tc>
        <w:tc>
          <w:tcPr>
            <w:tcW w:w="75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108</w:t>
            </w:r>
          </w:p>
        </w:tc>
        <w:tc>
          <w:tcPr>
            <w:tcW w:w="77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8" w:lineRule="exact" w:before="2"/>
              <w:ind w:right="5"/>
              <w:rPr>
                <w:sz w:val="24"/>
              </w:rPr>
            </w:pPr>
            <w:r>
              <w:rPr>
                <w:w w:val="85"/>
                <w:sz w:val="24"/>
              </w:rPr>
              <w:t>96</w:t>
            </w:r>
          </w:p>
        </w:tc>
      </w:tr>
    </w:tbl>
    <w:p>
      <w:pPr>
        <w:spacing w:before="0"/>
        <w:ind w:left="173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213"/>
        <w:ind w:left="394" w:right="0" w:firstLine="0"/>
        <w:jc w:val="left"/>
        <w:rPr>
          <w:sz w:val="24"/>
        </w:rPr>
      </w:pPr>
      <w:r>
        <w:rPr>
          <w:sz w:val="24"/>
        </w:rPr>
        <w:t>※産地価格の調査は４月をもって終了しました。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980" w:bottom="280" w:left="820" w:right="480"/>
        </w:sectPr>
      </w:pPr>
    </w:p>
    <w:p>
      <w:pPr>
        <w:pStyle w:val="Heading2"/>
      </w:pPr>
      <w:r>
        <w:rPr>
          <w:w w:val="105"/>
        </w:rPr>
        <w:t>平 成 ２１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220001pt;margin-top:14.67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36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7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1"/>
        <w:rPr>
          <w:sz w:val="16"/>
        </w:rPr>
      </w:pPr>
    </w:p>
    <w:p>
      <w:pPr>
        <w:tabs>
          <w:tab w:pos="7113" w:val="left" w:leader="none"/>
        </w:tabs>
        <w:spacing w:before="72" w:after="34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491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388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284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369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348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341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82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1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362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246 (250)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256 (285)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96 (88)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290 (318)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(79)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</w:tr>
    </w:tbl>
    <w:p>
      <w:pPr>
        <w:pStyle w:val="BodyText"/>
        <w:spacing w:before="12"/>
        <w:ind w:left="125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1"/>
        <w:ind w:left="1258"/>
      </w:pPr>
      <w:r>
        <w:rPr/>
        <w:t>※ 価格は消費税を含む。</w:t>
      </w:r>
    </w:p>
    <w:p>
      <w:pPr>
        <w:pStyle w:val="BodyText"/>
        <w:spacing w:before="52"/>
        <w:ind w:left="1258"/>
      </w:pPr>
      <w:r>
        <w:rPr/>
        <w:t>※ その他は早生ふじを含む数値である。</w:t>
      </w:r>
    </w:p>
    <w:p>
      <w:pPr>
        <w:pStyle w:val="BodyText"/>
        <w:spacing w:before="51"/>
        <w:ind w:left="1258"/>
      </w:pPr>
      <w:r>
        <w:rPr/>
        <w:t>※ 早生ふじの価格については、市場での区分が行われていないため、市場情報に基づく推計値である。</w:t>
      </w: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68.220001pt;margin-top:12.724063pt;width:69.150pt;height:11.3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line="199" w:lineRule="exact" w:before="0"/>
                    <w:ind w:left="460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 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15"/>
        </w:rPr>
      </w:pPr>
    </w:p>
    <w:p>
      <w:pPr>
        <w:tabs>
          <w:tab w:pos="7113" w:val="left" w:leader="none"/>
        </w:tabs>
        <w:spacing w:before="1" w:after="17"/>
        <w:ind w:left="0" w:right="1144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４月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91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66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138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2" w:right="390"/>
              <w:jc w:val="center"/>
              <w:rPr>
                <w:sz w:val="17"/>
              </w:rPr>
            </w:pPr>
            <w:r>
              <w:rPr>
                <w:sz w:val="17"/>
              </w:rPr>
              <w:t>86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left="28"/>
              <w:jc w:val="center"/>
              <w:rPr>
                <w:sz w:val="17"/>
              </w:rPr>
            </w:pPr>
            <w:r>
              <w:rPr>
                <w:w w:val="148"/>
                <w:sz w:val="17"/>
              </w:rPr>
              <w:t>-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106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４月累計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126 (134)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142 (168)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89 (80)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168 (194)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164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(69)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</w:tbl>
    <w:p>
      <w:pPr>
        <w:pStyle w:val="BodyText"/>
        <w:spacing w:before="12"/>
        <w:ind w:left="125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258"/>
      </w:pPr>
      <w:r>
        <w:rPr/>
        <w:t>※ 前３年平均は、平成18・19･20年産の平均値である。</w:t>
      </w:r>
    </w:p>
    <w:p>
      <w:pPr>
        <w:pStyle w:val="BodyText"/>
        <w:spacing w:before="52"/>
        <w:ind w:left="1258"/>
      </w:pPr>
      <w:r>
        <w:rPr/>
        <w:t>※ 価格は消費税を含む。</w:t>
      </w:r>
    </w:p>
    <w:p>
      <w:pPr>
        <w:pStyle w:val="BodyText"/>
        <w:spacing w:before="51"/>
        <w:ind w:left="1258"/>
      </w:pPr>
      <w:r>
        <w:rPr/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820" w:right="480"/>
        </w:sectPr>
      </w:pPr>
    </w:p>
    <w:p>
      <w:pPr>
        <w:pStyle w:val="Heading2"/>
        <w:spacing w:before="67"/>
      </w:pPr>
      <w:r>
        <w:rPr>
          <w:w w:val="105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57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20" w:right="480"/>
          <w:cols w:num="2" w:equalWidth="0">
            <w:col w:w="4912" w:space="2328"/>
            <w:col w:w="3370"/>
          </w:cols>
        </w:sectPr>
      </w:pP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3,511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1,623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4,476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109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9,910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1,793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6,338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12,857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3,732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1,409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7,839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68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13,351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160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2,333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2,819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31,704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27,594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170,141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23,983 (10,123)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284,745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2,571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3,439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37,934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33,766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179,813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23,007 (9,226)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307,931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104 (110)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left="6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2,462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4,095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38,693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32,195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174,159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20,264 (6,919)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297,042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90" w:val="left" w:leader="none"/>
              </w:tabs>
              <w:spacing w:line="240" w:lineRule="auto" w:before="27"/>
              <w:ind w:left="87"/>
              <w:jc w:val="left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118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</w:tr>
    </w:tbl>
    <w:p>
      <w:pPr>
        <w:pStyle w:val="BodyText"/>
        <w:tabs>
          <w:tab w:pos="3485" w:val="left" w:leader="none"/>
          <w:tab w:pos="4841" w:val="left" w:leader="none"/>
          <w:tab w:pos="5788" w:val="left" w:leader="none"/>
          <w:tab w:pos="7144" w:val="left" w:leader="none"/>
        </w:tabs>
        <w:spacing w:before="25"/>
        <w:ind w:left="1258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77</w:t>
      </w:r>
      <w:r>
        <w:rPr>
          <w:spacing w:val="9"/>
        </w:rPr>
        <w:t> </w:t>
      </w:r>
      <w:r>
        <w:rPr/>
        <w:t>％  </w:t>
      </w:r>
      <w:r>
        <w:rPr>
          <w:spacing w:val="24"/>
        </w:rPr>
        <w:t> </w:t>
      </w:r>
      <w:r>
        <w:rPr/>
        <w:t>・</w:t>
        <w:tab/>
        <w:t>累計</w:t>
        <w:tab/>
        <w:t>97</w:t>
      </w:r>
      <w:r>
        <w:rPr>
          <w:spacing w:val="10"/>
        </w:rPr>
        <w:t> </w:t>
      </w:r>
      <w:r>
        <w:rPr/>
        <w:t>％）</w:t>
      </w:r>
    </w:p>
    <w:p>
      <w:pPr>
        <w:pStyle w:val="BodyText"/>
        <w:spacing w:before="49"/>
        <w:ind w:left="1258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258"/>
      </w:pPr>
      <w:r>
        <w:rPr/>
        <w:t>※ 前３年平均は、平成18・19･20年産の平均値である。</w:t>
      </w:r>
    </w:p>
    <w:p>
      <w:pPr>
        <w:pStyle w:val="BodyText"/>
        <w:spacing w:before="49"/>
        <w:ind w:left="1258"/>
      </w:pPr>
      <w:r>
        <w:rPr/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980" w:bottom="280" w:left="820" w:right="480"/>
        </w:sectPr>
      </w:pPr>
    </w:p>
    <w:p>
      <w:pPr>
        <w:pStyle w:val="Heading2"/>
        <w:spacing w:before="53"/>
      </w:pPr>
      <w:r>
        <w:rPr>
          <w:w w:val="105"/>
        </w:rPr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ind w:left="576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p>
      <w:pPr>
        <w:spacing w:after="0"/>
        <w:sectPr>
          <w:pgSz w:w="11910" w:h="16840"/>
          <w:pgMar w:top="1340" w:bottom="280" w:left="820" w:right="480"/>
          <w:cols w:num="2" w:equalWidth="0">
            <w:col w:w="4001" w:space="1455"/>
            <w:col w:w="5154"/>
          </w:cols>
        </w:sectPr>
      </w:pP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line="240" w:lineRule="auto" w:before="28"/>
              <w:ind w:left="508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9,801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369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3,613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12,719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4,184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13,209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4,484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274,921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69,276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297,307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68,908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285,432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75,721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</w:tr>
    </w:tbl>
    <w:p>
      <w:pPr>
        <w:pStyle w:val="BodyText"/>
        <w:spacing w:before="23"/>
        <w:ind w:left="1258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820" w:right="480"/>
        </w:sectPr>
      </w:pPr>
    </w:p>
    <w:p>
      <w:pPr>
        <w:pStyle w:val="Heading2"/>
        <w:spacing w:before="67"/>
      </w:pPr>
      <w:r>
        <w:rPr>
          <w:w w:val="105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57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980" w:bottom="280" w:left="820" w:right="480"/>
          <w:cols w:num="2" w:equalWidth="0">
            <w:col w:w="3204" w:space="2777"/>
            <w:col w:w="4629"/>
          </w:cols>
        </w:sectPr>
      </w:pP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７月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1,148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3,173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4,391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1,483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2,066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57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７月累計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50,972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50,865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104,065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103,987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79,443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79,255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220001pt;margin-top:16.040937pt;width:69.150pt;height:15.15pt;mso-position-horizontal-relative:page;mso-position-vertical-relative:paragraph;z-index:-952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820" w:right="480"/>
        </w:sectPr>
      </w:pPr>
    </w:p>
    <w:p>
      <w:pPr>
        <w:pStyle w:val="Heading2"/>
        <w:spacing w:before="66"/>
      </w:pPr>
      <w:r>
        <w:rPr>
          <w:w w:val="105"/>
        </w:rPr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ind w:left="576"/>
      </w:pPr>
      <w:r>
        <w:rPr>
          <w:w w:val="130"/>
        </w:rPr>
        <w:t>(</w:t>
      </w:r>
      <w:r>
        <w:rPr>
          <w:w w:val="105"/>
        </w:rPr>
        <w:t>単位：トン、千円、％）</w:t>
      </w:r>
    </w:p>
    <w:p>
      <w:pPr>
        <w:spacing w:after="0"/>
        <w:sectPr>
          <w:type w:val="continuous"/>
          <w:pgSz w:w="11910" w:h="16840"/>
          <w:pgMar w:top="980" w:bottom="280" w:left="820" w:right="480"/>
          <w:cols w:num="2" w:equalWidth="0">
            <w:col w:w="4200" w:space="3317"/>
            <w:col w:w="3093"/>
          </w:cols>
        </w:sectPr>
      </w:pPr>
    </w:p>
    <w:tbl>
      <w:tblPr>
        <w:tblW w:w="0" w:type="auto"/>
        <w:jc w:val="left"/>
        <w:tblInd w:w="5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６月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13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32,547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3,994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32,705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14,659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56,492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38,432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６月累計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23,716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21,656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6,546,447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5,696,108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22,019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20,336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5,887,956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5,166,276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31" w:right="39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23,537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22,132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6,968,912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6,295,117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</w:tbl>
    <w:p>
      <w:pPr>
        <w:pStyle w:val="Heading3"/>
        <w:spacing w:line="188" w:lineRule="exact"/>
        <w:ind w:left="7457" w:right="1428"/>
        <w:jc w:val="right"/>
      </w:pPr>
      <w:r>
        <w:rPr>
          <w:w w:val="85"/>
        </w:rPr>
        <w:t>［財務省：貿易統計］</w:t>
      </w:r>
    </w:p>
    <w:p>
      <w:pPr>
        <w:pStyle w:val="BodyText"/>
        <w:spacing w:before="7"/>
      </w:pPr>
      <w:r>
        <w:rPr/>
        <w:pict>
          <v:group style="position:absolute;margin-left:85.419998pt;margin-top:11.027523pt;width:389pt;height:47.7pt;mso-position-horizontal-relative:page;mso-position-vertical-relative:paragraph;z-index:-904;mso-wrap-distance-left:0;mso-wrap-distance-right:0" coordorigin="1708,221" coordsize="7780,954"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18;top:230;width:7760;height:934" coordorigin="1718,231" coordsize="7760,934" path="m9478,231l1718,231,1718,1164,9478,1164,9478,1157,1730,1157,1723,1152,1730,1152,1730,243,1723,243,1730,235,9478,235,9478,231xm1730,1152l1723,1152,1730,1157,1730,1152xm9466,1152l1730,1152,1730,1157,9466,1157,9466,1152xm9466,235l9466,1157,9470,1152,9478,1152,9478,243,9470,243,9466,235xm9478,1152l9470,1152,9466,1157,9478,1157,9478,1152xm1730,235l1723,243,1730,243,1730,235xm9466,235l1730,235,1730,243,9466,243,9466,235xm9478,235l9466,235,9470,243,9478,243,9478,235xe" filled="true" fillcolor="#000000" stroked="false">
              <v:path arrowok="t"/>
              <v:fill type="solid"/>
            </v:shape>
            <v:rect style="position:absolute;left:1718;top:230;width:7760;height:934" filled="false" stroked="true" strokeweight="1pt" strokecolor="#000000">
              <v:stroke dashstyle="solid"/>
            </v:rect>
            <v:shape style="position:absolute;left:1723;top:235;width:7748;height:922" coordorigin="1723,235" coordsize="7748,922" path="m1730,1157l1723,1152,9470,1152,9466,1157,9466,235,9470,243,1723,243,1730,235,1730,1157xe" filled="false" stroked="true" strokeweight="1pt" strokecolor="#000000">
              <v:path arrowok="t"/>
              <v:stroke dashstyle="solid"/>
            </v:shape>
            <v:shape style="position:absolute;left:1740;top:247;width:7716;height:9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8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394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8"/>
      <w:ind w:left="57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ind w:left="383"/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2019-02-20T09:19:07Z</dcterms:created>
  <dcterms:modified xsi:type="dcterms:W3CDTF">2019-02-20T09:19:07Z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2010-08-11T00:00:00Z</vt:filetime>
  </property>
  <property fmtid="{D5CDD505-2E9C-101B-9397-08002B2CF9AE}" pid="3" name="LastSaved">
    <vt:filetime>2019-02-20T00:00:00Z</vt:filetime>
  </property>
</Properties>
</file>