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/>
        <w:pict>
          <v:group style="position:absolute;margin-left:114.599998pt;margin-top:114.859558pt;width:363.8pt;height:113.2pt;mso-position-horizontal-relative:page;mso-position-vertical-relative:paragraph;z-index:-154288" coordorigin="2292,2297" coordsize="7276,2264">
            <v:shape style="position:absolute;left:2292;top:2297;width:58;height:2264" coordorigin="2292,2297" coordsize="58,2264" path="m2350,4541l2292,4541,2292,4560,2350,4560,2350,4541m2350,2297l2292,2297,2292,2316,2350,2316,2350,2297e" filled="true" fillcolor="#3365ff" stroked="false">
              <v:path arrowok="t"/>
              <v:fill type="solid"/>
            </v:shape>
            <v:shape style="position:absolute;left:2301;top:2297;width:39;height:2264" coordorigin="2302,2297" coordsize="39,2264" path="m2302,2297l2302,4560m2340,2336l2340,4522e" filled="false" stroked="true" strokeweight=".96pt" strokecolor="#3365ff">
              <v:path arrowok="t"/>
              <v:stroke dashstyle="solid"/>
            </v:shape>
            <v:shape style="position:absolute;left:2349;top:2297;width:7218;height:2264" coordorigin="2350,2297" coordsize="7218,2264" path="m9520,2336l9520,4522m9558,2297l9558,4560m2350,2307l9568,2307m2350,2345l9510,2345e" filled="false" stroked="true" strokeweight=".96pt" strokecolor="#3365ff">
              <v:path arrowok="t"/>
              <v:stroke dashstyle="solid"/>
            </v:shape>
            <v:rect style="position:absolute;left:9510;top:4541;width:58;height:20" filled="true" fillcolor="#3365ff" stroked="false">
              <v:fill type="solid"/>
            </v:rect>
            <v:shape style="position:absolute;left:2349;top:4512;width:7180;height:39" coordorigin="2350,4512" coordsize="7180,39" path="m2350,4512l9529,4512m2350,4551l9510,4551e" filled="false" stroked="true" strokeweight=".96pt" strokecolor="#3365ff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92;top:2297;width:7276;height:226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4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42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34"/>
                      </w:rPr>
                    </w:pPr>
                  </w:p>
                  <w:p>
                    <w:pPr>
                      <w:tabs>
                        <w:tab w:pos="1756" w:val="left" w:leader="none"/>
                      </w:tabs>
                      <w:spacing w:before="0"/>
                      <w:ind w:left="25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-3"/>
                        <w:sz w:val="32"/>
                      </w:rPr>
                      <w:t>遅行指数</w:t>
                      <w:tab/>
                      <w:t>４２．９</w:t>
                    </w:r>
                    <w:r>
                      <w:rPr>
                        <w:spacing w:val="5"/>
                        <w:position w:val="-3"/>
                        <w:sz w:val="32"/>
                      </w:rPr>
                      <w:t> </w:t>
                    </w:r>
                    <w:r>
                      <w:rPr>
                        <w:sz w:val="22"/>
                      </w:rPr>
                      <w:t>％（１０か月ぶりに５０％を下回った）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36"/>
        </w:rPr>
        <w:t>平成１５年４月分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 w:after="1"/>
        <w:rPr>
          <w:sz w:val="22"/>
        </w:rPr>
      </w:pPr>
    </w:p>
    <w:tbl>
      <w:tblPr>
        <w:tblW w:w="0" w:type="auto"/>
        <w:jc w:val="left"/>
        <w:tblInd w:w="1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6"/>
        <w:gridCol w:w="2037"/>
        <w:gridCol w:w="3472"/>
      </w:tblGrid>
      <w:tr>
        <w:trPr>
          <w:trHeight w:val="552" w:hRule="atLeast"/>
        </w:trPr>
        <w:tc>
          <w:tcPr>
            <w:tcW w:w="1446" w:type="dxa"/>
          </w:tcPr>
          <w:p>
            <w:pPr>
              <w:pStyle w:val="TableParagraph"/>
              <w:spacing w:line="428" w:lineRule="exact" w:before="0"/>
              <w:ind w:left="34" w:right="91"/>
              <w:jc w:val="center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</w:tcPr>
          <w:p>
            <w:pPr>
              <w:pStyle w:val="TableParagraph"/>
              <w:spacing w:line="428" w:lineRule="exact" w:before="0"/>
              <w:ind w:left="94" w:right="94"/>
              <w:jc w:val="center"/>
              <w:rPr>
                <w:sz w:val="22"/>
              </w:rPr>
            </w:pPr>
            <w:r>
              <w:rPr>
                <w:sz w:val="32"/>
              </w:rPr>
              <w:t>４４．４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472" w:type="dxa"/>
          </w:tcPr>
          <w:p>
            <w:pPr>
              <w:pStyle w:val="TableParagraph"/>
              <w:spacing w:before="70"/>
              <w:ind w:left="94" w:right="37"/>
              <w:jc w:val="center"/>
              <w:rPr>
                <w:sz w:val="22"/>
              </w:rPr>
            </w:pPr>
            <w:r>
              <w:rPr>
                <w:sz w:val="22"/>
              </w:rPr>
              <w:t>３か月連続で５０％を下回った）</w:t>
            </w:r>
          </w:p>
        </w:tc>
      </w:tr>
      <w:tr>
        <w:trPr>
          <w:trHeight w:val="552" w:hRule="atLeast"/>
        </w:trPr>
        <w:tc>
          <w:tcPr>
            <w:tcW w:w="1446" w:type="dxa"/>
          </w:tcPr>
          <w:p>
            <w:pPr>
              <w:pStyle w:val="TableParagraph"/>
              <w:spacing w:line="409" w:lineRule="exact" w:before="123"/>
              <w:ind w:left="34" w:right="91"/>
              <w:jc w:val="center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line="409" w:lineRule="exact" w:before="123"/>
              <w:ind w:left="94" w:right="94"/>
              <w:jc w:val="center"/>
              <w:rPr>
                <w:sz w:val="22"/>
              </w:rPr>
            </w:pPr>
            <w:r>
              <w:rPr>
                <w:sz w:val="32"/>
              </w:rPr>
              <w:t>４４．４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472" w:type="dxa"/>
          </w:tcPr>
          <w:p>
            <w:pPr>
              <w:pStyle w:val="TableParagraph"/>
              <w:spacing w:before="194"/>
              <w:ind w:left="94" w:right="37"/>
              <w:jc w:val="center"/>
              <w:rPr>
                <w:sz w:val="22"/>
              </w:rPr>
            </w:pPr>
            <w:r>
              <w:rPr>
                <w:sz w:val="22"/>
              </w:rPr>
              <w:t>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4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平成１５年６月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6407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before="40"/>
              <w:ind w:right="388"/>
              <w:jc w:val="right"/>
              <w:rPr>
                <w:sz w:val="24"/>
              </w:rPr>
            </w:pPr>
            <w:r>
              <w:rPr>
                <w:spacing w:val="1"/>
                <w:sz w:val="24"/>
              </w:rPr>
              <w:t>４４．４ ％</w:t>
            </w:r>
            <w:r>
              <w:rPr>
                <w:sz w:val="24"/>
              </w:rPr>
              <w:t>（</w:t>
              <w:tab/>
            </w:r>
            <w:r>
              <w:rPr>
                <w:spacing w:val="-1"/>
                <w:w w:val="95"/>
                <w:sz w:val="24"/>
              </w:rPr>
              <w:t>３か月連続で５０％を下回った）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right w:val="double" w:sz="3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before="77"/>
              <w:ind w:right="388"/>
              <w:jc w:val="right"/>
              <w:rPr>
                <w:sz w:val="24"/>
              </w:rPr>
            </w:pPr>
            <w:r>
              <w:rPr>
                <w:spacing w:val="1"/>
                <w:sz w:val="24"/>
              </w:rPr>
              <w:t>４４．４ ％</w:t>
            </w:r>
            <w:r>
              <w:rPr>
                <w:sz w:val="24"/>
              </w:rPr>
              <w:t>（</w:t>
              <w:tab/>
            </w:r>
            <w:r>
              <w:rPr>
                <w:spacing w:val="-1"/>
                <w:w w:val="95"/>
                <w:sz w:val="24"/>
              </w:rPr>
              <w:t>２か月連続で５０％を下回った）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４２．９ ％（１０か月ぶりに５０％を下回った）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2"/>
        <w:spacing w:line="357" w:lineRule="auto"/>
        <w:ind w:left="167" w:right="531" w:firstLine="120"/>
      </w:pPr>
      <w:r>
        <w:rPr/>
        <w:t>４月の一致指数は、生産関連の指標等がマイナスとなったことから、５０％を下回った。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4789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1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企業倒産負債額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乗用車新車登録届出台数</w:t>
              <w:tab/>
              <w:t>６か月ぶり</w:t>
            </w:r>
          </w:p>
        </w:tc>
      </w:tr>
      <w:tr>
        <w:trPr>
          <w:trHeight w:val="1011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407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１０か月ぶり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1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海上出入貨物量（八戸港）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大型小売店販売額（実質）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  <w:tab/>
              <w:t>２か月ぶり</w:t>
            </w:r>
          </w:p>
        </w:tc>
      </w:tr>
      <w:tr>
        <w:trPr>
          <w:trHeight w:val="1351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186" w:val="left" w:leader="none"/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※</w:t>
              <w:tab/>
              <w:t>４か月ぶり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0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１人平均月間現金給与総額</w:t>
              <w:tab/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輸入通関実績（八戸港）</w:t>
              <w:tab/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３か月連続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7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６か月ぶり</w:t>
            </w:r>
          </w:p>
        </w:tc>
      </w:tr>
    </w:tbl>
    <w:p>
      <w:pPr>
        <w:pStyle w:val="Heading3"/>
        <w:spacing w:line="199" w:lineRule="auto" w:before="35"/>
        <w:ind w:left="165" w:right="279"/>
      </w:pPr>
      <w:r>
        <w:rPr/>
        <w:t>※今回、「青森県鉱工業生産指数」の基準改定が行われたことにより、過去に遡って指数の改訂を行ったところ、符合が変更された月があった。詳細は２ページ。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480" w:bottom="1040" w:left="1020" w:right="940"/>
          <w:pgNumType w:start="1"/>
        </w:sect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480"/>
        <w:gridCol w:w="542"/>
        <w:gridCol w:w="480"/>
        <w:gridCol w:w="511"/>
        <w:gridCol w:w="542"/>
        <w:gridCol w:w="511"/>
        <w:gridCol w:w="511"/>
        <w:gridCol w:w="511"/>
        <w:gridCol w:w="502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9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jc w:val="right"/>
              <w:rPr>
                <w:sz w:val="20"/>
              </w:rPr>
            </w:pPr>
            <w:r>
              <w:rPr>
                <w:w w:val="181"/>
                <w:sz w:val="20"/>
                <w:shd w:fill="C0C0C0" w:color="auto" w:val="clear"/>
              </w:rPr>
              <w:t> </w:t>
            </w:r>
            <w:r>
              <w:rPr>
                <w:sz w:val="20"/>
                <w:shd w:fill="C0C0C0" w:color="auto" w:val="clear"/>
              </w:rPr>
              <w:t> － 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1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664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77"/>
              <w:jc w:val="right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105"/>
                <w:sz w:val="20"/>
              </w:rPr>
              <w:t>44.4 44.4 77.8 55.6 66.7</w:t>
            </w:r>
            <w:r>
              <w:rPr>
                <w:w w:val="105"/>
                <w:sz w:val="20"/>
                <w:shd w:fill="C0C0C0" w:color="auto" w:val="clear"/>
              </w:rPr>
              <w:t> 66.7</w:t>
            </w:r>
            <w:r>
              <w:rPr>
                <w:w w:val="105"/>
                <w:sz w:val="20"/>
                <w:shd w:fill="FFFFFF" w:color="auto" w:val="clear"/>
              </w:rPr>
              <w:t> 55.6 61.1 66.7 88.9 44.4 44.4 44.4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2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tabs>
                <w:tab w:pos="702" w:val="left" w:leader="none"/>
              </w:tabs>
              <w:spacing w:before="28"/>
              <w:ind w:left="28" w:right="-202"/>
              <w:rPr>
                <w:sz w:val="20"/>
              </w:rPr>
            </w:pPr>
            <w:r>
              <w:rPr>
                <w:w w:val="181"/>
                <w:sz w:val="20"/>
                <w:shd w:fill="C0C0C0" w:color="auto" w:val="clear"/>
              </w:rPr>
              <w:t> </w:t>
            </w:r>
            <w:r>
              <w:rPr>
                <w:spacing w:val="6"/>
                <w:sz w:val="20"/>
                <w:shd w:fill="C0C0C0" w:color="auto" w:val="clear"/>
              </w:rPr>
              <w:t> </w:t>
            </w:r>
            <w:r>
              <w:rPr>
                <w:sz w:val="20"/>
                <w:shd w:fill="C0C0C0" w:color="auto" w:val="clear"/>
              </w:rPr>
              <w:t>－</w:t>
              <w:tab/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jc w:val="right"/>
              <w:rPr>
                <w:sz w:val="20"/>
              </w:rPr>
            </w:pPr>
            <w:r>
              <w:rPr>
                <w:sz w:val="20"/>
                <w:shd w:fill="C0C0C0" w:color="auto" w:val="clear"/>
              </w:rPr>
              <w:t>＋ 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4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jc w:val="right"/>
              <w:rPr>
                <w:sz w:val="20"/>
              </w:rPr>
            </w:pPr>
            <w:r>
              <w:rPr>
                <w:w w:val="181"/>
                <w:sz w:val="20"/>
                <w:shd w:fill="C0C0C0" w:color="auto" w:val="clear"/>
              </w:rPr>
              <w:t> </w:t>
            </w:r>
            <w:r>
              <w:rPr>
                <w:sz w:val="20"/>
                <w:shd w:fill="C0C0C0" w:color="auto" w:val="clear"/>
              </w:rPr>
              <w:t> － 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4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4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4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664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77"/>
              <w:jc w:val="right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105"/>
                <w:sz w:val="20"/>
              </w:rPr>
              <w:t>55.6 66.7 66.7 44.4 88.9 66.7 77.8</w:t>
            </w:r>
            <w:r>
              <w:rPr>
                <w:w w:val="105"/>
                <w:sz w:val="20"/>
                <w:shd w:fill="C0C0C0" w:color="auto" w:val="clear"/>
              </w:rPr>
              <w:t> 88.9 66.7</w:t>
            </w:r>
            <w:r>
              <w:rPr>
                <w:w w:val="105"/>
                <w:sz w:val="20"/>
                <w:shd w:fill="FFFFFF" w:color="auto" w:val="clear"/>
              </w:rPr>
              <w:t> 77.8 77.8 44.4 44.4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44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>
            <w:pPr>
              <w:pStyle w:val="TableParagraph"/>
              <w:spacing w:before="2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28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42" w:type="dxa"/>
          </w:tcPr>
          <w:p>
            <w:pPr>
              <w:pStyle w:val="TableParagraph"/>
              <w:spacing w:before="28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6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26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26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4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4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90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4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pStyle w:val="BodyText"/>
        <w:spacing w:before="4"/>
        <w:ind w:left="163"/>
      </w:pPr>
      <w:r>
        <w:rPr/>
        <w:t>※基準改定により符号が改訂された箇所に網掛けをしています。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480" w:bottom="1040" w:left="1020" w:right="940"/>
        </w:sectPr>
      </w:pPr>
    </w:p>
    <w:p>
      <w:pPr>
        <w:pStyle w:val="Heading1"/>
        <w:spacing w:before="90"/>
        <w:ind w:left="172"/>
      </w:pPr>
      <w:r>
        <w:rPr/>
        <w:t>４．グラフ</w:t>
      </w:r>
    </w:p>
    <w:p>
      <w:pPr>
        <w:pStyle w:val="Heading2"/>
        <w:tabs>
          <w:tab w:pos="1065" w:val="left" w:leader="none"/>
          <w:tab w:pos="1545" w:val="left" w:leader="none"/>
          <w:tab w:pos="2025" w:val="left" w:leader="none"/>
        </w:tabs>
        <w:spacing w:line="500" w:lineRule="atLeast" w:before="70"/>
        <w:ind w:left="585" w:right="7370" w:hanging="418"/>
      </w:pP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spacing w:before="72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716301pt;width:423.55pt;height:127.5pt;mso-position-horizontal-relative:page;mso-position-vertical-relative:paragraph;z-index:1072" coordorigin="1722,194" coordsize="8471,2550">
            <v:shape style="position:absolute;left:2522;top:1459;width:7670;height:2" coordorigin="2522,1460" coordsize="7670,0" path="m8488,1460l10192,1460m6695,1460l7811,1460m4284,1460l5666,1460m2522,1460l3581,1460e" filled="false" stroked="true" strokeweight=".06pt" strokecolor="#000000">
              <v:path arrowok="t"/>
              <v:stroke dashstyle="solid"/>
            </v:shape>
            <v:line style="position:absolute" from="1727,195" to="10192,195" stroked="true" strokeweight=".06pt" strokecolor="#000000">
              <v:stroke dashstyle="solid"/>
            </v:line>
            <v:shape style="position:absolute;left:1728;top:196;width:6760;height:2530" coordorigin="1728,196" coordsize="6760,2530" path="m2522,196l1728,196,1728,2726,2522,2726,2522,196m4284,196l3581,196,3581,2726,4284,2726,4284,196m6695,196l5666,196,5666,2726,6695,2726,6695,196m8488,196l7811,196,7811,2726,8488,2726,8488,196e" filled="true" fillcolor="#c0c0ff" stroked="false">
              <v:path arrowok="t"/>
              <v:fill type="solid"/>
            </v:shape>
            <v:line style="position:absolute" from="1727,195" to="1727,2725" stroked="true" strokeweight=".09pt" strokecolor="#000000">
              <v:stroke dashstyle="solid"/>
            </v:line>
            <v:shape style="position:absolute;left:1726;top:194;width:8465;height:2530" coordorigin="1727,195" coordsize="8465,2530" path="m1727,2725l1777,2725m1727,1460l1777,1460m1727,195l1777,195m1727,2725l10192,2725m1727,2725l1727,2674m2080,2725l2080,2674m2432,2725l2432,2674m2785,2725l2785,2674m3138,2725l3138,2674m3491,2725l3491,2674m3844,2725l3844,2674m4196,2725l4196,2674m4549,2725l4549,2674m4902,2725l4902,2674m5255,2725l5255,2674m5608,2725l5608,2674m5960,2725l5960,2674m6311,2725l6311,2674m6664,2725l6664,2674m7016,2725l7016,2674m7369,2725l7369,2674m7722,2725l7722,2674m8075,2725l8075,2674m8428,2725l8428,2674m8780,2725l8780,2674m9133,2725l9133,2674m9486,2725l9486,2674m9839,2725l9839,2674m10192,2725l10192,2674e" filled="false" stroked="true" strokeweight=".06pt" strokecolor="#000000">
              <v:path arrowok="t"/>
              <v:stroke dashstyle="solid"/>
            </v:shape>
            <v:line style="position:absolute" from="1741,1318" to="1770,1601" stroked="true" strokeweight="1.916pt" strokecolor="#0000ff">
              <v:stroke dashstyle="solid"/>
            </v:line>
            <v:shape style="position:absolute;left:1770;top:475;width:1882;height:1968" coordorigin="1770,476" coordsize="1882,1968" path="m1770,1601l1801,1882,1830,2163,1859,2163,1888,2444,1919,2163,1948,1882,1976,1741,2005,2302,2036,1318,2065,1882,2094,1318,2154,1318,2183,1601,2212,1318,2240,1601,2272,1318,2358,476,2389,1741,2418,1460,2447,1777,2476,1616,2507,1143,2536,829,2564,1777,2593,829,2624,1143,2682,1777,2711,1143,2742,1460,2771,1777,2800,512,2857,1777,2888,1460,2917,829,2946,1460,2975,1301,3006,512,3035,512,3064,1616,3092,1143,3124,1301,3152,1143,3181,2093,3210,1777,3241,1777,3270,2093,3299,1460,3328,1460,3359,2093,3416,829,3445,1143,3476,1301,3505,1460,3534,1143,3563,2093,3594,1143,3623,1460,3652,1616e" filled="false" stroked="true" strokeweight="1.916pt" strokecolor="#0000ff">
              <v:path arrowok="t"/>
              <v:stroke dashstyle="solid"/>
            </v:shape>
            <v:line style="position:absolute" from="3652,1616" to="3680,2725" stroked="true" strokeweight="1.916pt" strokecolor="#0000ff">
              <v:stroke dashstyle="solid"/>
            </v:line>
            <v:line style="position:absolute" from="3680,2725" to="3712,1777" stroked="true" strokeweight="1.916pt" strokecolor="#0000ff">
              <v:stroke dashstyle="solid"/>
            </v:line>
            <v:shape style="position:absolute;left:3711;top:475;width:6231;height:1968" coordorigin="3712,476" coordsize="6231,1968" path="m3712,1777l3740,1460,3769,2093,3798,2408,3829,985,3858,1460,3887,1616,3916,1460,3947,668,3976,2093,4004,2093,4033,829,4064,2093,4093,1460,4151,1460,4182,1777,4211,1777,4240,1143,4268,829,4300,1143,4328,829,4417,829,4446,1143,4535,1143,4564,1777,4621,1143,4652,829,4681,1143,4710,829,4739,1143,4799,1143,4828,829,4856,829,4888,1143,4945,1143,4974,668,5003,1143,5034,829,5063,1777,5092,1777,5120,1460,5152,2093,5180,1460,5209,1460,5238,1143,5269,829,5298,1143,5327,1777,5356,1777,5387,2093,5416,1777,5444,1777,5473,1460,5504,1143,5562,1143,5591,829,5622,1777,5651,668,5680,1777,5708,1460,5768,1460,5797,2093,5826,1460,5857,1777,5886,2093,5915,2093,5944,2408,5975,2093,6004,1777,6032,2093,6061,1460,6092,1143,6121,1460,6150,1143,6179,1460,6210,1143,6239,1777,6268,1777,6296,2093,6356,2093,6385,1933,6414,1777,6445,1460,6532,1460,6563,1777,6620,1777,6649,2093,6680,829,6709,1460,6738,829,6767,1777,6798,829,6827,1601,6856,1037,6884,1318,6916,1601,6973,1601,7031,2163,7062,757,7091,1318,7120,1037,7148,1882,7180,1601,7208,1601,7266,2163,7297,1318,7326,757,7355,1318,7384,757,7415,1601,7444,1882,7472,1318,7501,1601,7532,1318,7561,1037,7590,1318,7619,1318,7650,1460,7679,757,7736,1318,7768,1179,7796,757,7825,1882,7854,2021,7885,1882,7914,1601,7943,2163,7972,1037,8003,2163,8032,2163,8060,1882,8089,1882,8120,2163,8149,2163,8178,1882,8207,2163,8238,1601,8267,1882,8296,1318,8324,1601,8356,1037,8384,1037,8413,1318,8442,1037,8473,476,8502,1318,8531,1318,8560,1037,8591,1318,8620,757,8648,1037,8677,1037,8708,757,8766,1318,8795,1601,8826,1037,8855,1460,8884,757,8912,476,8944,1318,9001,1601,9030,1318,9061,1882,9090,2163,9119,1601,9148,1601,9176,2163,9208,1882,9236,1601,9265,2163,9294,2163,9325,1882,9354,1882,9383,2444,9412,1601,9443,1882,9472,1882,9500,2163,9529,1601,9560,1882,9589,1601,9618,1601,9647,757,9678,1318,9707,1037,9736,1037,9764,1318,9796,1179,9824,1037,9853,476,9882,1601,9942,1601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528pt;width:466.5pt;height:158.5pt;mso-position-horizontal-relative:page;mso-position-vertical-relative:paragraph;z-index:-154168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46;top:3123;width:8444;height:2" coordorigin="1746,3123" coordsize="8444,0" path="m8490,3123l10189,3123m6700,3123l7816,3123m4298,3123l5676,3123m2539,3123l3595,3123m1746,3123l1747,3123e" filled="false" stroked="true" strokeweight=".06pt" strokecolor="#000000">
              <v:path arrowok="t"/>
              <v:stroke dashstyle="solid"/>
            </v:shape>
            <v:line style="position:absolute" from="1746,1871" to="10189,1871" stroked="true" strokeweight=".06pt" strokecolor="#000000">
              <v:stroke dashstyle="solid"/>
            </v:line>
            <v:shape style="position:absolute;left:1747;top:1871;width:6743;height:2504" coordorigin="1747,1872" coordsize="6743,2504" path="m2539,1872l1747,1872,1747,4375,2539,4375,2539,1872m4298,1872l3595,1872,3595,4375,4298,4375,4298,1872m6700,1872l5676,1872,5676,4375,6700,4375,6700,1872m8490,1872l7816,1872,7816,4375,8490,4375,8490,1872e" filled="true" fillcolor="#c0c0ff" stroked="false">
              <v:path arrowok="t"/>
              <v:fill type="solid"/>
            </v:shape>
            <v:shape style="position:absolute;left:1746;top:1870;width:8444;height:2504" coordorigin="1746,1871" coordsize="8444,2504" path="m1746,1871l1746,4374,1801,4374m1746,3123l1801,3123m1746,1871l1801,1871m1746,4374l10189,4374m1746,4374l1746,4319m2099,4374l2099,4319m2449,4374l2449,4319m2802,4374l2802,4319m3152,4374l3152,4319m3505,4374l3505,4319m3858,4374l3858,4319m4208,4374l4208,4319m4561,4374l4561,4319m4912,4374l4912,4319m5264,4374l5264,4319m5615,4374l5615,4319m5968,4374l5968,4319m6320,4374l6320,4319m6671,4374l6671,4319m7024,4374l7024,4319m7374,4374l7374,4319m7727,4374l7727,4319m8080,4374l8080,4319m8430,4374l8430,4319m8783,4374l8783,4319m9133,4374l9133,4319m9486,4374l9486,4319m9836,4374l9836,4319m10189,4374l10189,4319e" filled="false" stroked="true" strokeweight=".06pt" strokecolor="#000000">
              <v:path arrowok="t"/>
              <v:stroke dashstyle="solid"/>
            </v:shape>
            <v:line style="position:absolute" from="1760,3747" to="1789,3747" stroked="true" strokeweight="1.916pt" strokecolor="#ff0000">
              <v:stroke dashstyle="solid"/>
            </v:line>
            <v:shape style="position:absolute;left:1789;top:2496;width:852;height:1565" coordorigin="1789,2497" coordsize="852,1565" path="m1789,3747l1820,3591,1849,2497,1878,3123,1907,3123,1936,3747,1967,4062,1996,3591,2024,3747,2053,3747,2082,4062,2113,3123,2142,3123,2171,2809,2200,3123,2231,2497,2260,2497,2288,2809,2317,3435,2346,2809,2377,3435,2406,3435,2435,3123,2464,2943,2492,3659,2524,3659,2552,2943,2610,2943,2641,2586e" filled="false" stroked="true" strokeweight="1.916pt" strokecolor="#ff0000">
              <v:path arrowok="t"/>
              <v:stroke dashstyle="solid"/>
            </v:shape>
            <v:line style="position:absolute" from="2641,2586" to="2670,1871" stroked="true" strokeweight="1.916pt" strokecolor="#ff0000">
              <v:stroke dashstyle="solid"/>
            </v:line>
            <v:line style="position:absolute" from="2670,1871" to="2699,3301" stroked="true" strokeweight="1.916pt" strokecolor="#ff0000">
              <v:stroke dashstyle="solid"/>
            </v:line>
            <v:shape style="position:absolute;left:2698;top:2228;width:353;height:1431" coordorigin="2699,2228" coordsize="353,1431" path="m2699,3301l2728,2586,2756,2586,2788,3481,2816,3659,2845,2943,2874,3301,2905,3123,2934,2943,2963,2943,2992,3301,3020,2586,3052,2228e" filled="false" stroked="true" strokeweight="1.916pt" strokecolor="#ff0000">
              <v:path arrowok="t"/>
              <v:stroke dashstyle="solid"/>
            </v:shape>
            <v:line style="position:absolute" from="3052,2228" to="3080,1871" stroked="true" strokeweight="1.916pt" strokecolor="#ff0000">
              <v:stroke dashstyle="solid"/>
            </v:line>
            <v:line style="position:absolute" from="3080,1871" to="3109,2228" stroked="true" strokeweight="1.916pt" strokecolor="#ff0000">
              <v:stroke dashstyle="solid"/>
            </v:line>
            <v:shape style="position:absolute;left:3109;top:2228;width:1524;height:1431" coordorigin="3109,2228" coordsize="1524,1431" path="m3109,2228l3138,2228,3167,2943,3198,2943,3227,3301,3256,2228,3284,2943,3316,2586,3344,3659,3373,2228,3402,2943,3431,2943,3462,3659,3491,2943,3520,3659,3548,3659,3577,2943,3608,2943,3637,2228,3666,2943,3695,3301,3726,3301,3755,2943,3784,3659,3812,2943,3841,3659,3872,3301,3901,3659,3930,3301,3959,3301,3988,3659,4019,2943,4048,3301,4105,3301,4136,2586,4165,2586,4194,3301,4223,2943,4252,3301,4283,3659,4312,3123,4340,2228,4369,2586,4398,2228,4429,2763,4458,2228,4487,2586,4516,2586,4547,2228,4576,2943,4604,2406,4633,2406e" filled="false" stroked="true" strokeweight="1.916pt" strokecolor="#ff0000">
              <v:path arrowok="t"/>
              <v:stroke dashstyle="solid"/>
            </v:shape>
            <v:line style="position:absolute" from="4633,2406" to="4662,1871" stroked="true" strokeweight="1.916pt" strokecolor="#ff0000">
              <v:stroke dashstyle="solid"/>
            </v:line>
            <v:line style="position:absolute" from="4662,1871" to="4693,2228" stroked="true" strokeweight="1.916pt" strokecolor="#ff0000">
              <v:stroke dashstyle="solid"/>
            </v:line>
            <v:shape style="position:absolute;left:4693;top:2228;width:1582;height:1788" coordorigin="4693,2228" coordsize="1582,1788" path="m4693,2228l4722,2228,4751,2406,4780,2228,4808,2763,4840,2763,4868,2586,4897,2228,4957,2228,4986,2943,5015,2763,5044,2586,5072,2943,5104,3659,5132,3659,5161,2586,5190,3839,5221,3301,5250,3301,5279,3481,5308,3659,5336,3301,5368,2763,5396,2586,5425,2586,5454,2943,5483,2586,5514,3301,5572,2228,5632,2228,5660,2943,5689,3481,5718,3301,5747,3659,5778,3659,5807,2586,5836,3301,5864,3659,5893,3481,5924,3301,5953,3481,5982,4016,6011,4016,6042,3659,6100,3659,6128,3301,6157,3301,6188,3659,6217,3301,6246,3659,6275,3301e" filled="false" stroked="true" strokeweight="1.916pt" strokecolor="#ff0000">
              <v:path arrowok="t"/>
              <v:stroke dashstyle="solid"/>
            </v:shape>
            <v:line style="position:absolute" from="6275,3301" to="6304,4374" stroked="true" strokeweight="1.916pt" strokecolor="#ff0000">
              <v:stroke dashstyle="solid"/>
            </v:line>
            <v:line style="position:absolute" from="6304,4374" to="6335,2943" stroked="true" strokeweight="1.916pt" strokecolor="#ff0000">
              <v:stroke dashstyle="solid"/>
            </v:line>
            <v:shape style="position:absolute;left:6334;top:2148;width:3605;height:1947" coordorigin="6335,2149" coordsize="3605,1947" path="m6335,2943l6392,2943,6421,3659,6452,2943,6481,2943,6510,3659,6539,3301,6568,3301,6599,3659,6628,3659,6656,4016,6685,3541,6745,3541,6803,2427,6832,2703,6863,2149,6892,2149,6920,2982,6949,2703,6978,2703,7009,3263,7038,2982,7067,2427,7096,2427,7127,2703,7156,2703,7184,2982,7213,3263,7242,2427,7273,3263,7302,3263,7331,2703,7360,2427,7388,3123,7420,3263,7448,2703,7477,2982,7506,2703,7537,3541,7566,3263,7595,2982,7624,2703,7652,3263,7684,2427,7712,2149,7741,2149,7770,2982,7799,2703,7830,3263,7859,2982,7888,3263,7916,2703,7948,3541,7976,2703,8005,3263,8034,2982,8063,3263,8094,3541,8123,3263,8152,3817,8180,3817,8209,4095,8240,3956,8269,4095,8298,3541,8327,3817,8358,3263,8387,2982,8416,3541,8444,3263,8473,3541,8504,2427,8533,2982,8562,3263,8591,2845,8620,2703,8651,2982,8680,2982,8708,2427,8737,2149,8768,2149,8797,3263,8826,2427,8855,3263,8884,2703,8915,2427,8944,2703,8972,2427,9030,2427,9061,3263,9090,2982,9119,3263,9148,3817,9179,3541,9208,4095,9236,3263,9265,3263,9294,3541,9325,4095,9354,3817,9412,3817,9443,3541,9472,3817,9500,3541,9529,2703,9558,3541,9589,2982,9618,2703,9647,2703,9676,3263,9704,2149,9736,2703,9764,2427,9793,2149,9822,2703,9853,2427,9882,2427,9911,3263,9940,3263e" filled="false" stroked="true" strokeweight="1.916pt" strokecolor="#ff0000">
              <v:path arrowok="t"/>
              <v:stroke dashstyle="solid"/>
            </v:shape>
            <v:shape style="position:absolute;left:1324;top:1731;width:309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0;top:2984;width:212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4233;width:115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910"/>
        <w:gridCol w:w="611"/>
        <w:gridCol w:w="705"/>
        <w:gridCol w:w="703"/>
        <w:gridCol w:w="707"/>
        <w:gridCol w:w="705"/>
        <w:gridCol w:w="704"/>
        <w:gridCol w:w="705"/>
        <w:gridCol w:w="705"/>
        <w:gridCol w:w="704"/>
        <w:gridCol w:w="559"/>
      </w:tblGrid>
      <w:tr>
        <w:trPr>
          <w:trHeight w:val="654" w:hRule="atLeast"/>
        </w:trPr>
        <w:tc>
          <w:tcPr>
            <w:tcW w:w="445" w:type="dxa"/>
          </w:tcPr>
          <w:p>
            <w:pPr>
              <w:pStyle w:val="TableParagraph"/>
              <w:spacing w:line="254" w:lineRule="exact" w:before="0"/>
              <w:ind w:left="52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10" w:type="dxa"/>
          </w:tcPr>
          <w:p>
            <w:pPr>
              <w:pStyle w:val="TableParagraph"/>
              <w:spacing w:line="254" w:lineRule="exact" w:before="0"/>
              <w:ind w:left="34" w:right="17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11" w:type="dxa"/>
          </w:tcPr>
          <w:p>
            <w:pPr>
              <w:pStyle w:val="TableParagraph"/>
              <w:spacing w:line="254" w:lineRule="exact" w:before="0"/>
              <w:ind w:left="10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97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03" w:type="dxa"/>
          </w:tcPr>
          <w:p>
            <w:pPr>
              <w:pStyle w:val="TableParagraph"/>
              <w:spacing w:line="254" w:lineRule="exact" w:before="0"/>
              <w:ind w:left="196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07" w:type="dxa"/>
          </w:tcPr>
          <w:p>
            <w:pPr>
              <w:pStyle w:val="TableParagraph"/>
              <w:spacing w:line="254" w:lineRule="exact" w:before="0"/>
              <w:ind w:left="193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9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8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5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6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4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59" w:type="dxa"/>
          </w:tcPr>
          <w:p>
            <w:pPr>
              <w:pStyle w:val="TableParagraph"/>
              <w:spacing w:line="254" w:lineRule="exact" w:before="0"/>
              <w:ind w:left="183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5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10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1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11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13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499pt;width:422.1pt;height:126.6pt;mso-position-horizontal-relative:page;mso-position-vertical-relative:paragraph;z-index:1192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407;height:1779" coordorigin="8519,564" coordsize="1407,1779" path="m8519,1987l8548,1987,8576,1629,8608,1277,8636,919,8665,1987,8725,1987,8754,2342,8783,1277,8812,919,8840,564,8872,919,8900,564,8929,1987,8958,1629,8987,1629,9018,919,9047,1629,9076,564,9104,1629,9133,1277,9164,1277,9193,919,9222,1454,9251,1277,9282,1987,9311,2342,9340,1987,9368,1277,9397,1277,9428,1629,9457,1629,9486,1987,9515,2342,9544,2342,9575,1629,9632,1629,9661,919,9692,1277,9721,564,9750,919,9808,919,9839,1277,9896,1277,9925,162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0" w:footer="848" w:top="13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88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824;height:2103" coordorigin="1969,6545" coordsize="7824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04;width:7824;height:4294" coordorigin="1969,2105" coordsize="7824,4294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210,6781,4099,6810,4035,6839,3881,6865,3727,6894,3706,6923,3639,6952,3574,6978,3595,7007,3574,7036,3463,7064,3355,7091,3288,7120,3223,7148,3199,7175,3223,7204,3113,7261,3156,7288,3091,7316,2981,7345,2981,7374,3003,7400,2938,7429,2916,7458,2849,7487,2916,7513,2938,7542,2916,7571,2849,7597,2873,7626,2763,7684,2455,7710,2434,7739,2367,7768,2391,7796,2367,7823,2391,7852,2323,7880,2391,7907,2323,7936,2345,7964,2323,7993,2345,8020,2412,8048,2434,8077,2544,8106,2652,8132,2806,8161,2938,8190,3091,8216,3156,8245,3267,8274,3288,8303,3267,8329,3331,8358,3355,8387,3420,8416,3310,8442,3288,8471,3310,8500,3267,8526,3202,8555,3180,8584,3156,8612,3048,8639,2895,8668,2741,8696,2763,8725,2652,8752,2676,8780,2609,8809,2501,8838,2434,8864,2323,8893,2215,8922,2105,8948,2127,8977,2105,9006,2127,9035,2237,9061,2302,9090,2455,9119,2477,9148,2501,9174,2566,9203,2719,9232,2830,9258,2938,9287,3048,9316,3113,9344,3223,9371,3291,9400,3223,9428,3291,9457,3267,9484,3202,9512,3135,9541,3159,9568,3005,9596,2938,9625,2830,9654,2676,9680,2609,9709,2501,9738,2391,9767,2412,9793,2434e" filled="false" stroked="true" strokeweight="1.916pt" strokecolor="#ff0000">
              <v:path arrowok="t"/>
              <v:stroke dashstyle="solid"/>
            </v:shape>
            <v:shape style="position:absolute;left:1940;top:4972;width:7853;height:3593" coordorigin="1940,4973" coordsize="7853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692,9119,7692,9148,7666,9174,7750,9203,7891,9232,7975,9258,7947,9287,7918,9344,7975,9371,8059,9400,8201,9428,8340,9512,8424,9541,8340,9568,8311,9596,8172,9625,8088,9654,8002,9680,7918,9709,7891,9767,7834,9793,7863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footerReference w:type="default" r:id="rId10"/>
          <w:pgSz w:w="11900" w:h="16840"/>
          <w:pgMar w:header="0" w:footer="848" w:top="1600" w:bottom="1040" w:left="1020" w:right="940"/>
          <w:pgNumType w:start="4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4024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36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3952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3928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86"/>
        <w:gridCol w:w="794"/>
        <w:gridCol w:w="814"/>
        <w:gridCol w:w="814"/>
        <w:gridCol w:w="814"/>
        <w:gridCol w:w="760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302" w:lineRule="auto" w:before="18"/>
              <w:ind w:left="214" w:right="55" w:hanging="202"/>
              <w:rPr>
                <w:sz w:val="20"/>
              </w:rPr>
            </w:pPr>
            <w:r>
              <w:rPr>
                <w:w w:val="95"/>
                <w:sz w:val="20"/>
              </w:rPr>
              <w:t>平成14年</w:t>
            </w:r>
            <w:r>
              <w:rPr>
                <w:sz w:val="20"/>
              </w:rPr>
              <w:t>11月</w:t>
            </w:r>
          </w:p>
          <w:p>
            <w:pPr>
              <w:pStyle w:val="TableParagraph"/>
              <w:spacing w:before="47"/>
              <w:ind w:left="43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5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20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0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4,318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4,135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4,440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4,221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18.9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17.4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3,614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3,647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3,777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91.8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93.8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991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1,010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23,896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52,256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49,864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47,768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26,493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80,893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2,064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2,864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800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4,771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39.6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16,976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16,428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16,821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88.0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85.9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82.1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86.9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89.5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89.0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202,489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207,977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208,999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212,232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8,104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8,086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8,070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2,311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2,485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2,458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2,724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2,692</w:t>
            </w:r>
          </w:p>
        </w:tc>
        <w:tc>
          <w:tcPr>
            <w:tcW w:w="794" w:type="dxa"/>
          </w:tcPr>
          <w:p>
            <w:pPr>
              <w:pStyle w:val="TableParagraph"/>
              <w:spacing w:before="73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2,541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2,614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2,612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2,338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7,876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8,267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8,606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8,850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8,769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8,268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24.9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30.7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310,479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293,753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343,219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282,091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7.2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6.4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21.6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30.5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21.1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7,540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jc w:val="right"/>
              <w:rPr>
                <w:sz w:val="18"/>
              </w:rPr>
            </w:pPr>
            <w:r>
              <w:rPr>
                <w:sz w:val="18"/>
              </w:rPr>
              <w:t>8,303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7,975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7,440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3904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146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「東北地域</w:t>
            </w:r>
          </w:p>
          <w:p>
            <w:pPr>
              <w:pStyle w:val="TableParagraph"/>
              <w:spacing w:line="184" w:lineRule="exact" w:before="9"/>
              <w:ind w:left="29" w:right="318" w:firstLine="163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4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73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90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90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90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9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3880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737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 w:after="1"/>
        <w:rPr>
          <w:rFonts w:ascii="Times New Roman"/>
          <w:sz w:val="11"/>
        </w:rPr>
      </w:pPr>
    </w:p>
    <w:p>
      <w:pPr>
        <w:pStyle w:val="BodyText"/>
        <w:ind w:left="2450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3273479" cy="1876234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3479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3"/>
        </w:rPr>
      </w:pPr>
      <w:r>
        <w:rPr/>
        <w:pict>
          <v:shape style="position:absolute;margin-left:169.800003pt;margin-top:15.704948pt;width:273.9pt;height:76.2pt;mso-position-horizontal-relative:page;mso-position-vertical-relative:paragraph;z-index:-568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4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20013pt;margin-top:788.620667pt;width:40.65pt;height:16.8pt;mso-position-horizontal-relative:page;mso-position-vertical-relative:page;z-index:-154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01.95pt;height:20.85pt;mso-position-horizontal-relative:page;mso-position-vertical-relative:page;z-index:-154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4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4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42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4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4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0"/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1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3.xml"/><Relationship Id="rId20" Type="http://schemas.openxmlformats.org/officeDocument/2006/relationships/image" Target="media/image2.png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2019-02-21T00:25:26Z</dcterms:created>
  <dcterms:modified xsi:type="dcterms:W3CDTF">2019-02-21T00:25:26Z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2003-06-27T00:00:00Z</vt:filetime>
  </property>
  <property fmtid="{D5CDD505-2E9C-101B-9397-08002B2CF9AE}" pid="3" name="LastSaved">
    <vt:filetime>2019-02-21T00:00:00Z</vt:filetime>
  </property>
</Properties>
</file>